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8D" w:rsidRDefault="005B598D" w:rsidP="005B598D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Solutio</w:t>
      </w:r>
      <w:r>
        <w:rPr>
          <w:rFonts w:ascii="Arial" w:hAnsi="Arial" w:cs="Arial"/>
          <w:color w:val="000000"/>
          <w:sz w:val="28"/>
          <w:szCs w:val="28"/>
        </w:rPr>
        <w:t>n - Practical Assignment Sheet 2</w:t>
      </w:r>
      <w:r>
        <w:rPr>
          <w:rFonts w:ascii="Arial" w:hAnsi="Arial" w:cs="Arial"/>
          <w:color w:val="000000"/>
          <w:sz w:val="28"/>
          <w:szCs w:val="28"/>
        </w:rPr>
        <w:t>:</w:t>
      </w:r>
    </w:p>
    <w:p w:rsidR="005B598D" w:rsidRDefault="005B598D" w:rsidP="005B598D">
      <w:pPr>
        <w:pStyle w:val="NormalWeb"/>
        <w:spacing w:before="0" w:beforeAutospacing="0" w:after="60" w:afterAutospacing="0"/>
        <w:jc w:val="center"/>
      </w:pPr>
    </w:p>
    <w:p w:rsidR="005B598D" w:rsidRDefault="005B598D" w:rsidP="005B598D"/>
    <w:p w:rsidR="005B598D" w:rsidRDefault="005B598D" w:rsidP="005B598D"/>
    <w:p w:rsidR="005B598D" w:rsidRDefault="005B598D" w:rsidP="005B598D">
      <w:pPr>
        <w:pStyle w:val="Title"/>
        <w:jc w:val="center"/>
      </w:pPr>
      <w:r w:rsidRPr="005B598D">
        <w:t>Performance Measurements in Ad-Hoc Networks</w:t>
      </w:r>
    </w:p>
    <w:p w:rsidR="005B598D" w:rsidRPr="005B598D" w:rsidRDefault="005B598D" w:rsidP="005B598D"/>
    <w:p w:rsidR="005B598D" w:rsidRDefault="005B598D" w:rsidP="005B598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Mobile Communication</w:t>
      </w:r>
    </w:p>
    <w:p w:rsidR="005B598D" w:rsidRDefault="005B598D" w:rsidP="005B598D">
      <w:pPr>
        <w:spacing w:after="240"/>
        <w:jc w:val="center"/>
      </w:pPr>
      <w:r>
        <w:br/>
      </w:r>
    </w:p>
    <w:p w:rsidR="005B598D" w:rsidRDefault="005B598D" w:rsidP="005B598D">
      <w:pPr>
        <w:spacing w:after="240"/>
        <w:jc w:val="center"/>
      </w:pPr>
    </w:p>
    <w:p w:rsidR="005B598D" w:rsidRDefault="005B598D" w:rsidP="005B598D">
      <w:pPr>
        <w:pStyle w:val="Heading2"/>
        <w:spacing w:before="360" w:after="1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Group 6</w:t>
      </w:r>
    </w:p>
    <w:p w:rsidR="005B598D" w:rsidRDefault="005B598D" w:rsidP="005B598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 xml:space="preserve">Delcy Bonilla Oliva 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362019</w:t>
      </w:r>
    </w:p>
    <w:p w:rsidR="005B598D" w:rsidRDefault="005B598D" w:rsidP="005B598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Duy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Khanh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   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362015​</w:t>
      </w:r>
    </w:p>
    <w:p w:rsidR="005B598D" w:rsidRDefault="005B598D" w:rsidP="005B598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5B598D" w:rsidRDefault="005B598D" w:rsidP="005B598D">
      <w:pPr>
        <w:pStyle w:val="NormalWeb"/>
        <w:spacing w:before="0" w:beforeAutospacing="0" w:after="0" w:afterAutospacing="0"/>
        <w:jc w:val="center"/>
      </w:pPr>
    </w:p>
    <w:p w:rsidR="005B598D" w:rsidRDefault="005B598D" w:rsidP="005B598D">
      <w:pPr>
        <w:spacing w:after="240"/>
        <w:jc w:val="center"/>
      </w:pPr>
    </w:p>
    <w:p w:rsidR="005B598D" w:rsidRDefault="005B598D" w:rsidP="005B598D">
      <w:pPr>
        <w:spacing w:after="240"/>
        <w:jc w:val="center"/>
      </w:pPr>
    </w:p>
    <w:p w:rsidR="005B598D" w:rsidRDefault="005B598D" w:rsidP="005B598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M.Sc. Media Informatics</w:t>
      </w:r>
    </w:p>
    <w:p w:rsidR="005B598D" w:rsidRDefault="005B598D" w:rsidP="005B598D">
      <w:pPr>
        <w:jc w:val="center"/>
      </w:pPr>
      <w:r>
        <w:br/>
      </w:r>
      <w:r>
        <w:br/>
      </w:r>
      <w:r>
        <w:br/>
      </w:r>
    </w:p>
    <w:p w:rsidR="005B598D" w:rsidRDefault="005B598D" w:rsidP="005B598D">
      <w:pPr>
        <w:jc w:val="center"/>
      </w:pPr>
    </w:p>
    <w:p w:rsidR="005B598D" w:rsidRDefault="005B598D" w:rsidP="005B598D">
      <w:pPr>
        <w:jc w:val="center"/>
      </w:pPr>
      <w:r>
        <w:br/>
      </w:r>
      <w:r>
        <w:br/>
      </w:r>
      <w:r>
        <w:br/>
      </w:r>
      <w:r>
        <w:br/>
      </w:r>
      <w:r>
        <w:rPr>
          <w:rFonts w:ascii="Arial" w:hAnsi="Arial" w:cs="Arial"/>
          <w:color w:val="000000"/>
          <w:sz w:val="28"/>
          <w:szCs w:val="28"/>
        </w:rPr>
        <w:t>June 28</w:t>
      </w:r>
      <w:r>
        <w:rPr>
          <w:rFonts w:ascii="Arial" w:hAnsi="Arial" w:cs="Arial"/>
          <w:color w:val="000000"/>
          <w:sz w:val="28"/>
          <w:szCs w:val="28"/>
        </w:rPr>
        <w:t>, 2016</w:t>
      </w:r>
    </w:p>
    <w:p w:rsidR="005B598D" w:rsidRDefault="005B598D">
      <w:pPr>
        <w:jc w:val="left"/>
      </w:pPr>
    </w:p>
    <w:p w:rsidR="005B598D" w:rsidRDefault="005B598D">
      <w:pPr>
        <w:jc w:val="left"/>
      </w:pPr>
      <w:r>
        <w:br w:type="page"/>
      </w:r>
    </w:p>
    <w:p w:rsidR="00822788" w:rsidRDefault="00822788">
      <w:pPr>
        <w:jc w:val="left"/>
      </w:pPr>
      <w:r>
        <w:lastRenderedPageBreak/>
        <w:t>-Describe time lapse</w:t>
      </w:r>
    </w:p>
    <w:p w:rsidR="00822788" w:rsidRDefault="0082278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822788" w:rsidRPr="00822788" w:rsidRDefault="00822788" w:rsidP="00822788">
      <w:pPr>
        <w:pStyle w:val="Heading1"/>
      </w:pPr>
      <w:r>
        <w:lastRenderedPageBreak/>
        <w:t>Task 2</w:t>
      </w:r>
    </w:p>
    <w:p w:rsidR="006D3EC4" w:rsidRDefault="00101CB8" w:rsidP="006D3EC4">
      <w:r>
        <w:rPr>
          <w:noProof/>
        </w:rPr>
        <w:drawing>
          <wp:inline distT="0" distB="0" distL="0" distR="0" wp14:anchorId="51B849A0" wp14:editId="34C12517">
            <wp:extent cx="64008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B8" w:rsidRDefault="00101CB8" w:rsidP="006D3EC4"/>
    <w:p w:rsidR="00822788" w:rsidRDefault="00101CB8" w:rsidP="006D3EC4">
      <w:r>
        <w:rPr>
          <w:noProof/>
        </w:rPr>
        <w:drawing>
          <wp:inline distT="0" distB="0" distL="0" distR="0" wp14:anchorId="44B43868" wp14:editId="29EA6390">
            <wp:extent cx="6400800" cy="3016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C0" w:rsidRDefault="000403C0" w:rsidP="006D3EC4"/>
    <w:p w:rsidR="00822788" w:rsidRDefault="00822788" w:rsidP="006D3EC4">
      <w:r>
        <w:t>The variation of the data throughput can be easily appreciated</w:t>
      </w:r>
      <w:r w:rsidR="00C96726">
        <w:t xml:space="preserve"> in the first graph; w</w:t>
      </w:r>
      <w:r>
        <w:t xml:space="preserve">hen compared with </w:t>
      </w:r>
      <w:r w:rsidR="00C96726">
        <w:t xml:space="preserve">the second graph we can see that, at moments with low transferred bytes we have low data throughput, however </w:t>
      </w:r>
      <w:r w:rsidR="000403C0">
        <w:t xml:space="preserve">most </w:t>
      </w:r>
      <w:r w:rsidR="00C96726">
        <w:t xml:space="preserve">the transferred bytes </w:t>
      </w:r>
      <w:r w:rsidR="000403C0">
        <w:t xml:space="preserve">in our time frame </w:t>
      </w:r>
      <w:r w:rsidR="00C96726">
        <w:t xml:space="preserve">are </w:t>
      </w:r>
      <w:r w:rsidR="000403C0">
        <w:t xml:space="preserve">around 4MB </w:t>
      </w:r>
      <w:r w:rsidR="00C96726">
        <w:t>along</w:t>
      </w:r>
      <w:r w:rsidR="000403C0">
        <w:t>,</w:t>
      </w:r>
      <w:r w:rsidR="00C96726">
        <w:t xml:space="preserve"> showing </w:t>
      </w:r>
      <w:r w:rsidR="000403C0">
        <w:t>less</w:t>
      </w:r>
      <w:r w:rsidR="00C96726">
        <w:t xml:space="preserve"> variations. </w:t>
      </w:r>
    </w:p>
    <w:p w:rsidR="00C96726" w:rsidRDefault="00C96726" w:rsidP="006D3EC4">
      <w:r>
        <w:t>When compared with the topology analysis, we can see how the data throughput depends on</w:t>
      </w:r>
      <w:proofErr w:type="gramStart"/>
      <w:r>
        <w:t>…(</w:t>
      </w:r>
      <w:proofErr w:type="gramEnd"/>
      <w:r>
        <w:t>link quality??)</w:t>
      </w:r>
      <w:r w:rsidR="00C26D6C">
        <w:t xml:space="preserve"> of the link between </w:t>
      </w:r>
      <w:r w:rsidR="00C26D6C">
        <w:t>router gizmo-01</w:t>
      </w:r>
      <w:r w:rsidR="00C26D6C">
        <w:t xml:space="preserve"> and router gizmo-06.</w:t>
      </w:r>
    </w:p>
    <w:p w:rsidR="001763F8" w:rsidRDefault="001763F8" w:rsidP="001763F8">
      <w:pPr>
        <w:pStyle w:val="Heading1"/>
      </w:pPr>
      <w:r>
        <w:lastRenderedPageBreak/>
        <w:t>Task 3</w:t>
      </w:r>
    </w:p>
    <w:p w:rsidR="001763F8" w:rsidRDefault="00A21A38" w:rsidP="001763F8">
      <w:r>
        <w:rPr>
          <w:noProof/>
        </w:rPr>
        <w:drawing>
          <wp:inline distT="0" distB="0" distL="0" distR="0" wp14:anchorId="593A0973" wp14:editId="5F05D6D7">
            <wp:extent cx="6400800" cy="3000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B2" w:rsidRDefault="009578B2" w:rsidP="001763F8"/>
    <w:p w:rsidR="009578B2" w:rsidRDefault="00A21A38" w:rsidP="001763F8">
      <w:r>
        <w:rPr>
          <w:noProof/>
        </w:rPr>
        <w:drawing>
          <wp:inline distT="0" distB="0" distL="0" distR="0" wp14:anchorId="225B15C3" wp14:editId="7FC08F8B">
            <wp:extent cx="6400800" cy="2992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13" w:rsidRDefault="00A82013" w:rsidP="001763F8"/>
    <w:p w:rsidR="00A82013" w:rsidRDefault="00A82013" w:rsidP="001763F8">
      <w:r>
        <w:t xml:space="preserve">Mean, Median, </w:t>
      </w:r>
      <w:proofErr w:type="spellStart"/>
      <w:r>
        <w:t>Quantils</w:t>
      </w:r>
      <w:proofErr w:type="spellEnd"/>
      <w:r>
        <w:t xml:space="preserve"> (</w:t>
      </w:r>
      <w:r w:rsidR="00A21A38">
        <w:t>25</w:t>
      </w:r>
      <w:proofErr w:type="gramStart"/>
      <w:r w:rsidR="00A21A38">
        <w:t>,50,75</w:t>
      </w:r>
      <w:r>
        <w:t>,</w:t>
      </w:r>
      <w:r w:rsidR="00A21A38">
        <w:t>100</w:t>
      </w:r>
      <w:proofErr w:type="gramEnd"/>
      <w:r>
        <w:t>)</w:t>
      </w:r>
    </w:p>
    <w:p w:rsidR="004F25AC" w:rsidRDefault="004F25AC" w:rsidP="001763F8">
      <w:r>
        <w:t>Needs for:</w:t>
      </w:r>
    </w:p>
    <w:p w:rsidR="004F25AC" w:rsidRDefault="004F25AC" w:rsidP="001763F8">
      <w:r w:rsidRPr="004F25AC">
        <w:t>Multiplayer computer games, Voice-over-IP telephony, E-Mai</w:t>
      </w:r>
    </w:p>
    <w:p w:rsidR="00AD3508" w:rsidRPr="001763F8" w:rsidRDefault="00AD3508" w:rsidP="001763F8"/>
    <w:sectPr w:rsidR="00AD3508" w:rsidRPr="001763F8" w:rsidSect="00822788"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E44" w:rsidRDefault="00692E44" w:rsidP="006564BA">
      <w:pPr>
        <w:spacing w:after="0" w:line="240" w:lineRule="auto"/>
      </w:pPr>
      <w:r>
        <w:separator/>
      </w:r>
    </w:p>
  </w:endnote>
  <w:endnote w:type="continuationSeparator" w:id="0">
    <w:p w:rsidR="00692E44" w:rsidRDefault="00692E44" w:rsidP="00656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26122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64BA" w:rsidRDefault="006564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564BA" w:rsidRDefault="006564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E44" w:rsidRDefault="00692E44" w:rsidP="006564BA">
      <w:pPr>
        <w:spacing w:after="0" w:line="240" w:lineRule="auto"/>
      </w:pPr>
      <w:r>
        <w:separator/>
      </w:r>
    </w:p>
  </w:footnote>
  <w:footnote w:type="continuationSeparator" w:id="0">
    <w:p w:rsidR="00692E44" w:rsidRDefault="00692E44" w:rsidP="00656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C7"/>
    <w:rsid w:val="000403C0"/>
    <w:rsid w:val="00101CB8"/>
    <w:rsid w:val="001763F8"/>
    <w:rsid w:val="004F25AC"/>
    <w:rsid w:val="005B598D"/>
    <w:rsid w:val="006564BA"/>
    <w:rsid w:val="00666BEC"/>
    <w:rsid w:val="00692E44"/>
    <w:rsid w:val="006D3EC4"/>
    <w:rsid w:val="00822788"/>
    <w:rsid w:val="008651C7"/>
    <w:rsid w:val="009578B2"/>
    <w:rsid w:val="00A21A38"/>
    <w:rsid w:val="00A82013"/>
    <w:rsid w:val="00AD3508"/>
    <w:rsid w:val="00B86E11"/>
    <w:rsid w:val="00C26D6C"/>
    <w:rsid w:val="00C96726"/>
    <w:rsid w:val="00DD5E65"/>
    <w:rsid w:val="00FA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47F84-C5D0-4640-ACAD-9EA35631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78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27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B598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B598D"/>
  </w:style>
  <w:style w:type="paragraph" w:styleId="Title">
    <w:name w:val="Title"/>
    <w:basedOn w:val="Normal"/>
    <w:next w:val="Normal"/>
    <w:link w:val="TitleChar"/>
    <w:uiPriority w:val="10"/>
    <w:qFormat/>
    <w:rsid w:val="005B59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6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4BA"/>
  </w:style>
  <w:style w:type="paragraph" w:styleId="Footer">
    <w:name w:val="footer"/>
    <w:basedOn w:val="Normal"/>
    <w:link w:val="FooterChar"/>
    <w:uiPriority w:val="99"/>
    <w:unhideWhenUsed/>
    <w:rsid w:val="00656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739E0-6746-4B27-ACDC-E9D3C0118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Delcy Bonilla</dc:creator>
  <cp:keywords/>
  <dc:description/>
  <cp:lastModifiedBy>Delcy Bonilla</cp:lastModifiedBy>
  <cp:revision>11</cp:revision>
  <cp:lastPrinted>2016-06-20T16:39:00Z</cp:lastPrinted>
  <dcterms:created xsi:type="dcterms:W3CDTF">2016-06-20T16:18:00Z</dcterms:created>
  <dcterms:modified xsi:type="dcterms:W3CDTF">2016-06-20T18:24:00Z</dcterms:modified>
</cp:coreProperties>
</file>