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7muggz0zj89" w:id="0"/>
      <w:bookmarkEnd w:id="0"/>
      <w:r w:rsidDel="00000000" w:rsidR="00000000" w:rsidRPr="00000000">
        <w:rPr>
          <w:sz w:val="34"/>
          <w:szCs w:val="34"/>
          <w:rtl w:val="0"/>
        </w:rPr>
        <w:t xml:space="preserve">1. Nhiệm vụ 1 – Kiểm tra dữ liệu</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166875681011"/>
        <w:gridCol w:w="669.254661705146"/>
        <w:gridCol w:w="1051.0126025369545"/>
        <w:gridCol w:w="6324.9278592134215"/>
        <w:tblGridChange w:id="0">
          <w:tblGrid>
            <w:gridCol w:w="980.3166875681011"/>
            <w:gridCol w:w="669.254661705146"/>
            <w:gridCol w:w="1051.0126025369545"/>
            <w:gridCol w:w="6324.92785921342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rPr/>
            </w:pPr>
            <w:r w:rsidDel="00000000" w:rsidR="00000000" w:rsidRPr="00000000">
              <w:rPr>
                <w:rtl w:val="0"/>
              </w:rPr>
              <w:t xml:space="preserve">Mã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pPr>
            <w:r w:rsidDel="00000000" w:rsidR="00000000" w:rsidRPr="00000000">
              <w:rPr>
                <w:rtl w:val="0"/>
              </w:rPr>
              <w:t xml:space="preserve">Đủ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pPr>
            <w:r w:rsidDel="00000000" w:rsidR="00000000" w:rsidRPr="00000000">
              <w:rPr>
                <w:rtl w:val="0"/>
              </w:rPr>
              <w:t xml:space="preserve">Cần làm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Thông tin/câu hỏi còn thiếu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LS01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Trạng thái có cần tự động chuyển khi đến giờ bắt đầu hay chỉ cần hiển thị “Sắp diễn ra” trước giờ phát?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LS03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Nếu hai khách cùng đặt sản phẩm cuối cùng, hệ thống xử lý thế nào để tránh xác nhận vượt tồn kho?</w:t>
            </w:r>
          </w:p>
        </w:tc>
      </w:tr>
    </w:tbl>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6h6vswaotlr7" w:id="1"/>
      <w:bookmarkEnd w:id="1"/>
      <w:r w:rsidDel="00000000" w:rsidR="00000000" w:rsidRPr="00000000">
        <w:rPr>
          <w:sz w:val="34"/>
          <w:szCs w:val="34"/>
          <w:rtl w:val="0"/>
        </w:rPr>
        <w:t xml:space="preserve">2. Nhiệm vụ 2 – Product Backlog đã ước lượng</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0231057183427"/>
        <w:gridCol w:w="823.0231057183427"/>
        <w:gridCol w:w="933.9925132309282"/>
        <w:gridCol w:w="850.7654575964891"/>
        <w:gridCol w:w="5594.70762875952"/>
        <w:tblGridChange w:id="0">
          <w:tblGrid>
            <w:gridCol w:w="823.0231057183427"/>
            <w:gridCol w:w="823.0231057183427"/>
            <w:gridCol w:w="933.9925132309282"/>
            <w:gridCol w:w="850.7654575964891"/>
            <w:gridCol w:w="5594.70762875952"/>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Mã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Mức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Kết quả phiếu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SP cuối cùng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Lý do ngắn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LS01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3 - 3 - 5 - 3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Phiếu 5 SP có thể do hiểu rằng Story cần xử lý cả việc tự chuyển trạng thái khi đến giờ phát. Sau khi làm rõ chỉ cần trạng thái “Sắp diễn ra”, LS01 đơn giản hơn LS02 (3 SP), nên chốt 2 SP.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LS02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3 - 3 - 3 - 3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Reference Story; các phiếu đã trùng nhau.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LS03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5 - 8 - 8 - 5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Phiếu 5 SP đánh giá phạm vi có thể kiểm soát, trong khi phiếu 8 SP chú ý rủi ro đặt hàng đồng thời và quy tắc giảm/hoàn tồn. LS03 phức tạp hơn LS02 (3 SP) do có nhiều bước xử lý đơn hàng và tồn kho, nên chốt 8 SP.</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5glj5hvphtoi" w:id="2"/>
      <w:bookmarkEnd w:id="2"/>
      <w:r w:rsidDel="00000000" w:rsidR="00000000" w:rsidRPr="00000000">
        <w:rPr>
          <w:sz w:val="34"/>
          <w:szCs w:val="34"/>
          <w:rtl w:val="0"/>
        </w:rPr>
        <w:t xml:space="preserve">3. Nhiệm vụ 3 – Phát hiện cách hiểu sai</w:t>
      </w:r>
    </w:p>
    <w:p w:rsidR="00000000" w:rsidDel="00000000" w:rsidP="00000000" w:rsidRDefault="00000000" w:rsidRPr="00000000" w14:paraId="00000025">
      <w:pPr>
        <w:spacing w:after="240" w:before="240" w:lineRule="auto"/>
        <w:rPr/>
      </w:pPr>
      <w:r w:rsidDel="00000000" w:rsidR="00000000" w:rsidRPr="00000000">
        <w:rPr>
          <w:rtl w:val="0"/>
        </w:rPr>
        <w:t xml:space="preserve">Story Point là đơn vị ước lượng tương đối về độ phức tạp, khối lượng công việc, mức độ không chắc chắn và rủi ro, không phải số giờ cố định. Nhóm sử dụng Velocity (số Story Point hoàn thành trung bình qua các Sprint trước) để dự báo khối lượng phù hợp cho Sprint tiếp theo, thay vì quy đổi Story Point sang giờ.</w:t>
      </w:r>
    </w:p>
    <w:p w:rsidR="00000000" w:rsidDel="00000000" w:rsidP="00000000" w:rsidRDefault="00000000" w:rsidRPr="00000000" w14:paraId="00000026">
      <w:pPr>
        <w:spacing w:after="240" w:before="240" w:lineRule="auto"/>
        <w:rPr/>
      </w:pPr>
      <w:r w:rsidDel="00000000" w:rsidR="00000000" w:rsidRPr="00000000">
        <w:rPr>
          <w:rtl w:val="0"/>
        </w:rPr>
        <w:t xml:space="preserve">Lưu ý: Sau khi đọc dữ liệu mở khóa, LS01 chỉ cần hiển thị trạng thái “Sắp diễn ra” trước giờ bắt đầu; LS03 phải đảm bảo chỉ một đơn hàng được xác nhận khi tồn kho chỉ còn một sản phẩm. Vì vậy, mức 2 SP cho LS01 và 8 SP cho LS03 là lựa chọn hợp lý.</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