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73E75" w14:textId="483D0DED" w:rsidR="00000000" w:rsidRPr="0023374A" w:rsidRDefault="00BD7CE2">
      <w:pPr>
        <w:pStyle w:val="Title"/>
        <w:jc w:val="right"/>
        <w:rPr>
          <w:rFonts w:ascii="Times New Roman" w:hAnsi="Times New Roman"/>
        </w:rPr>
      </w:pPr>
      <w:r w:rsidRPr="0023374A">
        <w:rPr>
          <w:rFonts w:ascii="Times New Roman" w:hAnsi="Times New Roman"/>
        </w:rPr>
        <w:t>Carti Hotel Management System</w:t>
      </w:r>
    </w:p>
    <w:p w14:paraId="6093D4C9" w14:textId="77777777" w:rsidR="00000000" w:rsidRPr="0023374A" w:rsidRDefault="00000000">
      <w:pPr>
        <w:pStyle w:val="Title"/>
        <w:jc w:val="right"/>
        <w:rPr>
          <w:rFonts w:ascii="Times New Roman" w:hAnsi="Times New Roman"/>
        </w:rPr>
      </w:pPr>
      <w:r w:rsidRPr="0023374A">
        <w:rPr>
          <w:rFonts w:ascii="Times New Roman" w:hAnsi="Times New Roman"/>
        </w:rPr>
        <w:fldChar w:fldCharType="begin"/>
      </w:r>
      <w:r w:rsidRPr="0023374A">
        <w:rPr>
          <w:rFonts w:ascii="Times New Roman" w:hAnsi="Times New Roman"/>
        </w:rPr>
        <w:instrText xml:space="preserve"> TITLE  \* MERGEFORMAT </w:instrText>
      </w:r>
      <w:r w:rsidRPr="0023374A">
        <w:rPr>
          <w:rFonts w:ascii="Times New Roman" w:hAnsi="Times New Roman"/>
        </w:rPr>
        <w:fldChar w:fldCharType="separate"/>
      </w:r>
      <w:r w:rsidR="00BD7CE2" w:rsidRPr="0023374A">
        <w:rPr>
          <w:rFonts w:ascii="Times New Roman" w:hAnsi="Times New Roman"/>
        </w:rPr>
        <w:t>Supplementary Business Specification</w:t>
      </w:r>
      <w:r w:rsidRPr="0023374A">
        <w:rPr>
          <w:rFonts w:ascii="Times New Roman" w:hAnsi="Times New Roman"/>
        </w:rPr>
        <w:fldChar w:fldCharType="end"/>
      </w:r>
    </w:p>
    <w:p w14:paraId="22570B66" w14:textId="77777777" w:rsidR="00000000" w:rsidRPr="0023374A" w:rsidRDefault="00000000">
      <w:pPr>
        <w:pStyle w:val="Title"/>
        <w:jc w:val="right"/>
        <w:rPr>
          <w:rFonts w:ascii="Times New Roman" w:hAnsi="Times New Roman"/>
        </w:rPr>
      </w:pPr>
    </w:p>
    <w:p w14:paraId="005CFC82" w14:textId="24FF3F0C" w:rsidR="00000000" w:rsidRPr="0023374A" w:rsidRDefault="00000000">
      <w:pPr>
        <w:pStyle w:val="Title"/>
        <w:jc w:val="right"/>
        <w:rPr>
          <w:rFonts w:ascii="Times New Roman" w:hAnsi="Times New Roman"/>
          <w:sz w:val="28"/>
        </w:rPr>
      </w:pPr>
      <w:r w:rsidRPr="0023374A">
        <w:rPr>
          <w:rFonts w:ascii="Times New Roman" w:hAnsi="Times New Roman"/>
          <w:sz w:val="28"/>
        </w:rPr>
        <w:t>Version 1.0</w:t>
      </w:r>
    </w:p>
    <w:p w14:paraId="0A4FC067" w14:textId="77777777" w:rsidR="00000000" w:rsidRPr="0023374A" w:rsidRDefault="00000000">
      <w:pPr>
        <w:pStyle w:val="Title"/>
        <w:rPr>
          <w:rFonts w:ascii="Times New Roman" w:hAnsi="Times New Roman"/>
          <w:sz w:val="28"/>
        </w:rPr>
      </w:pPr>
    </w:p>
    <w:p w14:paraId="3094D33D" w14:textId="77777777" w:rsidR="00000000" w:rsidRPr="0023374A" w:rsidRDefault="00000000"/>
    <w:p w14:paraId="22C3DBB9" w14:textId="7CAAD343" w:rsidR="00000000" w:rsidRPr="0023374A" w:rsidRDefault="00000000" w:rsidP="00BD7CE2">
      <w:pPr>
        <w:pStyle w:val="InfoBlue"/>
      </w:pPr>
      <w:r w:rsidRPr="0023374A">
        <w:t xml:space="preserve"> </w:t>
      </w:r>
    </w:p>
    <w:p w14:paraId="4ED1117C" w14:textId="77777777" w:rsidR="00000000" w:rsidRPr="0023374A" w:rsidRDefault="00000000">
      <w:pPr>
        <w:sectPr w:rsidR="00000000" w:rsidRPr="0023374A">
          <w:headerReference w:type="default" r:id="rId11"/>
          <w:footerReference w:type="even" r:id="rId12"/>
          <w:pgSz w:w="12240" w:h="15840" w:code="1"/>
          <w:pgMar w:top="1440" w:right="1440" w:bottom="1440" w:left="1440" w:header="720" w:footer="720" w:gutter="0"/>
          <w:cols w:space="720"/>
          <w:vAlign w:val="center"/>
        </w:sectPr>
      </w:pPr>
    </w:p>
    <w:p w14:paraId="4598B49D" w14:textId="77777777" w:rsidR="00000000" w:rsidRPr="0023374A" w:rsidRDefault="00000000">
      <w:pPr>
        <w:pStyle w:val="Title"/>
        <w:rPr>
          <w:rFonts w:ascii="Times New Roman" w:hAnsi="Times New Roman"/>
        </w:rPr>
      </w:pPr>
      <w:r w:rsidRPr="002337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rsidRPr="0023374A" w14:paraId="493B3948" w14:textId="77777777">
        <w:tblPrEx>
          <w:tblCellMar>
            <w:top w:w="0" w:type="dxa"/>
            <w:bottom w:w="0" w:type="dxa"/>
          </w:tblCellMar>
        </w:tblPrEx>
        <w:tc>
          <w:tcPr>
            <w:tcW w:w="2304" w:type="dxa"/>
          </w:tcPr>
          <w:p w14:paraId="0E55BA76" w14:textId="77777777" w:rsidR="00000000" w:rsidRPr="0023374A" w:rsidRDefault="00000000">
            <w:pPr>
              <w:pStyle w:val="Tabletext"/>
              <w:jc w:val="center"/>
              <w:rPr>
                <w:b/>
              </w:rPr>
            </w:pPr>
            <w:r w:rsidRPr="0023374A">
              <w:rPr>
                <w:b/>
              </w:rPr>
              <w:t>Date</w:t>
            </w:r>
          </w:p>
        </w:tc>
        <w:tc>
          <w:tcPr>
            <w:tcW w:w="1152" w:type="dxa"/>
          </w:tcPr>
          <w:p w14:paraId="09DF0907" w14:textId="77777777" w:rsidR="00000000" w:rsidRPr="0023374A" w:rsidRDefault="00000000">
            <w:pPr>
              <w:pStyle w:val="Tabletext"/>
              <w:jc w:val="center"/>
              <w:rPr>
                <w:b/>
              </w:rPr>
            </w:pPr>
            <w:r w:rsidRPr="0023374A">
              <w:rPr>
                <w:b/>
              </w:rPr>
              <w:t>Version</w:t>
            </w:r>
          </w:p>
        </w:tc>
        <w:tc>
          <w:tcPr>
            <w:tcW w:w="3744" w:type="dxa"/>
          </w:tcPr>
          <w:p w14:paraId="4C6A01F2" w14:textId="77777777" w:rsidR="00000000" w:rsidRPr="0023374A" w:rsidRDefault="00000000">
            <w:pPr>
              <w:pStyle w:val="Tabletext"/>
              <w:jc w:val="center"/>
              <w:rPr>
                <w:b/>
              </w:rPr>
            </w:pPr>
            <w:r w:rsidRPr="0023374A">
              <w:rPr>
                <w:b/>
              </w:rPr>
              <w:t>Description</w:t>
            </w:r>
          </w:p>
        </w:tc>
        <w:tc>
          <w:tcPr>
            <w:tcW w:w="2304" w:type="dxa"/>
          </w:tcPr>
          <w:p w14:paraId="19D987CB" w14:textId="77777777" w:rsidR="00000000" w:rsidRPr="0023374A" w:rsidRDefault="00000000">
            <w:pPr>
              <w:pStyle w:val="Tabletext"/>
              <w:jc w:val="center"/>
              <w:rPr>
                <w:b/>
              </w:rPr>
            </w:pPr>
            <w:r w:rsidRPr="0023374A">
              <w:rPr>
                <w:b/>
              </w:rPr>
              <w:t>Author</w:t>
            </w:r>
          </w:p>
        </w:tc>
      </w:tr>
      <w:tr w:rsidR="00000000" w:rsidRPr="0023374A" w14:paraId="2237986F" w14:textId="77777777">
        <w:tblPrEx>
          <w:tblCellMar>
            <w:top w:w="0" w:type="dxa"/>
            <w:bottom w:w="0" w:type="dxa"/>
          </w:tblCellMar>
        </w:tblPrEx>
        <w:tc>
          <w:tcPr>
            <w:tcW w:w="2304" w:type="dxa"/>
          </w:tcPr>
          <w:p w14:paraId="00116463" w14:textId="6B49156A" w:rsidR="00000000" w:rsidRPr="0023374A" w:rsidRDefault="00BD7CE2">
            <w:pPr>
              <w:pStyle w:val="Tabletext"/>
            </w:pPr>
            <w:r w:rsidRPr="0023374A">
              <w:t>20/11/2024</w:t>
            </w:r>
          </w:p>
        </w:tc>
        <w:tc>
          <w:tcPr>
            <w:tcW w:w="1152" w:type="dxa"/>
          </w:tcPr>
          <w:p w14:paraId="3644ECA7" w14:textId="36216FCB" w:rsidR="00000000" w:rsidRPr="0023374A" w:rsidRDefault="00BD7CE2">
            <w:pPr>
              <w:pStyle w:val="Tabletext"/>
            </w:pPr>
            <w:r w:rsidRPr="0023374A">
              <w:t>1.0</w:t>
            </w:r>
          </w:p>
        </w:tc>
        <w:tc>
          <w:tcPr>
            <w:tcW w:w="3744" w:type="dxa"/>
          </w:tcPr>
          <w:p w14:paraId="0D378F79" w14:textId="5D0389B4" w:rsidR="00000000" w:rsidRPr="0023374A" w:rsidRDefault="00BD7CE2">
            <w:pPr>
              <w:pStyle w:val="Tabletext"/>
            </w:pPr>
            <w:r w:rsidRPr="0023374A">
              <w:t>Final Version</w:t>
            </w:r>
          </w:p>
        </w:tc>
        <w:tc>
          <w:tcPr>
            <w:tcW w:w="2304" w:type="dxa"/>
          </w:tcPr>
          <w:p w14:paraId="2787DD0A" w14:textId="1EA8E9B4" w:rsidR="00000000" w:rsidRPr="0023374A" w:rsidRDefault="0023374A">
            <w:pPr>
              <w:pStyle w:val="Tabletext"/>
            </w:pPr>
            <w:r w:rsidRPr="0023374A">
              <w:t>Phan Khanh Huyen</w:t>
            </w:r>
          </w:p>
        </w:tc>
      </w:tr>
      <w:tr w:rsidR="00000000" w:rsidRPr="0023374A" w14:paraId="27E53590" w14:textId="77777777">
        <w:tblPrEx>
          <w:tblCellMar>
            <w:top w:w="0" w:type="dxa"/>
            <w:bottom w:w="0" w:type="dxa"/>
          </w:tblCellMar>
        </w:tblPrEx>
        <w:tc>
          <w:tcPr>
            <w:tcW w:w="2304" w:type="dxa"/>
          </w:tcPr>
          <w:p w14:paraId="49DF9EF5" w14:textId="77777777" w:rsidR="00000000" w:rsidRPr="0023374A" w:rsidRDefault="00000000">
            <w:pPr>
              <w:pStyle w:val="Tabletext"/>
            </w:pPr>
          </w:p>
        </w:tc>
        <w:tc>
          <w:tcPr>
            <w:tcW w:w="1152" w:type="dxa"/>
          </w:tcPr>
          <w:p w14:paraId="22E20588" w14:textId="77777777" w:rsidR="00000000" w:rsidRPr="0023374A" w:rsidRDefault="00000000">
            <w:pPr>
              <w:pStyle w:val="Tabletext"/>
            </w:pPr>
          </w:p>
        </w:tc>
        <w:tc>
          <w:tcPr>
            <w:tcW w:w="3744" w:type="dxa"/>
          </w:tcPr>
          <w:p w14:paraId="53FAF4CB" w14:textId="77777777" w:rsidR="00000000" w:rsidRPr="0023374A" w:rsidRDefault="00000000">
            <w:pPr>
              <w:pStyle w:val="Tabletext"/>
            </w:pPr>
          </w:p>
        </w:tc>
        <w:tc>
          <w:tcPr>
            <w:tcW w:w="2304" w:type="dxa"/>
          </w:tcPr>
          <w:p w14:paraId="5D8DE709" w14:textId="77777777" w:rsidR="00000000" w:rsidRPr="0023374A" w:rsidRDefault="00000000">
            <w:pPr>
              <w:pStyle w:val="Tabletext"/>
            </w:pPr>
          </w:p>
        </w:tc>
      </w:tr>
      <w:tr w:rsidR="00000000" w:rsidRPr="0023374A" w14:paraId="26A532A5" w14:textId="77777777">
        <w:tblPrEx>
          <w:tblCellMar>
            <w:top w:w="0" w:type="dxa"/>
            <w:bottom w:w="0" w:type="dxa"/>
          </w:tblCellMar>
        </w:tblPrEx>
        <w:tc>
          <w:tcPr>
            <w:tcW w:w="2304" w:type="dxa"/>
          </w:tcPr>
          <w:p w14:paraId="1F44A15E" w14:textId="77777777" w:rsidR="00000000" w:rsidRPr="0023374A" w:rsidRDefault="00000000">
            <w:pPr>
              <w:pStyle w:val="Tabletext"/>
            </w:pPr>
          </w:p>
        </w:tc>
        <w:tc>
          <w:tcPr>
            <w:tcW w:w="1152" w:type="dxa"/>
          </w:tcPr>
          <w:p w14:paraId="26EF54A3" w14:textId="77777777" w:rsidR="00000000" w:rsidRPr="0023374A" w:rsidRDefault="00000000">
            <w:pPr>
              <w:pStyle w:val="Tabletext"/>
            </w:pPr>
          </w:p>
        </w:tc>
        <w:tc>
          <w:tcPr>
            <w:tcW w:w="3744" w:type="dxa"/>
          </w:tcPr>
          <w:p w14:paraId="468EC19D" w14:textId="77777777" w:rsidR="00000000" w:rsidRPr="0023374A" w:rsidRDefault="00000000">
            <w:pPr>
              <w:pStyle w:val="Tabletext"/>
            </w:pPr>
          </w:p>
        </w:tc>
        <w:tc>
          <w:tcPr>
            <w:tcW w:w="2304" w:type="dxa"/>
          </w:tcPr>
          <w:p w14:paraId="6DA67A0D" w14:textId="77777777" w:rsidR="00000000" w:rsidRPr="0023374A" w:rsidRDefault="00000000">
            <w:pPr>
              <w:pStyle w:val="Tabletext"/>
            </w:pPr>
          </w:p>
        </w:tc>
      </w:tr>
      <w:tr w:rsidR="00000000" w:rsidRPr="0023374A" w14:paraId="0E39E29E" w14:textId="77777777">
        <w:tblPrEx>
          <w:tblCellMar>
            <w:top w:w="0" w:type="dxa"/>
            <w:bottom w:w="0" w:type="dxa"/>
          </w:tblCellMar>
        </w:tblPrEx>
        <w:tc>
          <w:tcPr>
            <w:tcW w:w="2304" w:type="dxa"/>
          </w:tcPr>
          <w:p w14:paraId="2A94A967" w14:textId="77777777" w:rsidR="00000000" w:rsidRPr="0023374A" w:rsidRDefault="00000000">
            <w:pPr>
              <w:pStyle w:val="Tabletext"/>
            </w:pPr>
          </w:p>
        </w:tc>
        <w:tc>
          <w:tcPr>
            <w:tcW w:w="1152" w:type="dxa"/>
          </w:tcPr>
          <w:p w14:paraId="24339682" w14:textId="77777777" w:rsidR="00000000" w:rsidRPr="0023374A" w:rsidRDefault="00000000">
            <w:pPr>
              <w:pStyle w:val="Tabletext"/>
            </w:pPr>
          </w:p>
        </w:tc>
        <w:tc>
          <w:tcPr>
            <w:tcW w:w="3744" w:type="dxa"/>
          </w:tcPr>
          <w:p w14:paraId="6A21B4A4" w14:textId="77777777" w:rsidR="00000000" w:rsidRPr="0023374A" w:rsidRDefault="00000000">
            <w:pPr>
              <w:pStyle w:val="Tabletext"/>
            </w:pPr>
          </w:p>
        </w:tc>
        <w:tc>
          <w:tcPr>
            <w:tcW w:w="2304" w:type="dxa"/>
          </w:tcPr>
          <w:p w14:paraId="2A1BF95B" w14:textId="77777777" w:rsidR="00000000" w:rsidRPr="0023374A" w:rsidRDefault="00000000">
            <w:pPr>
              <w:pStyle w:val="Tabletext"/>
            </w:pPr>
          </w:p>
        </w:tc>
      </w:tr>
    </w:tbl>
    <w:p w14:paraId="5DB7709C" w14:textId="77777777" w:rsidR="00000000" w:rsidRPr="0023374A" w:rsidRDefault="00000000"/>
    <w:p w14:paraId="7AA43634" w14:textId="77777777" w:rsidR="0023374A" w:rsidRPr="0023374A" w:rsidRDefault="00000000" w:rsidP="0023374A">
      <w:pPr>
        <w:pStyle w:val="Title"/>
        <w:rPr>
          <w:rFonts w:ascii="Times New Roman" w:hAnsi="Times New Roman"/>
        </w:rPr>
      </w:pPr>
      <w:r w:rsidRPr="0023374A">
        <w:rPr>
          <w:rFonts w:ascii="Times New Roman" w:hAnsi="Times New Roman"/>
        </w:rPr>
        <w:br w:type="page"/>
      </w:r>
    </w:p>
    <w:sdt>
      <w:sdtPr>
        <w:rPr>
          <w:rFonts w:ascii="Times New Roman" w:hAnsi="Times New Roman" w:cs="Times New Roman"/>
          <w:color w:val="auto"/>
        </w:rPr>
        <w:id w:val="1701888020"/>
        <w:docPartObj>
          <w:docPartGallery w:val="Table of Contents"/>
          <w:docPartUnique/>
        </w:docPartObj>
      </w:sdtPr>
      <w:sdtEndPr>
        <w:rPr>
          <w:rFonts w:eastAsia="Times New Roman"/>
          <w:b/>
          <w:bCs/>
          <w:noProof/>
          <w:sz w:val="20"/>
          <w:szCs w:val="20"/>
        </w:rPr>
      </w:sdtEndPr>
      <w:sdtContent>
        <w:p w14:paraId="08C06041" w14:textId="0B6CCB9F" w:rsidR="0023374A" w:rsidRPr="0023374A" w:rsidRDefault="0023374A" w:rsidP="0023374A">
          <w:pPr>
            <w:pStyle w:val="TOCHeading"/>
            <w:jc w:val="center"/>
            <w:rPr>
              <w:rFonts w:ascii="Times New Roman" w:hAnsi="Times New Roman" w:cs="Times New Roman"/>
              <w:b/>
              <w:bCs/>
              <w:color w:val="auto"/>
            </w:rPr>
          </w:pPr>
          <w:r w:rsidRPr="0023374A">
            <w:rPr>
              <w:rFonts w:ascii="Times New Roman" w:hAnsi="Times New Roman" w:cs="Times New Roman"/>
              <w:b/>
              <w:bCs/>
              <w:color w:val="auto"/>
            </w:rPr>
            <w:t>Table of Contents</w:t>
          </w:r>
        </w:p>
        <w:p w14:paraId="782C9D06" w14:textId="4B8042BA" w:rsidR="0023374A" w:rsidRPr="0023374A" w:rsidRDefault="0023374A">
          <w:pPr>
            <w:pStyle w:val="TOC1"/>
            <w:tabs>
              <w:tab w:val="left" w:pos="432"/>
            </w:tabs>
            <w:rPr>
              <w:rFonts w:eastAsiaTheme="minorEastAsia"/>
              <w:noProof/>
              <w:kern w:val="2"/>
              <w:sz w:val="22"/>
              <w:szCs w:val="22"/>
              <w14:ligatures w14:val="standardContextual"/>
            </w:rPr>
          </w:pPr>
          <w:r w:rsidRPr="0023374A">
            <w:fldChar w:fldCharType="begin"/>
          </w:r>
          <w:r w:rsidRPr="0023374A">
            <w:instrText xml:space="preserve"> TOC \o "1-3" \h \z \u </w:instrText>
          </w:r>
          <w:r w:rsidRPr="0023374A">
            <w:fldChar w:fldCharType="separate"/>
          </w:r>
          <w:hyperlink w:anchor="_Toc183547211" w:history="1">
            <w:r w:rsidRPr="0023374A">
              <w:rPr>
                <w:rStyle w:val="Hyperlink"/>
                <w:noProof/>
              </w:rPr>
              <w:t>1.</w:t>
            </w:r>
            <w:r w:rsidRPr="0023374A">
              <w:rPr>
                <w:rFonts w:eastAsiaTheme="minorEastAsia"/>
                <w:noProof/>
                <w:kern w:val="2"/>
                <w:sz w:val="22"/>
                <w:szCs w:val="22"/>
                <w14:ligatures w14:val="standardContextual"/>
              </w:rPr>
              <w:tab/>
            </w:r>
            <w:r w:rsidRPr="0023374A">
              <w:rPr>
                <w:rStyle w:val="Hyperlink"/>
                <w:noProof/>
              </w:rPr>
              <w:t>Introduction</w:t>
            </w:r>
            <w:r w:rsidRPr="0023374A">
              <w:rPr>
                <w:noProof/>
                <w:webHidden/>
              </w:rPr>
              <w:tab/>
            </w:r>
            <w:r w:rsidRPr="0023374A">
              <w:rPr>
                <w:noProof/>
                <w:webHidden/>
              </w:rPr>
              <w:fldChar w:fldCharType="begin"/>
            </w:r>
            <w:r w:rsidRPr="0023374A">
              <w:rPr>
                <w:noProof/>
                <w:webHidden/>
              </w:rPr>
              <w:instrText xml:space="preserve"> PAGEREF _Toc183547211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6290DE85" w14:textId="6464CEC0" w:rsidR="0023374A" w:rsidRPr="0023374A" w:rsidRDefault="0023374A">
          <w:pPr>
            <w:pStyle w:val="TOC2"/>
            <w:tabs>
              <w:tab w:val="left" w:pos="1000"/>
            </w:tabs>
            <w:rPr>
              <w:rFonts w:eastAsiaTheme="minorEastAsia"/>
              <w:noProof/>
              <w:kern w:val="2"/>
              <w:sz w:val="22"/>
              <w:szCs w:val="22"/>
              <w14:ligatures w14:val="standardContextual"/>
            </w:rPr>
          </w:pPr>
          <w:hyperlink w:anchor="_Toc183547212" w:history="1">
            <w:r w:rsidRPr="0023374A">
              <w:rPr>
                <w:rStyle w:val="Hyperlink"/>
                <w:noProof/>
              </w:rPr>
              <w:t>1.1</w:t>
            </w:r>
            <w:r w:rsidRPr="0023374A">
              <w:rPr>
                <w:rFonts w:eastAsiaTheme="minorEastAsia"/>
                <w:noProof/>
                <w:kern w:val="2"/>
                <w:sz w:val="22"/>
                <w:szCs w:val="22"/>
                <w14:ligatures w14:val="standardContextual"/>
              </w:rPr>
              <w:tab/>
            </w:r>
            <w:r w:rsidRPr="0023374A">
              <w:rPr>
                <w:rStyle w:val="Hyperlink"/>
                <w:noProof/>
              </w:rPr>
              <w:t>Purpose</w:t>
            </w:r>
            <w:r w:rsidRPr="0023374A">
              <w:rPr>
                <w:noProof/>
                <w:webHidden/>
              </w:rPr>
              <w:tab/>
            </w:r>
            <w:r w:rsidRPr="0023374A">
              <w:rPr>
                <w:noProof/>
                <w:webHidden/>
              </w:rPr>
              <w:fldChar w:fldCharType="begin"/>
            </w:r>
            <w:r w:rsidRPr="0023374A">
              <w:rPr>
                <w:noProof/>
                <w:webHidden/>
              </w:rPr>
              <w:instrText xml:space="preserve"> PAGEREF _Toc183547212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6AB59185" w14:textId="3C936393" w:rsidR="0023374A" w:rsidRPr="0023374A" w:rsidRDefault="0023374A">
          <w:pPr>
            <w:pStyle w:val="TOC2"/>
            <w:tabs>
              <w:tab w:val="left" w:pos="1000"/>
            </w:tabs>
            <w:rPr>
              <w:rFonts w:eastAsiaTheme="minorEastAsia"/>
              <w:noProof/>
              <w:kern w:val="2"/>
              <w:sz w:val="22"/>
              <w:szCs w:val="22"/>
              <w14:ligatures w14:val="standardContextual"/>
            </w:rPr>
          </w:pPr>
          <w:hyperlink w:anchor="_Toc183547213" w:history="1">
            <w:r w:rsidRPr="0023374A">
              <w:rPr>
                <w:rStyle w:val="Hyperlink"/>
                <w:noProof/>
              </w:rPr>
              <w:t>1.2</w:t>
            </w:r>
            <w:r w:rsidRPr="0023374A">
              <w:rPr>
                <w:rFonts w:eastAsiaTheme="minorEastAsia"/>
                <w:noProof/>
                <w:kern w:val="2"/>
                <w:sz w:val="22"/>
                <w:szCs w:val="22"/>
                <w14:ligatures w14:val="standardContextual"/>
              </w:rPr>
              <w:tab/>
            </w:r>
            <w:r w:rsidRPr="0023374A">
              <w:rPr>
                <w:rStyle w:val="Hyperlink"/>
                <w:noProof/>
              </w:rPr>
              <w:t>Scope</w:t>
            </w:r>
            <w:r w:rsidRPr="0023374A">
              <w:rPr>
                <w:noProof/>
                <w:webHidden/>
              </w:rPr>
              <w:tab/>
            </w:r>
            <w:r w:rsidRPr="0023374A">
              <w:rPr>
                <w:noProof/>
                <w:webHidden/>
              </w:rPr>
              <w:fldChar w:fldCharType="begin"/>
            </w:r>
            <w:r w:rsidRPr="0023374A">
              <w:rPr>
                <w:noProof/>
                <w:webHidden/>
              </w:rPr>
              <w:instrText xml:space="preserve"> PAGEREF _Toc183547213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529C8929" w14:textId="6DBC2734" w:rsidR="0023374A" w:rsidRPr="0023374A" w:rsidRDefault="0023374A">
          <w:pPr>
            <w:pStyle w:val="TOC2"/>
            <w:tabs>
              <w:tab w:val="left" w:pos="1000"/>
            </w:tabs>
            <w:rPr>
              <w:rFonts w:eastAsiaTheme="minorEastAsia"/>
              <w:noProof/>
              <w:kern w:val="2"/>
              <w:sz w:val="22"/>
              <w:szCs w:val="22"/>
              <w14:ligatures w14:val="standardContextual"/>
            </w:rPr>
          </w:pPr>
          <w:hyperlink w:anchor="_Toc183547214" w:history="1">
            <w:r w:rsidRPr="0023374A">
              <w:rPr>
                <w:rStyle w:val="Hyperlink"/>
                <w:noProof/>
              </w:rPr>
              <w:t>1.3</w:t>
            </w:r>
            <w:r w:rsidRPr="0023374A">
              <w:rPr>
                <w:rFonts w:eastAsiaTheme="minorEastAsia"/>
                <w:noProof/>
                <w:kern w:val="2"/>
                <w:sz w:val="22"/>
                <w:szCs w:val="22"/>
                <w14:ligatures w14:val="standardContextual"/>
              </w:rPr>
              <w:tab/>
            </w:r>
            <w:r w:rsidRPr="0023374A">
              <w:rPr>
                <w:rStyle w:val="Hyperlink"/>
                <w:noProof/>
              </w:rPr>
              <w:t>Definitions, Acronyms, and Abbreviations</w:t>
            </w:r>
            <w:r w:rsidRPr="0023374A">
              <w:rPr>
                <w:noProof/>
                <w:webHidden/>
              </w:rPr>
              <w:tab/>
            </w:r>
            <w:r w:rsidRPr="0023374A">
              <w:rPr>
                <w:noProof/>
                <w:webHidden/>
              </w:rPr>
              <w:fldChar w:fldCharType="begin"/>
            </w:r>
            <w:r w:rsidRPr="0023374A">
              <w:rPr>
                <w:noProof/>
                <w:webHidden/>
              </w:rPr>
              <w:instrText xml:space="preserve"> PAGEREF _Toc183547214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5A46CEAC" w14:textId="3E1822B2" w:rsidR="0023374A" w:rsidRPr="0023374A" w:rsidRDefault="0023374A">
          <w:pPr>
            <w:pStyle w:val="TOC2"/>
            <w:tabs>
              <w:tab w:val="left" w:pos="1000"/>
            </w:tabs>
            <w:rPr>
              <w:rFonts w:eastAsiaTheme="minorEastAsia"/>
              <w:noProof/>
              <w:kern w:val="2"/>
              <w:sz w:val="22"/>
              <w:szCs w:val="22"/>
              <w14:ligatures w14:val="standardContextual"/>
            </w:rPr>
          </w:pPr>
          <w:hyperlink w:anchor="_Toc183547215" w:history="1">
            <w:r w:rsidRPr="0023374A">
              <w:rPr>
                <w:rStyle w:val="Hyperlink"/>
                <w:noProof/>
              </w:rPr>
              <w:t>1.4</w:t>
            </w:r>
            <w:r w:rsidRPr="0023374A">
              <w:rPr>
                <w:rFonts w:eastAsiaTheme="minorEastAsia"/>
                <w:noProof/>
                <w:kern w:val="2"/>
                <w:sz w:val="22"/>
                <w:szCs w:val="22"/>
                <w14:ligatures w14:val="standardContextual"/>
              </w:rPr>
              <w:tab/>
            </w:r>
            <w:r w:rsidRPr="0023374A">
              <w:rPr>
                <w:rStyle w:val="Hyperlink"/>
                <w:noProof/>
              </w:rPr>
              <w:t>References</w:t>
            </w:r>
            <w:r w:rsidRPr="0023374A">
              <w:rPr>
                <w:noProof/>
                <w:webHidden/>
              </w:rPr>
              <w:tab/>
            </w:r>
            <w:r w:rsidRPr="0023374A">
              <w:rPr>
                <w:noProof/>
                <w:webHidden/>
              </w:rPr>
              <w:fldChar w:fldCharType="begin"/>
            </w:r>
            <w:r w:rsidRPr="0023374A">
              <w:rPr>
                <w:noProof/>
                <w:webHidden/>
              </w:rPr>
              <w:instrText xml:space="preserve"> PAGEREF _Toc183547215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69738216" w14:textId="392EEC4F" w:rsidR="0023374A" w:rsidRPr="0023374A" w:rsidRDefault="0023374A">
          <w:pPr>
            <w:pStyle w:val="TOC2"/>
            <w:tabs>
              <w:tab w:val="left" w:pos="1000"/>
            </w:tabs>
            <w:rPr>
              <w:rFonts w:eastAsiaTheme="minorEastAsia"/>
              <w:noProof/>
              <w:kern w:val="2"/>
              <w:sz w:val="22"/>
              <w:szCs w:val="22"/>
              <w14:ligatures w14:val="standardContextual"/>
            </w:rPr>
          </w:pPr>
          <w:hyperlink w:anchor="_Toc183547216" w:history="1">
            <w:r w:rsidRPr="0023374A">
              <w:rPr>
                <w:rStyle w:val="Hyperlink"/>
                <w:noProof/>
              </w:rPr>
              <w:t>1.5</w:t>
            </w:r>
            <w:r w:rsidRPr="0023374A">
              <w:rPr>
                <w:rFonts w:eastAsiaTheme="minorEastAsia"/>
                <w:noProof/>
                <w:kern w:val="2"/>
                <w:sz w:val="22"/>
                <w:szCs w:val="22"/>
                <w14:ligatures w14:val="standardContextual"/>
              </w:rPr>
              <w:tab/>
            </w:r>
            <w:r w:rsidRPr="0023374A">
              <w:rPr>
                <w:rStyle w:val="Hyperlink"/>
                <w:noProof/>
              </w:rPr>
              <w:t>Overview</w:t>
            </w:r>
            <w:r w:rsidRPr="0023374A">
              <w:rPr>
                <w:noProof/>
                <w:webHidden/>
              </w:rPr>
              <w:tab/>
            </w:r>
            <w:r w:rsidRPr="0023374A">
              <w:rPr>
                <w:noProof/>
                <w:webHidden/>
              </w:rPr>
              <w:fldChar w:fldCharType="begin"/>
            </w:r>
            <w:r w:rsidRPr="0023374A">
              <w:rPr>
                <w:noProof/>
                <w:webHidden/>
              </w:rPr>
              <w:instrText xml:space="preserve"> PAGEREF _Toc183547216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0F526B86" w14:textId="7E836BF2" w:rsidR="0023374A" w:rsidRPr="0023374A" w:rsidRDefault="0023374A">
          <w:pPr>
            <w:pStyle w:val="TOC1"/>
            <w:tabs>
              <w:tab w:val="left" w:pos="432"/>
            </w:tabs>
            <w:rPr>
              <w:rFonts w:eastAsiaTheme="minorEastAsia"/>
              <w:noProof/>
              <w:kern w:val="2"/>
              <w:sz w:val="22"/>
              <w:szCs w:val="22"/>
              <w14:ligatures w14:val="standardContextual"/>
            </w:rPr>
          </w:pPr>
          <w:hyperlink w:anchor="_Toc183547217" w:history="1">
            <w:r w:rsidRPr="0023374A">
              <w:rPr>
                <w:rStyle w:val="Hyperlink"/>
                <w:noProof/>
              </w:rPr>
              <w:t>2.</w:t>
            </w:r>
            <w:r w:rsidRPr="0023374A">
              <w:rPr>
                <w:rFonts w:eastAsiaTheme="minorEastAsia"/>
                <w:noProof/>
                <w:kern w:val="2"/>
                <w:sz w:val="22"/>
                <w:szCs w:val="22"/>
                <w14:ligatures w14:val="standardContextual"/>
              </w:rPr>
              <w:tab/>
            </w:r>
            <w:r w:rsidRPr="0023374A">
              <w:rPr>
                <w:rStyle w:val="Hyperlink"/>
                <w:noProof/>
              </w:rPr>
              <w:t>Behavior</w:t>
            </w:r>
            <w:r w:rsidRPr="0023374A">
              <w:rPr>
                <w:noProof/>
                <w:webHidden/>
              </w:rPr>
              <w:tab/>
            </w:r>
            <w:r w:rsidRPr="0023374A">
              <w:rPr>
                <w:noProof/>
                <w:webHidden/>
              </w:rPr>
              <w:fldChar w:fldCharType="begin"/>
            </w:r>
            <w:r w:rsidRPr="0023374A">
              <w:rPr>
                <w:noProof/>
                <w:webHidden/>
              </w:rPr>
              <w:instrText xml:space="preserve"> PAGEREF _Toc183547217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67F3ABE0" w14:textId="75C137EC" w:rsidR="0023374A" w:rsidRPr="0023374A" w:rsidRDefault="0023374A">
          <w:pPr>
            <w:pStyle w:val="TOC1"/>
            <w:tabs>
              <w:tab w:val="left" w:pos="432"/>
            </w:tabs>
            <w:rPr>
              <w:rFonts w:eastAsiaTheme="minorEastAsia"/>
              <w:noProof/>
              <w:kern w:val="2"/>
              <w:sz w:val="22"/>
              <w:szCs w:val="22"/>
              <w14:ligatures w14:val="standardContextual"/>
            </w:rPr>
          </w:pPr>
          <w:hyperlink w:anchor="_Toc183547218" w:history="1">
            <w:r w:rsidRPr="0023374A">
              <w:rPr>
                <w:rStyle w:val="Hyperlink"/>
                <w:noProof/>
              </w:rPr>
              <w:t>3.</w:t>
            </w:r>
            <w:r w:rsidRPr="0023374A">
              <w:rPr>
                <w:rFonts w:eastAsiaTheme="minorEastAsia"/>
                <w:noProof/>
                <w:kern w:val="2"/>
                <w:sz w:val="22"/>
                <w:szCs w:val="22"/>
                <w14:ligatures w14:val="standardContextual"/>
              </w:rPr>
              <w:tab/>
            </w:r>
            <w:r w:rsidRPr="0023374A">
              <w:rPr>
                <w:rStyle w:val="Hyperlink"/>
                <w:noProof/>
              </w:rPr>
              <w:t>Usability</w:t>
            </w:r>
            <w:r w:rsidRPr="0023374A">
              <w:rPr>
                <w:noProof/>
                <w:webHidden/>
              </w:rPr>
              <w:tab/>
            </w:r>
            <w:r w:rsidRPr="0023374A">
              <w:rPr>
                <w:noProof/>
                <w:webHidden/>
              </w:rPr>
              <w:fldChar w:fldCharType="begin"/>
            </w:r>
            <w:r w:rsidRPr="0023374A">
              <w:rPr>
                <w:noProof/>
                <w:webHidden/>
              </w:rPr>
              <w:instrText xml:space="preserve"> PAGEREF _Toc183547218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0A15930F" w14:textId="74C1C50B" w:rsidR="0023374A" w:rsidRPr="0023374A" w:rsidRDefault="0023374A">
          <w:pPr>
            <w:pStyle w:val="TOC1"/>
            <w:tabs>
              <w:tab w:val="left" w:pos="432"/>
            </w:tabs>
            <w:rPr>
              <w:rFonts w:eastAsiaTheme="minorEastAsia"/>
              <w:noProof/>
              <w:kern w:val="2"/>
              <w:sz w:val="22"/>
              <w:szCs w:val="22"/>
              <w14:ligatures w14:val="standardContextual"/>
            </w:rPr>
          </w:pPr>
          <w:hyperlink w:anchor="_Toc183547219" w:history="1">
            <w:r w:rsidRPr="0023374A">
              <w:rPr>
                <w:rStyle w:val="Hyperlink"/>
                <w:noProof/>
              </w:rPr>
              <w:t>4.</w:t>
            </w:r>
            <w:r w:rsidRPr="0023374A">
              <w:rPr>
                <w:rFonts w:eastAsiaTheme="minorEastAsia"/>
                <w:noProof/>
                <w:kern w:val="2"/>
                <w:sz w:val="22"/>
                <w:szCs w:val="22"/>
                <w14:ligatures w14:val="standardContextual"/>
              </w:rPr>
              <w:tab/>
            </w:r>
            <w:r w:rsidRPr="0023374A">
              <w:rPr>
                <w:rStyle w:val="Hyperlink"/>
                <w:noProof/>
              </w:rPr>
              <w:t>Reliability</w:t>
            </w:r>
            <w:r w:rsidRPr="0023374A">
              <w:rPr>
                <w:noProof/>
                <w:webHidden/>
              </w:rPr>
              <w:tab/>
            </w:r>
            <w:r w:rsidRPr="0023374A">
              <w:rPr>
                <w:noProof/>
                <w:webHidden/>
              </w:rPr>
              <w:fldChar w:fldCharType="begin"/>
            </w:r>
            <w:r w:rsidRPr="0023374A">
              <w:rPr>
                <w:noProof/>
                <w:webHidden/>
              </w:rPr>
              <w:instrText xml:space="preserve"> PAGEREF _Toc183547219 \h </w:instrText>
            </w:r>
            <w:r w:rsidRPr="0023374A">
              <w:rPr>
                <w:noProof/>
                <w:webHidden/>
              </w:rPr>
            </w:r>
            <w:r w:rsidRPr="0023374A">
              <w:rPr>
                <w:noProof/>
                <w:webHidden/>
              </w:rPr>
              <w:fldChar w:fldCharType="separate"/>
            </w:r>
            <w:r w:rsidRPr="0023374A">
              <w:rPr>
                <w:noProof/>
                <w:webHidden/>
              </w:rPr>
              <w:t>4</w:t>
            </w:r>
            <w:r w:rsidRPr="0023374A">
              <w:rPr>
                <w:noProof/>
                <w:webHidden/>
              </w:rPr>
              <w:fldChar w:fldCharType="end"/>
            </w:r>
          </w:hyperlink>
        </w:p>
        <w:p w14:paraId="78B76264" w14:textId="2A6B891F" w:rsidR="0023374A" w:rsidRPr="0023374A" w:rsidRDefault="0023374A">
          <w:pPr>
            <w:pStyle w:val="TOC1"/>
            <w:tabs>
              <w:tab w:val="left" w:pos="432"/>
            </w:tabs>
            <w:rPr>
              <w:rFonts w:eastAsiaTheme="minorEastAsia"/>
              <w:noProof/>
              <w:kern w:val="2"/>
              <w:sz w:val="22"/>
              <w:szCs w:val="22"/>
              <w14:ligatures w14:val="standardContextual"/>
            </w:rPr>
          </w:pPr>
          <w:hyperlink w:anchor="_Toc183547220" w:history="1">
            <w:r w:rsidRPr="0023374A">
              <w:rPr>
                <w:rStyle w:val="Hyperlink"/>
                <w:noProof/>
              </w:rPr>
              <w:t>5.</w:t>
            </w:r>
            <w:r w:rsidRPr="0023374A">
              <w:rPr>
                <w:rFonts w:eastAsiaTheme="minorEastAsia"/>
                <w:noProof/>
                <w:kern w:val="2"/>
                <w:sz w:val="22"/>
                <w:szCs w:val="22"/>
                <w14:ligatures w14:val="standardContextual"/>
              </w:rPr>
              <w:tab/>
            </w:r>
            <w:r w:rsidRPr="0023374A">
              <w:rPr>
                <w:rStyle w:val="Hyperlink"/>
                <w:noProof/>
              </w:rPr>
              <w:t>Performance</w:t>
            </w:r>
            <w:r w:rsidRPr="0023374A">
              <w:rPr>
                <w:noProof/>
                <w:webHidden/>
              </w:rPr>
              <w:tab/>
            </w:r>
            <w:r w:rsidRPr="0023374A">
              <w:rPr>
                <w:noProof/>
                <w:webHidden/>
              </w:rPr>
              <w:fldChar w:fldCharType="begin"/>
            </w:r>
            <w:r w:rsidRPr="0023374A">
              <w:rPr>
                <w:noProof/>
                <w:webHidden/>
              </w:rPr>
              <w:instrText xml:space="preserve"> PAGEREF _Toc183547220 \h </w:instrText>
            </w:r>
            <w:r w:rsidRPr="0023374A">
              <w:rPr>
                <w:noProof/>
                <w:webHidden/>
              </w:rPr>
            </w:r>
            <w:r w:rsidRPr="0023374A">
              <w:rPr>
                <w:noProof/>
                <w:webHidden/>
              </w:rPr>
              <w:fldChar w:fldCharType="separate"/>
            </w:r>
            <w:r w:rsidRPr="0023374A">
              <w:rPr>
                <w:noProof/>
                <w:webHidden/>
              </w:rPr>
              <w:t>5</w:t>
            </w:r>
            <w:r w:rsidRPr="0023374A">
              <w:rPr>
                <w:noProof/>
                <w:webHidden/>
              </w:rPr>
              <w:fldChar w:fldCharType="end"/>
            </w:r>
          </w:hyperlink>
        </w:p>
        <w:p w14:paraId="2E467C28" w14:textId="7ED24A1D" w:rsidR="0023374A" w:rsidRPr="0023374A" w:rsidRDefault="0023374A">
          <w:pPr>
            <w:pStyle w:val="TOC1"/>
            <w:tabs>
              <w:tab w:val="left" w:pos="432"/>
            </w:tabs>
            <w:rPr>
              <w:rFonts w:eastAsiaTheme="minorEastAsia"/>
              <w:noProof/>
              <w:kern w:val="2"/>
              <w:sz w:val="22"/>
              <w:szCs w:val="22"/>
              <w14:ligatures w14:val="standardContextual"/>
            </w:rPr>
          </w:pPr>
          <w:hyperlink w:anchor="_Toc183547221" w:history="1">
            <w:r w:rsidRPr="0023374A">
              <w:rPr>
                <w:rStyle w:val="Hyperlink"/>
                <w:noProof/>
              </w:rPr>
              <w:t>6.</w:t>
            </w:r>
            <w:r w:rsidRPr="0023374A">
              <w:rPr>
                <w:rFonts w:eastAsiaTheme="minorEastAsia"/>
                <w:noProof/>
                <w:kern w:val="2"/>
                <w:sz w:val="22"/>
                <w:szCs w:val="22"/>
                <w14:ligatures w14:val="standardContextual"/>
              </w:rPr>
              <w:tab/>
            </w:r>
            <w:r w:rsidRPr="0023374A">
              <w:rPr>
                <w:rStyle w:val="Hyperlink"/>
                <w:noProof/>
              </w:rPr>
              <w:t>Scaling Issues</w:t>
            </w:r>
            <w:r w:rsidRPr="0023374A">
              <w:rPr>
                <w:noProof/>
                <w:webHidden/>
              </w:rPr>
              <w:tab/>
            </w:r>
            <w:r w:rsidRPr="0023374A">
              <w:rPr>
                <w:noProof/>
                <w:webHidden/>
              </w:rPr>
              <w:fldChar w:fldCharType="begin"/>
            </w:r>
            <w:r w:rsidRPr="0023374A">
              <w:rPr>
                <w:noProof/>
                <w:webHidden/>
              </w:rPr>
              <w:instrText xml:space="preserve"> PAGEREF _Toc183547221 \h </w:instrText>
            </w:r>
            <w:r w:rsidRPr="0023374A">
              <w:rPr>
                <w:noProof/>
                <w:webHidden/>
              </w:rPr>
            </w:r>
            <w:r w:rsidRPr="0023374A">
              <w:rPr>
                <w:noProof/>
                <w:webHidden/>
              </w:rPr>
              <w:fldChar w:fldCharType="separate"/>
            </w:r>
            <w:r w:rsidRPr="0023374A">
              <w:rPr>
                <w:noProof/>
                <w:webHidden/>
              </w:rPr>
              <w:t>5</w:t>
            </w:r>
            <w:r w:rsidRPr="0023374A">
              <w:rPr>
                <w:noProof/>
                <w:webHidden/>
              </w:rPr>
              <w:fldChar w:fldCharType="end"/>
            </w:r>
          </w:hyperlink>
        </w:p>
        <w:p w14:paraId="57395EBA" w14:textId="64722E73" w:rsidR="0023374A" w:rsidRPr="0023374A" w:rsidRDefault="0023374A">
          <w:r w:rsidRPr="0023374A">
            <w:rPr>
              <w:b/>
              <w:bCs/>
              <w:noProof/>
            </w:rPr>
            <w:fldChar w:fldCharType="end"/>
          </w:r>
        </w:p>
      </w:sdtContent>
    </w:sdt>
    <w:p w14:paraId="6167E6C3" w14:textId="12BD1390" w:rsidR="0023374A" w:rsidRPr="0023374A" w:rsidRDefault="0023374A" w:rsidP="0023374A">
      <w:pPr>
        <w:pStyle w:val="Title"/>
        <w:rPr>
          <w:rFonts w:ascii="Times New Roman" w:hAnsi="Times New Roman"/>
        </w:rPr>
      </w:pPr>
      <w:r w:rsidRPr="0023374A">
        <w:rPr>
          <w:rFonts w:ascii="Times New Roman" w:hAnsi="Times New Roman"/>
        </w:rPr>
        <w:t xml:space="preserve"> </w:t>
      </w:r>
    </w:p>
    <w:p w14:paraId="7FA38E61" w14:textId="5A284144" w:rsidR="00000000" w:rsidRPr="00BA3201" w:rsidRDefault="00000000">
      <w:pPr>
        <w:pStyle w:val="Title"/>
        <w:rPr>
          <w:rFonts w:ascii="Times New Roman" w:hAnsi="Times New Roman"/>
          <w:szCs w:val="36"/>
        </w:rPr>
      </w:pPr>
      <w:r w:rsidRPr="0023374A">
        <w:rPr>
          <w:rFonts w:ascii="Times New Roman" w:hAnsi="Times New Roman"/>
        </w:rPr>
        <w:br w:type="page"/>
      </w:r>
      <w:r w:rsidRPr="00BA3201">
        <w:rPr>
          <w:rFonts w:ascii="Times New Roman" w:hAnsi="Times New Roman"/>
          <w:szCs w:val="36"/>
        </w:rPr>
        <w:lastRenderedPageBreak/>
        <w:fldChar w:fldCharType="begin"/>
      </w:r>
      <w:r w:rsidRPr="00BA3201">
        <w:rPr>
          <w:rFonts w:ascii="Times New Roman" w:hAnsi="Times New Roman"/>
          <w:szCs w:val="36"/>
        </w:rPr>
        <w:instrText xml:space="preserve"> TITLE  \* MERGEFORMAT </w:instrText>
      </w:r>
      <w:r w:rsidRPr="00BA3201">
        <w:rPr>
          <w:rFonts w:ascii="Times New Roman" w:hAnsi="Times New Roman"/>
          <w:szCs w:val="36"/>
        </w:rPr>
        <w:fldChar w:fldCharType="separate"/>
      </w:r>
      <w:r w:rsidR="00BD7CE2" w:rsidRPr="00BA3201">
        <w:rPr>
          <w:rFonts w:ascii="Times New Roman" w:hAnsi="Times New Roman"/>
          <w:szCs w:val="36"/>
        </w:rPr>
        <w:t>Supplementary Business Specification</w:t>
      </w:r>
      <w:r w:rsidRPr="00BA3201">
        <w:rPr>
          <w:rFonts w:ascii="Times New Roman" w:hAnsi="Times New Roman"/>
          <w:szCs w:val="36"/>
        </w:rPr>
        <w:fldChar w:fldCharType="end"/>
      </w:r>
      <w:r w:rsidRPr="00BA3201">
        <w:rPr>
          <w:rFonts w:ascii="Times New Roman" w:hAnsi="Times New Roman"/>
          <w:szCs w:val="36"/>
        </w:rPr>
        <w:t xml:space="preserve"> </w:t>
      </w:r>
    </w:p>
    <w:p w14:paraId="409A2D74" w14:textId="77777777" w:rsidR="00000000" w:rsidRPr="00BA3201" w:rsidRDefault="00000000">
      <w:pPr>
        <w:pStyle w:val="Heading1"/>
        <w:rPr>
          <w:rFonts w:ascii="Times New Roman" w:hAnsi="Times New Roman"/>
          <w:sz w:val="22"/>
          <w:szCs w:val="22"/>
        </w:rPr>
      </w:pPr>
      <w:bookmarkStart w:id="0" w:name="_Toc456598586"/>
      <w:bookmarkStart w:id="1" w:name="_Toc456600917"/>
      <w:bookmarkStart w:id="2" w:name="_Toc492775422"/>
      <w:bookmarkStart w:id="3" w:name="_Toc183547211"/>
      <w:r w:rsidRPr="00BA3201">
        <w:rPr>
          <w:rFonts w:ascii="Times New Roman" w:hAnsi="Times New Roman"/>
          <w:sz w:val="22"/>
          <w:szCs w:val="22"/>
        </w:rPr>
        <w:t>Introduction</w:t>
      </w:r>
      <w:bookmarkEnd w:id="0"/>
      <w:bookmarkEnd w:id="1"/>
      <w:bookmarkEnd w:id="2"/>
      <w:bookmarkEnd w:id="3"/>
    </w:p>
    <w:p w14:paraId="73F594CD" w14:textId="186879E5" w:rsidR="0023374A" w:rsidRPr="00BA3201" w:rsidRDefault="0023374A" w:rsidP="0023374A">
      <w:pPr>
        <w:pStyle w:val="NormalWeb"/>
        <w:ind w:left="720"/>
        <w:jc w:val="both"/>
        <w:rPr>
          <w:sz w:val="22"/>
          <w:szCs w:val="22"/>
        </w:rPr>
      </w:pPr>
      <w:bookmarkStart w:id="4" w:name="_Toc456598587"/>
      <w:bookmarkStart w:id="5" w:name="_Toc456600918"/>
      <w:bookmarkStart w:id="6" w:name="_Toc492775423"/>
      <w:bookmarkStart w:id="7" w:name="_Toc183547212"/>
      <w:r w:rsidRPr="00BA3201">
        <w:rPr>
          <w:sz w:val="22"/>
          <w:szCs w:val="22"/>
        </w:rPr>
        <w:t xml:space="preserve">This document will outline and explain the non-functional requirements for the </w:t>
      </w:r>
      <w:r w:rsidRPr="00BA3201">
        <w:rPr>
          <w:sz w:val="22"/>
          <w:szCs w:val="22"/>
        </w:rPr>
        <w:t xml:space="preserve">Carti </w:t>
      </w:r>
      <w:r w:rsidRPr="00BA3201">
        <w:rPr>
          <w:sz w:val="22"/>
          <w:szCs w:val="22"/>
        </w:rPr>
        <w:t>Hotel Management System. As a key part of the Business Modeling Process (BMP), it serves as the foundational framework for developing the system requirements specification.</w:t>
      </w:r>
    </w:p>
    <w:p w14:paraId="0FD1C2E5" w14:textId="77777777" w:rsidR="00000000" w:rsidRPr="00BA3201" w:rsidRDefault="00000000">
      <w:pPr>
        <w:pStyle w:val="Heading2"/>
        <w:rPr>
          <w:rFonts w:ascii="Times New Roman" w:hAnsi="Times New Roman"/>
          <w:sz w:val="22"/>
          <w:szCs w:val="22"/>
        </w:rPr>
      </w:pPr>
      <w:r w:rsidRPr="00BA3201">
        <w:rPr>
          <w:rFonts w:ascii="Times New Roman" w:hAnsi="Times New Roman"/>
          <w:sz w:val="22"/>
          <w:szCs w:val="22"/>
        </w:rPr>
        <w:t>Purpose</w:t>
      </w:r>
      <w:bookmarkEnd w:id="4"/>
      <w:bookmarkEnd w:id="5"/>
      <w:bookmarkEnd w:id="6"/>
      <w:bookmarkEnd w:id="7"/>
    </w:p>
    <w:p w14:paraId="35CD3B58" w14:textId="437F8A77" w:rsidR="0023374A" w:rsidRPr="00BA3201" w:rsidRDefault="0023374A" w:rsidP="0023374A">
      <w:pPr>
        <w:pStyle w:val="NormalWeb"/>
        <w:ind w:left="720"/>
        <w:jc w:val="both"/>
        <w:rPr>
          <w:sz w:val="22"/>
          <w:szCs w:val="22"/>
        </w:rPr>
      </w:pPr>
      <w:bookmarkStart w:id="8" w:name="_Toc456598588"/>
      <w:bookmarkStart w:id="9" w:name="_Toc456600919"/>
      <w:bookmarkStart w:id="10" w:name="_Toc492775424"/>
      <w:bookmarkStart w:id="11" w:name="_Toc183547213"/>
      <w:r w:rsidRPr="00BA3201">
        <w:rPr>
          <w:sz w:val="22"/>
          <w:szCs w:val="22"/>
        </w:rPr>
        <w:t xml:space="preserve">The Supplementary Business Specification for </w:t>
      </w:r>
      <w:r w:rsidRPr="00BA3201">
        <w:rPr>
          <w:sz w:val="22"/>
          <w:szCs w:val="22"/>
        </w:rPr>
        <w:t>Carti</w:t>
      </w:r>
      <w:r w:rsidRPr="00BA3201">
        <w:rPr>
          <w:sz w:val="22"/>
          <w:szCs w:val="22"/>
        </w:rPr>
        <w:t xml:space="preserve"> Hotel Management complements the main business specifications by providing detailed insights into specific aspects of managing </w:t>
      </w:r>
      <w:r w:rsidRPr="00BA3201">
        <w:rPr>
          <w:sz w:val="22"/>
          <w:szCs w:val="22"/>
        </w:rPr>
        <w:t>Carti</w:t>
      </w:r>
      <w:r w:rsidRPr="00BA3201">
        <w:rPr>
          <w:sz w:val="22"/>
          <w:szCs w:val="22"/>
        </w:rPr>
        <w:t xml:space="preserve"> Hotel. This document enhances the understanding of business requirements, objectives, and constraints, offering a more comprehensive view of the hotel management system within the context of </w:t>
      </w:r>
      <w:r w:rsidRPr="00BA3201">
        <w:rPr>
          <w:sz w:val="22"/>
          <w:szCs w:val="22"/>
        </w:rPr>
        <w:t>Carti</w:t>
      </w:r>
      <w:r w:rsidRPr="00BA3201">
        <w:rPr>
          <w:sz w:val="22"/>
          <w:szCs w:val="22"/>
        </w:rPr>
        <w:t>.</w:t>
      </w:r>
    </w:p>
    <w:p w14:paraId="7D8A2319" w14:textId="77777777" w:rsidR="00000000" w:rsidRPr="00BA3201" w:rsidRDefault="00000000">
      <w:pPr>
        <w:pStyle w:val="Heading2"/>
        <w:rPr>
          <w:rFonts w:ascii="Times New Roman" w:hAnsi="Times New Roman"/>
          <w:sz w:val="22"/>
          <w:szCs w:val="22"/>
        </w:rPr>
      </w:pPr>
      <w:r w:rsidRPr="00BA3201">
        <w:rPr>
          <w:rFonts w:ascii="Times New Roman" w:hAnsi="Times New Roman"/>
          <w:sz w:val="22"/>
          <w:szCs w:val="22"/>
        </w:rPr>
        <w:t>Scope</w:t>
      </w:r>
      <w:bookmarkEnd w:id="8"/>
      <w:bookmarkEnd w:id="9"/>
      <w:bookmarkEnd w:id="10"/>
      <w:bookmarkEnd w:id="11"/>
    </w:p>
    <w:p w14:paraId="50A71E89" w14:textId="2AD2DEFE" w:rsidR="004C02AB" w:rsidRPr="00BA3201" w:rsidRDefault="004C02AB" w:rsidP="004C02AB">
      <w:pPr>
        <w:pStyle w:val="NormalWeb"/>
        <w:ind w:left="720"/>
        <w:jc w:val="both"/>
        <w:rPr>
          <w:sz w:val="22"/>
          <w:szCs w:val="22"/>
        </w:rPr>
      </w:pPr>
      <w:bookmarkStart w:id="12" w:name="_Toc456598589"/>
      <w:bookmarkStart w:id="13" w:name="_Toc456600920"/>
      <w:bookmarkStart w:id="14" w:name="_Toc492775425"/>
      <w:bookmarkStart w:id="15" w:name="_Toc183547214"/>
      <w:r w:rsidRPr="00BA3201">
        <w:rPr>
          <w:sz w:val="22"/>
          <w:szCs w:val="22"/>
        </w:rPr>
        <w:t xml:space="preserve">This scope defines the specific application of the Supplementary Specification, intended for use in the development of the </w:t>
      </w:r>
      <w:r w:rsidRPr="00BA3201">
        <w:rPr>
          <w:sz w:val="22"/>
          <w:szCs w:val="22"/>
        </w:rPr>
        <w:t>Carti</w:t>
      </w:r>
      <w:r w:rsidRPr="00BA3201">
        <w:rPr>
          <w:sz w:val="22"/>
          <w:szCs w:val="22"/>
        </w:rPr>
        <w:t xml:space="preserve"> Hotel Management System. The development activities will be carried out by the FIT Company development team.</w:t>
      </w:r>
    </w:p>
    <w:p w14:paraId="15B42D34" w14:textId="77777777" w:rsidR="00000000" w:rsidRPr="00BA3201" w:rsidRDefault="00000000">
      <w:pPr>
        <w:pStyle w:val="Heading2"/>
        <w:rPr>
          <w:rFonts w:ascii="Times New Roman" w:hAnsi="Times New Roman"/>
          <w:sz w:val="22"/>
          <w:szCs w:val="22"/>
        </w:rPr>
      </w:pPr>
      <w:r w:rsidRPr="00BA3201">
        <w:rPr>
          <w:rFonts w:ascii="Times New Roman" w:hAnsi="Times New Roman"/>
          <w:sz w:val="22"/>
          <w:szCs w:val="22"/>
        </w:rPr>
        <w:t>Definitions, Acronyms, and Abbreviations</w:t>
      </w:r>
      <w:bookmarkEnd w:id="12"/>
      <w:bookmarkEnd w:id="13"/>
      <w:bookmarkEnd w:id="14"/>
      <w:bookmarkEnd w:id="15"/>
    </w:p>
    <w:p w14:paraId="7B15D674" w14:textId="36FCC3F2" w:rsidR="004C02AB" w:rsidRPr="00BA3201" w:rsidRDefault="004C02AB" w:rsidP="004C02AB">
      <w:pPr>
        <w:pStyle w:val="BodyText"/>
        <w:spacing w:before="69"/>
        <w:rPr>
          <w:sz w:val="22"/>
          <w:szCs w:val="22"/>
        </w:rPr>
      </w:pPr>
      <w:bookmarkStart w:id="16" w:name="_Toc456598590"/>
      <w:bookmarkStart w:id="17" w:name="_Toc456600921"/>
      <w:bookmarkStart w:id="18" w:name="_Toc492775426"/>
      <w:bookmarkStart w:id="19" w:name="_Toc183547215"/>
      <w:r w:rsidRPr="00BA3201">
        <w:rPr>
          <w:sz w:val="22"/>
          <w:szCs w:val="22"/>
        </w:rPr>
        <w:t>C</w:t>
      </w:r>
      <w:r w:rsidRPr="00BA3201">
        <w:rPr>
          <w:sz w:val="22"/>
          <w:szCs w:val="22"/>
        </w:rPr>
        <w:t>HMS</w:t>
      </w:r>
      <w:r w:rsidRPr="00BA3201">
        <w:rPr>
          <w:spacing w:val="-7"/>
          <w:sz w:val="22"/>
          <w:szCs w:val="22"/>
        </w:rPr>
        <w:t xml:space="preserve"> </w:t>
      </w:r>
      <w:r w:rsidRPr="00BA3201">
        <w:rPr>
          <w:sz w:val="22"/>
          <w:szCs w:val="22"/>
        </w:rPr>
        <w:t>–</w:t>
      </w:r>
      <w:r w:rsidRPr="00BA3201">
        <w:rPr>
          <w:spacing w:val="-6"/>
          <w:sz w:val="22"/>
          <w:szCs w:val="22"/>
        </w:rPr>
        <w:t xml:space="preserve"> </w:t>
      </w:r>
      <w:r w:rsidRPr="00BA3201">
        <w:rPr>
          <w:sz w:val="22"/>
          <w:szCs w:val="22"/>
        </w:rPr>
        <w:t>Carti</w:t>
      </w:r>
      <w:r w:rsidRPr="00BA3201">
        <w:rPr>
          <w:spacing w:val="-8"/>
          <w:sz w:val="22"/>
          <w:szCs w:val="22"/>
        </w:rPr>
        <w:t xml:space="preserve"> </w:t>
      </w:r>
      <w:r w:rsidRPr="00BA3201">
        <w:rPr>
          <w:sz w:val="22"/>
          <w:szCs w:val="22"/>
        </w:rPr>
        <w:t>Hotel</w:t>
      </w:r>
      <w:r w:rsidRPr="00BA3201">
        <w:rPr>
          <w:spacing w:val="-4"/>
          <w:sz w:val="22"/>
          <w:szCs w:val="22"/>
        </w:rPr>
        <w:t xml:space="preserve"> </w:t>
      </w:r>
      <w:r w:rsidRPr="00BA3201">
        <w:rPr>
          <w:sz w:val="22"/>
          <w:szCs w:val="22"/>
        </w:rPr>
        <w:t>Management</w:t>
      </w:r>
      <w:r w:rsidRPr="00BA3201">
        <w:rPr>
          <w:spacing w:val="-3"/>
          <w:sz w:val="22"/>
          <w:szCs w:val="22"/>
        </w:rPr>
        <w:t xml:space="preserve"> </w:t>
      </w:r>
      <w:r w:rsidRPr="00BA3201">
        <w:rPr>
          <w:spacing w:val="-2"/>
          <w:sz w:val="22"/>
          <w:szCs w:val="22"/>
        </w:rPr>
        <w:t>System</w:t>
      </w:r>
    </w:p>
    <w:p w14:paraId="1E6FA8A4" w14:textId="77777777" w:rsidR="00000000" w:rsidRPr="00BA3201" w:rsidRDefault="00000000">
      <w:pPr>
        <w:pStyle w:val="Heading2"/>
        <w:rPr>
          <w:rFonts w:ascii="Times New Roman" w:hAnsi="Times New Roman"/>
          <w:sz w:val="22"/>
          <w:szCs w:val="22"/>
        </w:rPr>
      </w:pPr>
      <w:r w:rsidRPr="00BA3201">
        <w:rPr>
          <w:rFonts w:ascii="Times New Roman" w:hAnsi="Times New Roman"/>
          <w:sz w:val="22"/>
          <w:szCs w:val="22"/>
        </w:rPr>
        <w:t>References</w:t>
      </w:r>
      <w:bookmarkEnd w:id="16"/>
      <w:bookmarkEnd w:id="17"/>
      <w:bookmarkEnd w:id="18"/>
      <w:bookmarkEnd w:id="19"/>
    </w:p>
    <w:p w14:paraId="0C735983" w14:textId="574C88D1" w:rsidR="004C02AB" w:rsidRPr="00BA3201" w:rsidRDefault="004C02AB" w:rsidP="004C02AB">
      <w:pPr>
        <w:ind w:left="720"/>
        <w:rPr>
          <w:sz w:val="22"/>
          <w:szCs w:val="22"/>
        </w:rPr>
      </w:pPr>
      <w:r w:rsidRPr="00BA3201">
        <w:rPr>
          <w:sz w:val="22"/>
          <w:szCs w:val="22"/>
        </w:rPr>
        <w:t>None.</w:t>
      </w:r>
    </w:p>
    <w:p w14:paraId="3190C750" w14:textId="77777777" w:rsidR="00000000" w:rsidRPr="00BA3201" w:rsidRDefault="00000000">
      <w:pPr>
        <w:pStyle w:val="Heading2"/>
        <w:rPr>
          <w:rFonts w:ascii="Times New Roman" w:hAnsi="Times New Roman"/>
          <w:sz w:val="22"/>
          <w:szCs w:val="22"/>
        </w:rPr>
      </w:pPr>
      <w:bookmarkStart w:id="20" w:name="_Toc456598591"/>
      <w:bookmarkStart w:id="21" w:name="_Toc456600922"/>
      <w:bookmarkStart w:id="22" w:name="_Toc492775427"/>
      <w:bookmarkStart w:id="23" w:name="_Toc183547216"/>
      <w:r w:rsidRPr="00BA3201">
        <w:rPr>
          <w:rFonts w:ascii="Times New Roman" w:hAnsi="Times New Roman"/>
          <w:sz w:val="22"/>
          <w:szCs w:val="22"/>
        </w:rPr>
        <w:t>Overview</w:t>
      </w:r>
      <w:bookmarkEnd w:id="20"/>
      <w:bookmarkEnd w:id="21"/>
      <w:bookmarkEnd w:id="22"/>
      <w:bookmarkEnd w:id="23"/>
    </w:p>
    <w:p w14:paraId="6090211B" w14:textId="77777777" w:rsidR="004C02AB" w:rsidRPr="00BA3201" w:rsidRDefault="004C02AB" w:rsidP="004C02AB">
      <w:pPr>
        <w:pStyle w:val="NormalWeb"/>
        <w:ind w:left="720"/>
        <w:jc w:val="both"/>
        <w:rPr>
          <w:sz w:val="22"/>
          <w:szCs w:val="22"/>
        </w:rPr>
      </w:pPr>
      <w:bookmarkStart w:id="24" w:name="_Toc492775428"/>
      <w:bookmarkStart w:id="25" w:name="_Toc183547217"/>
      <w:r w:rsidRPr="00BA3201">
        <w:rPr>
          <w:sz w:val="22"/>
          <w:szCs w:val="22"/>
        </w:rPr>
        <w:t>The remainder of this document will cover aspects related to Behavior, Usability, Reliability, Performance, and Scaling Issues. The Behavior section will outline the organization's broad objectives that are not linked to a specific business use case. The Usability section will address requirements that impact the user-friendliness as perceived by a business actor. The Reliability section will define specifications related to the organization's reliability from a business actor’s perspective. The Performance section will detail the system’s performance characteristics. Finally, the Scaling Issues section will identify anticipated changes in the organization's size and outline any relevant limitations or precautions needed to accommodate these changes.</w:t>
      </w:r>
    </w:p>
    <w:p w14:paraId="68349C3C" w14:textId="77777777" w:rsidR="00000000" w:rsidRPr="00BA3201" w:rsidRDefault="00000000">
      <w:pPr>
        <w:pStyle w:val="Heading1"/>
        <w:rPr>
          <w:rFonts w:ascii="Times New Roman" w:hAnsi="Times New Roman"/>
          <w:sz w:val="22"/>
          <w:szCs w:val="22"/>
        </w:rPr>
      </w:pPr>
      <w:r w:rsidRPr="00BA3201">
        <w:rPr>
          <w:rFonts w:ascii="Times New Roman" w:hAnsi="Times New Roman"/>
          <w:sz w:val="22"/>
          <w:szCs w:val="22"/>
        </w:rPr>
        <w:t>Behavior</w:t>
      </w:r>
      <w:bookmarkEnd w:id="24"/>
      <w:bookmarkEnd w:id="25"/>
    </w:p>
    <w:p w14:paraId="5CB04692" w14:textId="77777777" w:rsidR="004C02AB" w:rsidRPr="00BA3201" w:rsidRDefault="004C02AB" w:rsidP="004C02AB">
      <w:pPr>
        <w:pStyle w:val="NormalWeb"/>
        <w:ind w:left="720"/>
        <w:jc w:val="both"/>
        <w:rPr>
          <w:sz w:val="22"/>
          <w:szCs w:val="22"/>
        </w:rPr>
      </w:pPr>
      <w:bookmarkStart w:id="26" w:name="_Toc492775429"/>
      <w:bookmarkStart w:id="27" w:name="_Toc183547218"/>
      <w:r w:rsidRPr="00BA3201">
        <w:rPr>
          <w:sz w:val="22"/>
          <w:szCs w:val="22"/>
        </w:rPr>
        <w:t>The application is designed to accommodate users with varying levels of technological expertise, making it accessible to both tech-savvy individuals and those less familiar with technology. To enhance the user experience, the presentation of room information is prioritized, featuring a sufficient number of high-quality images and detailed descriptions of each accommodation. Additionally, the booking and payment processes are streamlined for simplicity, ensuring a seamless and easy navigation experience for customers. The goal is to create a user-friendly interface that caters to a diverse audience, offering a straightforward journey from exploring room options to completing the booking and payment process.</w:t>
      </w:r>
    </w:p>
    <w:p w14:paraId="42247494" w14:textId="77777777" w:rsidR="00000000" w:rsidRPr="00BA3201" w:rsidRDefault="00000000">
      <w:pPr>
        <w:pStyle w:val="Heading1"/>
        <w:rPr>
          <w:rFonts w:ascii="Times New Roman" w:hAnsi="Times New Roman"/>
          <w:sz w:val="22"/>
          <w:szCs w:val="22"/>
        </w:rPr>
      </w:pPr>
      <w:r w:rsidRPr="00BA3201">
        <w:rPr>
          <w:rFonts w:ascii="Times New Roman" w:hAnsi="Times New Roman"/>
          <w:sz w:val="22"/>
          <w:szCs w:val="22"/>
        </w:rPr>
        <w:t>Usability</w:t>
      </w:r>
      <w:bookmarkEnd w:id="26"/>
      <w:bookmarkEnd w:id="27"/>
    </w:p>
    <w:p w14:paraId="60FDAE72" w14:textId="77777777" w:rsidR="004C02AB" w:rsidRPr="004C02AB" w:rsidRDefault="004C02AB" w:rsidP="004C02AB">
      <w:pPr>
        <w:ind w:left="720"/>
        <w:jc w:val="both"/>
        <w:rPr>
          <w:sz w:val="22"/>
          <w:szCs w:val="22"/>
        </w:rPr>
      </w:pPr>
      <w:r w:rsidRPr="004C02AB">
        <w:rPr>
          <w:sz w:val="22"/>
          <w:szCs w:val="22"/>
        </w:rPr>
        <w:t>Regarding usability, the software must meet the following criteria:</w:t>
      </w:r>
    </w:p>
    <w:p w14:paraId="7F1A4698" w14:textId="77777777" w:rsidR="004C02AB" w:rsidRPr="004C02AB" w:rsidRDefault="004C02AB" w:rsidP="004C02AB">
      <w:pPr>
        <w:numPr>
          <w:ilvl w:val="0"/>
          <w:numId w:val="22"/>
        </w:numPr>
        <w:tabs>
          <w:tab w:val="clear" w:pos="720"/>
          <w:tab w:val="num" w:pos="1440"/>
        </w:tabs>
        <w:ind w:left="1440"/>
        <w:jc w:val="both"/>
        <w:rPr>
          <w:sz w:val="22"/>
          <w:szCs w:val="22"/>
        </w:rPr>
      </w:pPr>
      <w:r w:rsidRPr="004C02AB">
        <w:rPr>
          <w:sz w:val="22"/>
          <w:szCs w:val="22"/>
        </w:rPr>
        <w:lastRenderedPageBreak/>
        <w:t>Training Time:</w:t>
      </w:r>
    </w:p>
    <w:p w14:paraId="2E1326BD" w14:textId="77777777" w:rsidR="004C02AB" w:rsidRPr="004C02AB" w:rsidRDefault="004C02AB" w:rsidP="004C02AB">
      <w:pPr>
        <w:numPr>
          <w:ilvl w:val="1"/>
          <w:numId w:val="23"/>
        </w:numPr>
        <w:jc w:val="both"/>
        <w:rPr>
          <w:sz w:val="22"/>
          <w:szCs w:val="22"/>
        </w:rPr>
      </w:pPr>
      <w:r w:rsidRPr="004C02AB">
        <w:rPr>
          <w:sz w:val="22"/>
          <w:szCs w:val="22"/>
        </w:rPr>
        <w:t>No specialized training is required for customers.</w:t>
      </w:r>
    </w:p>
    <w:p w14:paraId="2FC1DB55" w14:textId="77777777" w:rsidR="004C02AB" w:rsidRPr="004C02AB" w:rsidRDefault="004C02AB" w:rsidP="004C02AB">
      <w:pPr>
        <w:numPr>
          <w:ilvl w:val="1"/>
          <w:numId w:val="23"/>
        </w:numPr>
        <w:jc w:val="both"/>
        <w:rPr>
          <w:sz w:val="22"/>
          <w:szCs w:val="22"/>
        </w:rPr>
      </w:pPr>
      <w:r w:rsidRPr="004C02AB">
        <w:rPr>
          <w:sz w:val="22"/>
          <w:szCs w:val="22"/>
        </w:rPr>
        <w:t>Minimal training is necessary for power users, including administrators and receptionists.</w:t>
      </w:r>
    </w:p>
    <w:p w14:paraId="3B0807F9" w14:textId="77777777" w:rsidR="004C02AB" w:rsidRPr="004C02AB" w:rsidRDefault="004C02AB" w:rsidP="004C02AB">
      <w:pPr>
        <w:numPr>
          <w:ilvl w:val="0"/>
          <w:numId w:val="22"/>
        </w:numPr>
        <w:tabs>
          <w:tab w:val="clear" w:pos="720"/>
          <w:tab w:val="num" w:pos="1440"/>
        </w:tabs>
        <w:ind w:left="1440"/>
        <w:jc w:val="both"/>
        <w:rPr>
          <w:sz w:val="22"/>
          <w:szCs w:val="22"/>
        </w:rPr>
      </w:pPr>
      <w:r w:rsidRPr="004C02AB">
        <w:rPr>
          <w:sz w:val="22"/>
          <w:szCs w:val="22"/>
        </w:rPr>
        <w:t>User Interface:</w:t>
      </w:r>
    </w:p>
    <w:p w14:paraId="3E26A8DC" w14:textId="77777777" w:rsidR="004C02AB" w:rsidRPr="004C02AB" w:rsidRDefault="004C02AB" w:rsidP="004C02AB">
      <w:pPr>
        <w:numPr>
          <w:ilvl w:val="1"/>
          <w:numId w:val="24"/>
        </w:numPr>
        <w:jc w:val="both"/>
        <w:rPr>
          <w:sz w:val="22"/>
          <w:szCs w:val="22"/>
        </w:rPr>
      </w:pPr>
      <w:r w:rsidRPr="004C02AB">
        <w:rPr>
          <w:sz w:val="22"/>
          <w:szCs w:val="22"/>
        </w:rPr>
        <w:t>Compliance with Windows and Mac OS: The user interface must be compatible with Windows operating systems (Windows 7, 8, 9, 10, and 11) and seamlessly integrate with the MAC OS environment.</w:t>
      </w:r>
    </w:p>
    <w:p w14:paraId="6C28CBBF" w14:textId="77777777" w:rsidR="004C02AB" w:rsidRPr="004C02AB" w:rsidRDefault="004C02AB" w:rsidP="004C02AB">
      <w:pPr>
        <w:numPr>
          <w:ilvl w:val="1"/>
          <w:numId w:val="24"/>
        </w:numPr>
        <w:jc w:val="both"/>
        <w:rPr>
          <w:sz w:val="22"/>
          <w:szCs w:val="22"/>
        </w:rPr>
      </w:pPr>
      <w:r w:rsidRPr="004C02AB">
        <w:rPr>
          <w:sz w:val="22"/>
          <w:szCs w:val="22"/>
        </w:rPr>
        <w:t>Design for Ease of Use: The user interface should feature a modern, simplified, and aesthetically pleasing layout. The design must prioritize ease of use, allowing users to easily navigate between different elements within the interface.</w:t>
      </w:r>
    </w:p>
    <w:p w14:paraId="741D57B1" w14:textId="77777777" w:rsidR="004C02AB" w:rsidRPr="004C02AB" w:rsidRDefault="004C02AB" w:rsidP="004C02AB">
      <w:pPr>
        <w:ind w:left="720"/>
        <w:jc w:val="both"/>
        <w:rPr>
          <w:sz w:val="22"/>
          <w:szCs w:val="22"/>
        </w:rPr>
      </w:pPr>
      <w:r w:rsidRPr="004C02AB">
        <w:rPr>
          <w:sz w:val="22"/>
          <w:szCs w:val="22"/>
        </w:rPr>
        <w:t>In summary, the software’s usability requirements focus on creating a user-friendly system where customers can use it without specialized training, and power users need only minimal training. The user interface should be compatible with both Windows and Mac OS environments, featuring a contemporary design that emphasizes simplicity, aesthetics, and ease of navigation.</w:t>
      </w:r>
    </w:p>
    <w:p w14:paraId="061BE5C4" w14:textId="77777777" w:rsidR="004C02AB" w:rsidRPr="00BA3201" w:rsidRDefault="004C02AB" w:rsidP="004C02AB">
      <w:pPr>
        <w:rPr>
          <w:sz w:val="22"/>
          <w:szCs w:val="22"/>
        </w:rPr>
      </w:pPr>
    </w:p>
    <w:p w14:paraId="385782A9" w14:textId="77777777" w:rsidR="00000000" w:rsidRPr="00BA3201" w:rsidRDefault="00000000">
      <w:pPr>
        <w:pStyle w:val="Heading1"/>
        <w:rPr>
          <w:rFonts w:ascii="Times New Roman" w:hAnsi="Times New Roman"/>
          <w:sz w:val="22"/>
          <w:szCs w:val="22"/>
        </w:rPr>
      </w:pPr>
      <w:bookmarkStart w:id="28" w:name="_Toc492775430"/>
      <w:bookmarkStart w:id="29" w:name="_Toc183547219"/>
      <w:r w:rsidRPr="00BA3201">
        <w:rPr>
          <w:rFonts w:ascii="Times New Roman" w:hAnsi="Times New Roman"/>
          <w:sz w:val="22"/>
          <w:szCs w:val="22"/>
        </w:rPr>
        <w:t>Reliability</w:t>
      </w:r>
      <w:bookmarkEnd w:id="28"/>
      <w:bookmarkEnd w:id="29"/>
    </w:p>
    <w:p w14:paraId="09E53672" w14:textId="77777777" w:rsidR="004C02AB" w:rsidRPr="004C02AB" w:rsidRDefault="004C02AB" w:rsidP="004C02AB">
      <w:pPr>
        <w:ind w:left="720"/>
        <w:jc w:val="both"/>
        <w:rPr>
          <w:sz w:val="22"/>
          <w:szCs w:val="22"/>
        </w:rPr>
      </w:pPr>
      <w:r w:rsidRPr="004C02AB">
        <w:rPr>
          <w:sz w:val="22"/>
          <w:szCs w:val="22"/>
        </w:rPr>
        <w:t>In terms of reliability, the software must meet the following criteria:</w:t>
      </w:r>
    </w:p>
    <w:p w14:paraId="39666C5C" w14:textId="77777777" w:rsidR="004C02AB" w:rsidRPr="004C02AB" w:rsidRDefault="004C02AB" w:rsidP="004C02AB">
      <w:pPr>
        <w:numPr>
          <w:ilvl w:val="0"/>
          <w:numId w:val="25"/>
        </w:numPr>
        <w:tabs>
          <w:tab w:val="clear" w:pos="720"/>
          <w:tab w:val="num" w:pos="1440"/>
        </w:tabs>
        <w:ind w:left="1440"/>
        <w:jc w:val="both"/>
        <w:rPr>
          <w:sz w:val="22"/>
          <w:szCs w:val="22"/>
        </w:rPr>
      </w:pPr>
      <w:r w:rsidRPr="004C02AB">
        <w:rPr>
          <w:sz w:val="22"/>
          <w:szCs w:val="22"/>
        </w:rPr>
        <w:t>Continuous Accessibility: The HHMS must be accessible 24/7, every day of the week.</w:t>
      </w:r>
    </w:p>
    <w:p w14:paraId="2957E110" w14:textId="77777777" w:rsidR="004C02AB" w:rsidRPr="004C02AB" w:rsidRDefault="004C02AB" w:rsidP="004C02AB">
      <w:pPr>
        <w:numPr>
          <w:ilvl w:val="0"/>
          <w:numId w:val="25"/>
        </w:numPr>
        <w:tabs>
          <w:tab w:val="clear" w:pos="720"/>
          <w:tab w:val="num" w:pos="1440"/>
        </w:tabs>
        <w:ind w:left="1440"/>
        <w:jc w:val="both"/>
        <w:rPr>
          <w:sz w:val="22"/>
          <w:szCs w:val="22"/>
        </w:rPr>
      </w:pPr>
      <w:r w:rsidRPr="004C02AB">
        <w:rPr>
          <w:sz w:val="22"/>
          <w:szCs w:val="22"/>
        </w:rPr>
        <w:t>Downtime: Downtime must be kept below 10%.</w:t>
      </w:r>
    </w:p>
    <w:p w14:paraId="2B61DBE9" w14:textId="77777777" w:rsidR="004C02AB" w:rsidRPr="004C02AB" w:rsidRDefault="004C02AB" w:rsidP="004C02AB">
      <w:pPr>
        <w:numPr>
          <w:ilvl w:val="0"/>
          <w:numId w:val="25"/>
        </w:numPr>
        <w:tabs>
          <w:tab w:val="clear" w:pos="720"/>
          <w:tab w:val="num" w:pos="1440"/>
        </w:tabs>
        <w:ind w:left="1440"/>
        <w:jc w:val="both"/>
        <w:rPr>
          <w:sz w:val="22"/>
          <w:szCs w:val="22"/>
        </w:rPr>
      </w:pPr>
      <w:r w:rsidRPr="004C02AB">
        <w:rPr>
          <w:sz w:val="22"/>
          <w:szCs w:val="22"/>
        </w:rPr>
        <w:t>Security: Robust security measures must be implemented to protect all data and information.</w:t>
      </w:r>
    </w:p>
    <w:p w14:paraId="643E3CDA" w14:textId="77777777" w:rsidR="004C02AB" w:rsidRPr="004C02AB" w:rsidRDefault="004C02AB" w:rsidP="004C02AB">
      <w:pPr>
        <w:numPr>
          <w:ilvl w:val="0"/>
          <w:numId w:val="25"/>
        </w:numPr>
        <w:tabs>
          <w:tab w:val="clear" w:pos="720"/>
          <w:tab w:val="num" w:pos="1440"/>
        </w:tabs>
        <w:ind w:left="1440"/>
        <w:jc w:val="both"/>
        <w:rPr>
          <w:sz w:val="22"/>
          <w:szCs w:val="22"/>
        </w:rPr>
      </w:pPr>
      <w:r w:rsidRPr="004C02AB">
        <w:rPr>
          <w:sz w:val="22"/>
          <w:szCs w:val="22"/>
        </w:rPr>
        <w:t>Mean Time Between Failures (MTBF): The system must achieve a mean time between failures of over 400 hours.</w:t>
      </w:r>
    </w:p>
    <w:p w14:paraId="756B86AD" w14:textId="77777777" w:rsidR="004C02AB" w:rsidRPr="00BA3201" w:rsidRDefault="004C02AB" w:rsidP="004C02AB">
      <w:pPr>
        <w:rPr>
          <w:sz w:val="22"/>
          <w:szCs w:val="22"/>
        </w:rPr>
      </w:pPr>
    </w:p>
    <w:p w14:paraId="3350BF59" w14:textId="77777777" w:rsidR="00000000" w:rsidRPr="00BA3201" w:rsidRDefault="00000000">
      <w:pPr>
        <w:pStyle w:val="Heading1"/>
        <w:rPr>
          <w:rFonts w:ascii="Times New Roman" w:hAnsi="Times New Roman"/>
          <w:sz w:val="22"/>
          <w:szCs w:val="22"/>
        </w:rPr>
      </w:pPr>
      <w:bookmarkStart w:id="30" w:name="_Toc492775431"/>
      <w:bookmarkStart w:id="31" w:name="_Toc183547220"/>
      <w:r w:rsidRPr="00BA3201">
        <w:rPr>
          <w:rFonts w:ascii="Times New Roman" w:hAnsi="Times New Roman"/>
          <w:sz w:val="22"/>
          <w:szCs w:val="22"/>
        </w:rPr>
        <w:t>Performance</w:t>
      </w:r>
      <w:bookmarkEnd w:id="30"/>
      <w:bookmarkEnd w:id="31"/>
    </w:p>
    <w:p w14:paraId="7ADFFB11" w14:textId="1F706612" w:rsidR="004C02AB" w:rsidRPr="00BA3201" w:rsidRDefault="004C02AB" w:rsidP="004C02AB">
      <w:pPr>
        <w:pStyle w:val="Heading2"/>
        <w:rPr>
          <w:rFonts w:ascii="Times New Roman" w:hAnsi="Times New Roman"/>
          <w:sz w:val="22"/>
          <w:szCs w:val="22"/>
        </w:rPr>
      </w:pPr>
      <w:r w:rsidRPr="00BA3201">
        <w:rPr>
          <w:rFonts w:ascii="Times New Roman" w:hAnsi="Times New Roman"/>
          <w:sz w:val="22"/>
          <w:szCs w:val="22"/>
        </w:rPr>
        <w:t>Response Time</w:t>
      </w:r>
    </w:p>
    <w:p w14:paraId="79FC5240" w14:textId="60B18EE4" w:rsidR="004C02AB" w:rsidRPr="00BA3201" w:rsidRDefault="004C02AB" w:rsidP="004C02AB">
      <w:pPr>
        <w:pStyle w:val="NormalWeb"/>
        <w:ind w:left="720"/>
        <w:jc w:val="both"/>
        <w:rPr>
          <w:sz w:val="22"/>
          <w:szCs w:val="22"/>
        </w:rPr>
      </w:pPr>
      <w:r w:rsidRPr="00BA3201">
        <w:rPr>
          <w:sz w:val="22"/>
          <w:szCs w:val="22"/>
        </w:rPr>
        <w:t xml:space="preserve">The </w:t>
      </w:r>
      <w:r w:rsidRPr="00BA3201">
        <w:rPr>
          <w:sz w:val="22"/>
          <w:szCs w:val="22"/>
        </w:rPr>
        <w:t>Carti</w:t>
      </w:r>
      <w:r w:rsidRPr="00BA3201">
        <w:rPr>
          <w:sz w:val="22"/>
          <w:szCs w:val="22"/>
        </w:rPr>
        <w:t xml:space="preserve"> Hotel Management System (</w:t>
      </w:r>
      <w:r w:rsidRPr="00BA3201">
        <w:rPr>
          <w:sz w:val="22"/>
          <w:szCs w:val="22"/>
        </w:rPr>
        <w:t>C</w:t>
      </w:r>
      <w:r w:rsidRPr="00BA3201">
        <w:rPr>
          <w:sz w:val="22"/>
          <w:szCs w:val="22"/>
        </w:rPr>
        <w:t>HMS) must efficiently complete at least 70% of all transactions within a maximum time frame of 3 minutes. This highlights the need for quick responsiveness in processing user requests and system transactions.</w:t>
      </w:r>
    </w:p>
    <w:p w14:paraId="6AF44E10" w14:textId="156E3F4F" w:rsidR="004C02AB" w:rsidRPr="00BA3201" w:rsidRDefault="004C02AB" w:rsidP="004C02AB">
      <w:pPr>
        <w:pStyle w:val="Heading2"/>
        <w:rPr>
          <w:rFonts w:ascii="Times New Roman" w:hAnsi="Times New Roman"/>
          <w:sz w:val="22"/>
          <w:szCs w:val="22"/>
        </w:rPr>
      </w:pPr>
      <w:r w:rsidRPr="00BA3201">
        <w:rPr>
          <w:rFonts w:ascii="Times New Roman" w:hAnsi="Times New Roman"/>
          <w:sz w:val="22"/>
          <w:szCs w:val="22"/>
        </w:rPr>
        <w:t>Capacity</w:t>
      </w:r>
    </w:p>
    <w:p w14:paraId="5390A2BD" w14:textId="48A052CE" w:rsidR="004C02AB" w:rsidRPr="00BA3201" w:rsidRDefault="004C02AB" w:rsidP="004C02AB">
      <w:pPr>
        <w:ind w:left="720"/>
        <w:jc w:val="both"/>
        <w:rPr>
          <w:sz w:val="22"/>
          <w:szCs w:val="22"/>
        </w:rPr>
      </w:pPr>
      <w:r w:rsidRPr="00BA3201">
        <w:rPr>
          <w:sz w:val="22"/>
          <w:szCs w:val="22"/>
        </w:rPr>
        <w:t xml:space="preserve">The </w:t>
      </w:r>
      <w:r w:rsidRPr="00BA3201">
        <w:rPr>
          <w:sz w:val="22"/>
          <w:szCs w:val="22"/>
        </w:rPr>
        <w:t>C</w:t>
      </w:r>
      <w:r w:rsidRPr="00BA3201">
        <w:rPr>
          <w:sz w:val="22"/>
          <w:szCs w:val="22"/>
        </w:rPr>
        <w:t>HMS must demonstrate robust capacity by supporting the concurrent use of up to 500 users. This ensures that the system can efficiently handle a large number of users simultaneously, maintaining a smooth and responsive experience even during peak usage periods.</w:t>
      </w:r>
    </w:p>
    <w:p w14:paraId="4D9D52B0" w14:textId="77777777" w:rsidR="004C02AB" w:rsidRPr="00BA3201" w:rsidRDefault="004C02AB" w:rsidP="004C02AB">
      <w:pPr>
        <w:rPr>
          <w:sz w:val="22"/>
          <w:szCs w:val="22"/>
        </w:rPr>
      </w:pPr>
    </w:p>
    <w:p w14:paraId="0F76D4E4" w14:textId="1B00E121" w:rsidR="004C02AB" w:rsidRPr="00BA3201" w:rsidRDefault="004C02AB" w:rsidP="004C02AB">
      <w:pPr>
        <w:pStyle w:val="Heading2"/>
        <w:rPr>
          <w:rFonts w:ascii="Times New Roman" w:hAnsi="Times New Roman"/>
          <w:sz w:val="22"/>
          <w:szCs w:val="22"/>
        </w:rPr>
      </w:pPr>
      <w:r w:rsidRPr="00BA3201">
        <w:rPr>
          <w:rFonts w:ascii="Times New Roman" w:hAnsi="Times New Roman"/>
          <w:sz w:val="22"/>
          <w:szCs w:val="22"/>
        </w:rPr>
        <w:t>Resource Usage</w:t>
      </w:r>
    </w:p>
    <w:p w14:paraId="6A92D8E2" w14:textId="04D60E0E" w:rsidR="004C02AB" w:rsidRPr="00BA3201" w:rsidRDefault="004C02AB" w:rsidP="004C02AB">
      <w:pPr>
        <w:pStyle w:val="NormalWeb"/>
        <w:ind w:left="720"/>
        <w:jc w:val="both"/>
        <w:rPr>
          <w:sz w:val="22"/>
          <w:szCs w:val="22"/>
        </w:rPr>
      </w:pPr>
      <w:r w:rsidRPr="00BA3201">
        <w:rPr>
          <w:sz w:val="22"/>
          <w:szCs w:val="22"/>
        </w:rPr>
        <w:t xml:space="preserve">Effective system operation requires that only one administrator can access and operate the </w:t>
      </w:r>
      <w:r w:rsidRPr="00BA3201">
        <w:rPr>
          <w:sz w:val="22"/>
          <w:szCs w:val="22"/>
        </w:rPr>
        <w:t>C</w:t>
      </w:r>
      <w:r w:rsidRPr="00BA3201">
        <w:rPr>
          <w:sz w:val="22"/>
          <w:szCs w:val="22"/>
        </w:rPr>
        <w:t>HMS at any given time. Additionally, the system should be hosted on a server with at least 8GB of RAM and 250GB of storage. These specifications are vital for maintaining optimal performance, ensuring the system is properly resourced to handle administrative tasks and store essential data without compromising efficiency.</w:t>
      </w:r>
    </w:p>
    <w:p w14:paraId="41804CC5" w14:textId="77777777" w:rsidR="004C02AB" w:rsidRPr="00BA3201" w:rsidRDefault="004C02AB" w:rsidP="004C02AB">
      <w:pPr>
        <w:rPr>
          <w:sz w:val="22"/>
          <w:szCs w:val="22"/>
        </w:rPr>
      </w:pPr>
    </w:p>
    <w:p w14:paraId="1EDD2D1B" w14:textId="34A86903" w:rsidR="00BD7CE2" w:rsidRDefault="00000000" w:rsidP="00BA3201">
      <w:pPr>
        <w:pStyle w:val="Heading1"/>
        <w:rPr>
          <w:rFonts w:ascii="Times New Roman" w:hAnsi="Times New Roman"/>
          <w:sz w:val="22"/>
          <w:szCs w:val="22"/>
        </w:rPr>
      </w:pPr>
      <w:bookmarkStart w:id="32" w:name="_Toc492775432"/>
      <w:bookmarkStart w:id="33" w:name="_Toc183547221"/>
      <w:r w:rsidRPr="00BA3201">
        <w:rPr>
          <w:rFonts w:ascii="Times New Roman" w:hAnsi="Times New Roman"/>
          <w:sz w:val="22"/>
          <w:szCs w:val="22"/>
        </w:rPr>
        <w:lastRenderedPageBreak/>
        <w:t>Scaling Issues</w:t>
      </w:r>
      <w:bookmarkEnd w:id="32"/>
      <w:bookmarkEnd w:id="33"/>
    </w:p>
    <w:p w14:paraId="0AED32FF" w14:textId="77777777" w:rsidR="00BA3201" w:rsidRDefault="00BA3201" w:rsidP="00BA3201">
      <w:pPr>
        <w:pStyle w:val="NormalWeb"/>
        <w:ind w:left="720"/>
        <w:jc w:val="both"/>
      </w:pPr>
      <w:r>
        <w:t>As the number of customers and courses grows, the database must scale in both size and complexity to meet these demands. New servers will be required to support the increasing operational load. Additionally, to improve operational efficiency, new features will be introduced to assist with administrative tasks and expand database functionality. These features will be developed from the ground up to align with both operational needs and business objectives.</w:t>
      </w:r>
    </w:p>
    <w:p w14:paraId="6DF83E87" w14:textId="77777777" w:rsidR="00BA3201" w:rsidRPr="00BA3201" w:rsidRDefault="00BA3201" w:rsidP="00BA3201">
      <w:pPr>
        <w:ind w:left="720"/>
        <w:jc w:val="both"/>
      </w:pPr>
    </w:p>
    <w:sectPr w:rsidR="00BA3201" w:rsidRPr="00BA320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12832" w14:textId="77777777" w:rsidR="00DE769D" w:rsidRDefault="00DE769D">
      <w:pPr>
        <w:spacing w:line="240" w:lineRule="auto"/>
      </w:pPr>
      <w:r>
        <w:separator/>
      </w:r>
    </w:p>
  </w:endnote>
  <w:endnote w:type="continuationSeparator" w:id="0">
    <w:p w14:paraId="6DAD0420" w14:textId="77777777" w:rsidR="00DE769D" w:rsidRDefault="00DE7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1FD9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E97953"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53AA7C2" w14:textId="77777777">
      <w:tblPrEx>
        <w:tblCellMar>
          <w:top w:w="0" w:type="dxa"/>
          <w:bottom w:w="0" w:type="dxa"/>
        </w:tblCellMar>
      </w:tblPrEx>
      <w:tc>
        <w:tcPr>
          <w:tcW w:w="3162" w:type="dxa"/>
          <w:tcBorders>
            <w:top w:val="nil"/>
            <w:left w:val="nil"/>
            <w:bottom w:val="nil"/>
            <w:right w:val="nil"/>
          </w:tcBorders>
        </w:tcPr>
        <w:p w14:paraId="7DFFB519" w14:textId="77777777" w:rsidR="00000000" w:rsidRDefault="00000000">
          <w:pPr>
            <w:ind w:right="360"/>
          </w:pPr>
          <w:r>
            <w:t>Confidential</w:t>
          </w:r>
        </w:p>
      </w:tc>
      <w:tc>
        <w:tcPr>
          <w:tcW w:w="3162" w:type="dxa"/>
          <w:tcBorders>
            <w:top w:val="nil"/>
            <w:left w:val="nil"/>
            <w:bottom w:val="nil"/>
            <w:right w:val="nil"/>
          </w:tcBorders>
        </w:tcPr>
        <w:p w14:paraId="55D36E13" w14:textId="280EC856" w:rsidR="00000000" w:rsidRDefault="00000000">
          <w:pPr>
            <w:jc w:val="center"/>
          </w:pPr>
          <w:r>
            <w:sym w:font="Symbol" w:char="F0D3"/>
          </w:r>
          <w:r w:rsidR="0023374A">
            <w:t>FIT Company</w:t>
          </w:r>
          <w:r>
            <w:t xml:space="preserve">, </w:t>
          </w:r>
          <w:r>
            <w:fldChar w:fldCharType="begin"/>
          </w:r>
          <w:r>
            <w:instrText xml:space="preserve"> DATE \@ "yyyy" </w:instrText>
          </w:r>
          <w:r>
            <w:fldChar w:fldCharType="separate"/>
          </w:r>
          <w:r w:rsidR="0023374A">
            <w:rPr>
              <w:noProof/>
            </w:rPr>
            <w:t>2024</w:t>
          </w:r>
          <w:r>
            <w:fldChar w:fldCharType="end"/>
          </w:r>
        </w:p>
      </w:tc>
      <w:tc>
        <w:tcPr>
          <w:tcW w:w="3162" w:type="dxa"/>
          <w:tcBorders>
            <w:top w:val="nil"/>
            <w:left w:val="nil"/>
            <w:bottom w:val="nil"/>
            <w:right w:val="nil"/>
          </w:tcBorders>
        </w:tcPr>
        <w:p w14:paraId="2B32C19F" w14:textId="77777777" w:rsidR="0000000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4642A3C1"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161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1E12F" w14:textId="77777777" w:rsidR="00DE769D" w:rsidRDefault="00DE769D">
      <w:pPr>
        <w:spacing w:line="240" w:lineRule="auto"/>
      </w:pPr>
      <w:r>
        <w:separator/>
      </w:r>
    </w:p>
  </w:footnote>
  <w:footnote w:type="continuationSeparator" w:id="0">
    <w:p w14:paraId="667067F4" w14:textId="77777777" w:rsidR="00DE769D" w:rsidRDefault="00DE7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59566" w14:textId="77777777" w:rsidR="00000000" w:rsidRDefault="00000000">
    <w:pPr>
      <w:rPr>
        <w:sz w:val="24"/>
      </w:rPr>
    </w:pPr>
  </w:p>
  <w:p w14:paraId="43613129" w14:textId="77777777" w:rsidR="00000000" w:rsidRDefault="00000000">
    <w:pPr>
      <w:pBdr>
        <w:top w:val="single" w:sz="6" w:space="1" w:color="auto"/>
      </w:pBdr>
      <w:rPr>
        <w:sz w:val="24"/>
      </w:rPr>
    </w:pPr>
  </w:p>
  <w:p w14:paraId="02A7DA33" w14:textId="770EA87F" w:rsidR="00000000" w:rsidRDefault="00BD7CE2">
    <w:pPr>
      <w:pBdr>
        <w:bottom w:val="single" w:sz="6" w:space="1" w:color="auto"/>
      </w:pBdr>
      <w:jc w:val="right"/>
      <w:rPr>
        <w:rFonts w:ascii="Arial" w:hAnsi="Arial"/>
        <w:b/>
        <w:sz w:val="36"/>
      </w:rPr>
    </w:pPr>
    <w:r>
      <w:rPr>
        <w:rFonts w:ascii="Arial" w:hAnsi="Arial"/>
        <w:b/>
        <w:sz w:val="36"/>
      </w:rPr>
      <w:t>FIT Company</w:t>
    </w:r>
  </w:p>
  <w:p w14:paraId="7C6A8401" w14:textId="77777777" w:rsidR="00000000" w:rsidRDefault="00000000">
    <w:pPr>
      <w:pBdr>
        <w:bottom w:val="single" w:sz="6" w:space="1" w:color="auto"/>
      </w:pBdr>
      <w:jc w:val="right"/>
      <w:rPr>
        <w:sz w:val="24"/>
      </w:rPr>
    </w:pPr>
  </w:p>
  <w:p w14:paraId="1D572463" w14:textId="77777777" w:rsidR="00000000" w:rsidRDefault="00000000">
    <w:pPr>
      <w:pStyle w:val="Header"/>
    </w:pPr>
  </w:p>
  <w:p w14:paraId="5A9F14FA" w14:textId="77777777" w:rsidR="00BD7CE2" w:rsidRDefault="00BD7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2C4C6CD" w14:textId="77777777">
      <w:tblPrEx>
        <w:tblCellMar>
          <w:top w:w="0" w:type="dxa"/>
          <w:bottom w:w="0" w:type="dxa"/>
        </w:tblCellMar>
      </w:tblPrEx>
      <w:tc>
        <w:tcPr>
          <w:tcW w:w="6379" w:type="dxa"/>
        </w:tcPr>
        <w:p w14:paraId="63E763A3" w14:textId="3C915857" w:rsidR="00000000" w:rsidRDefault="00BD7CE2">
          <w:r>
            <w:t>Carti Hotel Management System</w:t>
          </w:r>
        </w:p>
      </w:tc>
      <w:tc>
        <w:tcPr>
          <w:tcW w:w="3179" w:type="dxa"/>
        </w:tcPr>
        <w:p w14:paraId="3EE643D3" w14:textId="77777777" w:rsidR="00000000" w:rsidRDefault="00000000">
          <w:pPr>
            <w:tabs>
              <w:tab w:val="left" w:pos="1135"/>
            </w:tabs>
            <w:spacing w:before="40"/>
            <w:ind w:right="68"/>
          </w:pPr>
          <w:r>
            <w:t xml:space="preserve">  Version:           &lt;1.0&gt;</w:t>
          </w:r>
        </w:p>
      </w:tc>
    </w:tr>
    <w:tr w:rsidR="00000000" w14:paraId="3465619E" w14:textId="77777777">
      <w:tblPrEx>
        <w:tblCellMar>
          <w:top w:w="0" w:type="dxa"/>
          <w:bottom w:w="0" w:type="dxa"/>
        </w:tblCellMar>
      </w:tblPrEx>
      <w:tc>
        <w:tcPr>
          <w:tcW w:w="6379" w:type="dxa"/>
        </w:tcPr>
        <w:p w14:paraId="720B7572" w14:textId="5F14B42B" w:rsidR="00000000" w:rsidRDefault="00000000">
          <w:fldSimple w:instr=" TITLE  \* MERGEFORMAT ">
            <w:r w:rsidR="00BD7CE2">
              <w:t>Supplementary Business Specification</w:t>
            </w:r>
          </w:fldSimple>
        </w:p>
      </w:tc>
      <w:tc>
        <w:tcPr>
          <w:tcW w:w="3179" w:type="dxa"/>
        </w:tcPr>
        <w:p w14:paraId="3CA5817D" w14:textId="7369E335" w:rsidR="00000000" w:rsidRDefault="00000000">
          <w:r>
            <w:t xml:space="preserve">  Date:  </w:t>
          </w:r>
          <w:r w:rsidR="00BD7CE2">
            <w:t>20/11/2024</w:t>
          </w:r>
        </w:p>
      </w:tc>
    </w:tr>
    <w:tr w:rsidR="00000000" w14:paraId="3B84AD66" w14:textId="77777777">
      <w:tblPrEx>
        <w:tblCellMar>
          <w:top w:w="0" w:type="dxa"/>
          <w:bottom w:w="0" w:type="dxa"/>
        </w:tblCellMar>
      </w:tblPrEx>
      <w:tc>
        <w:tcPr>
          <w:tcW w:w="9558" w:type="dxa"/>
          <w:gridSpan w:val="2"/>
        </w:tcPr>
        <w:p w14:paraId="305EAFA2" w14:textId="041EE4AC" w:rsidR="00000000" w:rsidRDefault="00000000"/>
      </w:tc>
    </w:tr>
  </w:tbl>
  <w:p w14:paraId="6BFCE9D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BD25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32270A"/>
    <w:multiLevelType w:val="multilevel"/>
    <w:tmpl w:val="B0E2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3C2E1B"/>
    <w:multiLevelType w:val="multilevel"/>
    <w:tmpl w:val="6BC26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25623B"/>
    <w:multiLevelType w:val="multilevel"/>
    <w:tmpl w:val="5F48C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AAB4D17"/>
    <w:multiLevelType w:val="multilevel"/>
    <w:tmpl w:val="3D9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32362496">
    <w:abstractNumId w:val="0"/>
  </w:num>
  <w:num w:numId="2" w16cid:durableId="331031755">
    <w:abstractNumId w:val="11"/>
  </w:num>
  <w:num w:numId="3" w16cid:durableId="679358764">
    <w:abstractNumId w:val="23"/>
  </w:num>
  <w:num w:numId="4" w16cid:durableId="501244498">
    <w:abstractNumId w:val="16"/>
  </w:num>
  <w:num w:numId="5" w16cid:durableId="601380171">
    <w:abstractNumId w:val="15"/>
  </w:num>
  <w:num w:numId="6" w16cid:durableId="19939415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060545677">
    <w:abstractNumId w:val="2"/>
  </w:num>
  <w:num w:numId="8" w16cid:durableId="1936395737">
    <w:abstractNumId w:val="21"/>
  </w:num>
  <w:num w:numId="9" w16cid:durableId="1888830098">
    <w:abstractNumId w:val="3"/>
  </w:num>
  <w:num w:numId="10" w16cid:durableId="739140026">
    <w:abstractNumId w:val="12"/>
  </w:num>
  <w:num w:numId="11" w16cid:durableId="1741707836">
    <w:abstractNumId w:val="10"/>
  </w:num>
  <w:num w:numId="12" w16cid:durableId="29186504">
    <w:abstractNumId w:val="20"/>
  </w:num>
  <w:num w:numId="13" w16cid:durableId="412773990">
    <w:abstractNumId w:val="9"/>
  </w:num>
  <w:num w:numId="14" w16cid:durableId="452483826">
    <w:abstractNumId w:val="4"/>
  </w:num>
  <w:num w:numId="15" w16cid:durableId="1234120047">
    <w:abstractNumId w:val="19"/>
  </w:num>
  <w:num w:numId="16" w16cid:durableId="1085493149">
    <w:abstractNumId w:val="14"/>
  </w:num>
  <w:num w:numId="17" w16cid:durableId="1955017912">
    <w:abstractNumId w:val="6"/>
  </w:num>
  <w:num w:numId="18" w16cid:durableId="984892600">
    <w:abstractNumId w:val="13"/>
  </w:num>
  <w:num w:numId="19" w16cid:durableId="15619145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95832972">
    <w:abstractNumId w:val="8"/>
  </w:num>
  <w:num w:numId="21" w16cid:durableId="2113435040">
    <w:abstractNumId w:val="18"/>
  </w:num>
  <w:num w:numId="22" w16cid:durableId="1881164924">
    <w:abstractNumId w:val="5"/>
  </w:num>
  <w:num w:numId="23" w16cid:durableId="911234344">
    <w:abstractNumId w:val="17"/>
  </w:num>
  <w:num w:numId="24" w16cid:durableId="92165984">
    <w:abstractNumId w:val="7"/>
  </w:num>
  <w:num w:numId="25" w16cid:durableId="15581301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E2"/>
    <w:rsid w:val="0023374A"/>
    <w:rsid w:val="004C02AB"/>
    <w:rsid w:val="00501D9C"/>
    <w:rsid w:val="00BA3201"/>
    <w:rsid w:val="00BD7CE2"/>
    <w:rsid w:val="00DE769D"/>
    <w:rsid w:val="00F4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BE638"/>
  <w15:chartTrackingRefBased/>
  <w15:docId w15:val="{41571676-1655-4F79-B23C-B97D0298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uiPriority w:val="1"/>
    <w:qFormat/>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after="120"/>
      <w:ind w:left="720"/>
    </w:pPr>
    <w:rPr>
      <w:i/>
      <w:iCs/>
      <w:color w:val="0000FF"/>
    </w:rPr>
  </w:style>
  <w:style w:type="paragraph" w:styleId="TOCHeading">
    <w:name w:val="TOC Heading"/>
    <w:basedOn w:val="Heading1"/>
    <w:next w:val="Normal"/>
    <w:uiPriority w:val="39"/>
    <w:unhideWhenUsed/>
    <w:qFormat/>
    <w:rsid w:val="0023374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NormalWeb">
    <w:name w:val="Normal (Web)"/>
    <w:basedOn w:val="Normal"/>
    <w:uiPriority w:val="99"/>
    <w:semiHidden/>
    <w:unhideWhenUsed/>
    <w:rsid w:val="0023374A"/>
    <w:pPr>
      <w:widowControl/>
      <w:spacing w:before="100" w:beforeAutospacing="1" w:after="100" w:afterAutospacing="1" w:line="240" w:lineRule="auto"/>
    </w:pPr>
    <w:rPr>
      <w:sz w:val="24"/>
      <w:szCs w:val="24"/>
    </w:rPr>
  </w:style>
  <w:style w:type="character" w:customStyle="1" w:styleId="BodyTextChar">
    <w:name w:val="Body Text Char"/>
    <w:basedOn w:val="DefaultParagraphFont"/>
    <w:link w:val="BodyText"/>
    <w:uiPriority w:val="1"/>
    <w:rsid w:val="004C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93994">
      <w:bodyDiv w:val="1"/>
      <w:marLeft w:val="0"/>
      <w:marRight w:val="0"/>
      <w:marTop w:val="0"/>
      <w:marBottom w:val="0"/>
      <w:divBdr>
        <w:top w:val="none" w:sz="0" w:space="0" w:color="auto"/>
        <w:left w:val="none" w:sz="0" w:space="0" w:color="auto"/>
        <w:bottom w:val="none" w:sz="0" w:space="0" w:color="auto"/>
        <w:right w:val="none" w:sz="0" w:space="0" w:color="auto"/>
      </w:divBdr>
    </w:div>
    <w:div w:id="471364953">
      <w:bodyDiv w:val="1"/>
      <w:marLeft w:val="0"/>
      <w:marRight w:val="0"/>
      <w:marTop w:val="0"/>
      <w:marBottom w:val="0"/>
      <w:divBdr>
        <w:top w:val="none" w:sz="0" w:space="0" w:color="auto"/>
        <w:left w:val="none" w:sz="0" w:space="0" w:color="auto"/>
        <w:bottom w:val="none" w:sz="0" w:space="0" w:color="auto"/>
        <w:right w:val="none" w:sz="0" w:space="0" w:color="auto"/>
      </w:divBdr>
    </w:div>
    <w:div w:id="553658739">
      <w:bodyDiv w:val="1"/>
      <w:marLeft w:val="0"/>
      <w:marRight w:val="0"/>
      <w:marTop w:val="0"/>
      <w:marBottom w:val="0"/>
      <w:divBdr>
        <w:top w:val="none" w:sz="0" w:space="0" w:color="auto"/>
        <w:left w:val="none" w:sz="0" w:space="0" w:color="auto"/>
        <w:bottom w:val="none" w:sz="0" w:space="0" w:color="auto"/>
        <w:right w:val="none" w:sz="0" w:space="0" w:color="auto"/>
      </w:divBdr>
    </w:div>
    <w:div w:id="607735557">
      <w:bodyDiv w:val="1"/>
      <w:marLeft w:val="0"/>
      <w:marRight w:val="0"/>
      <w:marTop w:val="0"/>
      <w:marBottom w:val="0"/>
      <w:divBdr>
        <w:top w:val="none" w:sz="0" w:space="0" w:color="auto"/>
        <w:left w:val="none" w:sz="0" w:space="0" w:color="auto"/>
        <w:bottom w:val="none" w:sz="0" w:space="0" w:color="auto"/>
        <w:right w:val="none" w:sz="0" w:space="0" w:color="auto"/>
      </w:divBdr>
    </w:div>
    <w:div w:id="657461528">
      <w:bodyDiv w:val="1"/>
      <w:marLeft w:val="0"/>
      <w:marRight w:val="0"/>
      <w:marTop w:val="0"/>
      <w:marBottom w:val="0"/>
      <w:divBdr>
        <w:top w:val="none" w:sz="0" w:space="0" w:color="auto"/>
        <w:left w:val="none" w:sz="0" w:space="0" w:color="auto"/>
        <w:bottom w:val="none" w:sz="0" w:space="0" w:color="auto"/>
        <w:right w:val="none" w:sz="0" w:space="0" w:color="auto"/>
      </w:divBdr>
    </w:div>
    <w:div w:id="899636581">
      <w:bodyDiv w:val="1"/>
      <w:marLeft w:val="0"/>
      <w:marRight w:val="0"/>
      <w:marTop w:val="0"/>
      <w:marBottom w:val="0"/>
      <w:divBdr>
        <w:top w:val="none" w:sz="0" w:space="0" w:color="auto"/>
        <w:left w:val="none" w:sz="0" w:space="0" w:color="auto"/>
        <w:bottom w:val="none" w:sz="0" w:space="0" w:color="auto"/>
        <w:right w:val="none" w:sz="0" w:space="0" w:color="auto"/>
      </w:divBdr>
    </w:div>
    <w:div w:id="907149808">
      <w:bodyDiv w:val="1"/>
      <w:marLeft w:val="0"/>
      <w:marRight w:val="0"/>
      <w:marTop w:val="0"/>
      <w:marBottom w:val="0"/>
      <w:divBdr>
        <w:top w:val="none" w:sz="0" w:space="0" w:color="auto"/>
        <w:left w:val="none" w:sz="0" w:space="0" w:color="auto"/>
        <w:bottom w:val="none" w:sz="0" w:space="0" w:color="auto"/>
        <w:right w:val="none" w:sz="0" w:space="0" w:color="auto"/>
      </w:divBdr>
    </w:div>
    <w:div w:id="937444788">
      <w:bodyDiv w:val="1"/>
      <w:marLeft w:val="0"/>
      <w:marRight w:val="0"/>
      <w:marTop w:val="0"/>
      <w:marBottom w:val="0"/>
      <w:divBdr>
        <w:top w:val="none" w:sz="0" w:space="0" w:color="auto"/>
        <w:left w:val="none" w:sz="0" w:space="0" w:color="auto"/>
        <w:bottom w:val="none" w:sz="0" w:space="0" w:color="auto"/>
        <w:right w:val="none" w:sz="0" w:space="0" w:color="auto"/>
      </w:divBdr>
    </w:div>
    <w:div w:id="1182013869">
      <w:bodyDiv w:val="1"/>
      <w:marLeft w:val="0"/>
      <w:marRight w:val="0"/>
      <w:marTop w:val="0"/>
      <w:marBottom w:val="0"/>
      <w:divBdr>
        <w:top w:val="none" w:sz="0" w:space="0" w:color="auto"/>
        <w:left w:val="none" w:sz="0" w:space="0" w:color="auto"/>
        <w:bottom w:val="none" w:sz="0" w:space="0" w:color="auto"/>
        <w:right w:val="none" w:sz="0" w:space="0" w:color="auto"/>
      </w:divBdr>
    </w:div>
    <w:div w:id="1462066268">
      <w:bodyDiv w:val="1"/>
      <w:marLeft w:val="0"/>
      <w:marRight w:val="0"/>
      <w:marTop w:val="0"/>
      <w:marBottom w:val="0"/>
      <w:divBdr>
        <w:top w:val="none" w:sz="0" w:space="0" w:color="auto"/>
        <w:left w:val="none" w:sz="0" w:space="0" w:color="auto"/>
        <w:bottom w:val="none" w:sz="0" w:space="0" w:color="auto"/>
        <w:right w:val="none" w:sz="0" w:space="0" w:color="auto"/>
      </w:divBdr>
    </w:div>
    <w:div w:id="1601178297">
      <w:bodyDiv w:val="1"/>
      <w:marLeft w:val="0"/>
      <w:marRight w:val="0"/>
      <w:marTop w:val="0"/>
      <w:marBottom w:val="0"/>
      <w:divBdr>
        <w:top w:val="none" w:sz="0" w:space="0" w:color="auto"/>
        <w:left w:val="none" w:sz="0" w:space="0" w:color="auto"/>
        <w:bottom w:val="none" w:sz="0" w:space="0" w:color="auto"/>
        <w:right w:val="none" w:sz="0" w:space="0" w:color="auto"/>
      </w:divBdr>
    </w:div>
    <w:div w:id="1813448020">
      <w:bodyDiv w:val="1"/>
      <w:marLeft w:val="0"/>
      <w:marRight w:val="0"/>
      <w:marTop w:val="0"/>
      <w:marBottom w:val="0"/>
      <w:divBdr>
        <w:top w:val="none" w:sz="0" w:space="0" w:color="auto"/>
        <w:left w:val="none" w:sz="0" w:space="0" w:color="auto"/>
        <w:bottom w:val="none" w:sz="0" w:space="0" w:color="auto"/>
        <w:right w:val="none" w:sz="0" w:space="0" w:color="auto"/>
      </w:divBdr>
    </w:div>
    <w:div w:id="1856721969">
      <w:bodyDiv w:val="1"/>
      <w:marLeft w:val="0"/>
      <w:marRight w:val="0"/>
      <w:marTop w:val="0"/>
      <w:marBottom w:val="0"/>
      <w:divBdr>
        <w:top w:val="none" w:sz="0" w:space="0" w:color="auto"/>
        <w:left w:val="none" w:sz="0" w:space="0" w:color="auto"/>
        <w:bottom w:val="none" w:sz="0" w:space="0" w:color="auto"/>
        <w:right w:val="none" w:sz="0" w:space="0" w:color="auto"/>
      </w:divBdr>
    </w:div>
    <w:div w:id="20404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ad\RUP%20document%20templates%20.-20241124\done\Supplementary%20Business%20Spec&#236;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CBEA276468F48A53EC570107A7674" ma:contentTypeVersion="14" ma:contentTypeDescription="Create a new document." ma:contentTypeScope="" ma:versionID="5603b6fbd760afa0b8fa47463dda9b2b">
  <xsd:schema xmlns:xsd="http://www.w3.org/2001/XMLSchema" xmlns:xs="http://www.w3.org/2001/XMLSchema" xmlns:p="http://schemas.microsoft.com/office/2006/metadata/properties" xmlns:ns3="d9887c35-793e-401b-b2ea-f3864c86cab1" xmlns:ns4="fe9c7d37-e6b2-48db-8621-842d109b9ebf" targetNamespace="http://schemas.microsoft.com/office/2006/metadata/properties" ma:root="true" ma:fieldsID="70feacb0fee2e21f786e3eeb2dffe8ae" ns3:_="" ns4:_="">
    <xsd:import namespace="d9887c35-793e-401b-b2ea-f3864c86cab1"/>
    <xsd:import namespace="fe9c7d37-e6b2-48db-8621-842d109b9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87c35-793e-401b-b2ea-f3864c86ca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7d37-e6b2-48db-8621-842d109b9eb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9c7d37-e6b2-48db-8621-842d109b9eb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B268-24D9-426E-B0B0-E66EFD551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87c35-793e-401b-b2ea-f3864c86cab1"/>
    <ds:schemaRef ds:uri="fe9c7d37-e6b2-48db-8621-842d109b9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E0099-C33C-4037-92C9-67ED465A8A91}">
  <ds:schemaRefs>
    <ds:schemaRef ds:uri="http://schemas.microsoft.com/sharepoint/v3/contenttype/forms"/>
  </ds:schemaRefs>
</ds:datastoreItem>
</file>

<file path=customXml/itemProps3.xml><?xml version="1.0" encoding="utf-8"?>
<ds:datastoreItem xmlns:ds="http://schemas.openxmlformats.org/officeDocument/2006/customXml" ds:itemID="{74E491DB-54F2-47CB-A825-32E4D99A7519}">
  <ds:schemaRefs>
    <ds:schemaRef ds:uri="http://schemas.microsoft.com/office/2006/metadata/properties"/>
    <ds:schemaRef ds:uri="http://schemas.microsoft.com/office/infopath/2007/PartnerControls"/>
    <ds:schemaRef ds:uri="fe9c7d37-e6b2-48db-8621-842d109b9ebf"/>
  </ds:schemaRefs>
</ds:datastoreItem>
</file>

<file path=customXml/itemProps4.xml><?xml version="1.0" encoding="utf-8"?>
<ds:datastoreItem xmlns:ds="http://schemas.openxmlformats.org/officeDocument/2006/customXml" ds:itemID="{1A10F1A0-8420-4DC3-8D58-A2DA32FE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 Business Specìication</Template>
  <TotalTime>14</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Supplementary Business Specification</vt:lpstr>
    </vt:vector>
  </TitlesOfParts>
  <Company>&lt;Company Name&gt;</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Business Specification</dc:title>
  <dc:subject>&lt;Project Name&gt;</dc:subject>
  <dc:creator>NGUYEN MINH</dc:creator>
  <cp:keywords/>
  <dc:description/>
  <cp:lastModifiedBy>Nguyen Giang Minh</cp:lastModifiedBy>
  <cp:revision>3</cp:revision>
  <cp:lastPrinted>1601-01-01T00:00:00Z</cp:lastPrinted>
  <dcterms:created xsi:type="dcterms:W3CDTF">2024-11-26T13:59:00Z</dcterms:created>
  <dcterms:modified xsi:type="dcterms:W3CDTF">2024-11-26T14:17:00Z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0x010100C93CBEA276468F48A53EC570107A7674</vt:lpwstr>
  </property>
</Properties>
</file>