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D29689">
      <w:pPr>
        <w:keepNext w:val="0"/>
        <w:keepLines w:val="0"/>
        <w:widowControl/>
        <w:suppressLineNumbers w:val="0"/>
        <w:shd w:val="clear" w:fill="FFFFFF"/>
        <w:ind w:left="0" w:firstLine="180" w:firstLineChars="50"/>
        <w:jc w:val="left"/>
        <w:rPr>
          <w:rFonts w:hint="default" w:ascii="Times New Roman" w:hAnsi="Times New Roman" w:eastAsia="Segoe UI" w:cs="Times New Roman"/>
          <w:b/>
          <w:bCs/>
          <w:i w:val="0"/>
          <w:iCs w:val="0"/>
          <w:caps w:val="0"/>
          <w:color w:val="FF0000"/>
          <w:spacing w:val="0"/>
          <w:kern w:val="0"/>
          <w:sz w:val="36"/>
          <w:szCs w:val="36"/>
          <w:shd w:val="clear" w:fill="FFFFFF"/>
          <w:lang w:val="en-US" w:eastAsia="zh-CN" w:bidi="ar"/>
          <w14:ligatures w14:val="standardContextual"/>
        </w:rPr>
      </w:pPr>
      <w:r>
        <w:rPr>
          <w:rFonts w:hint="default" w:ascii="Times New Roman" w:hAnsi="Times New Roman" w:eastAsia="Segoe UI" w:cs="Times New Roman"/>
          <w:b/>
          <w:bCs/>
          <w:i w:val="0"/>
          <w:iCs w:val="0"/>
          <w:caps w:val="0"/>
          <w:color w:val="FF0000"/>
          <w:spacing w:val="0"/>
          <w:kern w:val="0"/>
          <w:sz w:val="36"/>
          <w:szCs w:val="36"/>
          <w:shd w:val="clear" w:fill="FFFFFF"/>
          <w:lang w:val="en-US" w:eastAsia="zh-CN" w:bidi="ar"/>
          <w14:ligatures w14:val="standardContextual"/>
        </w:rPr>
        <w:t>Bài 2:</w:t>
      </w:r>
      <w:bookmarkStart w:id="0" w:name="_GoBack"/>
      <w:bookmarkEnd w:id="0"/>
    </w:p>
    <w:p w14:paraId="5028D90D">
      <w:pPr>
        <w:keepNext w:val="0"/>
        <w:keepLines w:val="0"/>
        <w:widowControl/>
        <w:suppressLineNumbers w:val="0"/>
        <w:shd w:val="clear" w:fill="FFFFFF"/>
        <w:ind w:left="0" w:firstLine="180" w:firstLineChars="50"/>
        <w:jc w:val="left"/>
        <w:rPr>
          <w:rFonts w:hint="default" w:ascii="Times New Roman" w:hAnsi="Times New Roman" w:eastAsia="Segoe UI" w:cs="Times New Roman"/>
          <w:b/>
          <w:bCs/>
          <w:i w:val="0"/>
          <w:iCs w:val="0"/>
          <w:caps w:val="0"/>
          <w:color w:val="2E75B6" w:themeColor="accent1" w:themeShade="BF"/>
          <w:spacing w:val="0"/>
          <w:kern w:val="0"/>
          <w:sz w:val="36"/>
          <w:szCs w:val="36"/>
          <w:shd w:val="clear" w:fill="FFFFFF"/>
          <w:lang w:val="en-US" w:eastAsia="zh-CN" w:bidi="ar"/>
          <w14:ligatures w14:val="standardContextual"/>
        </w:rPr>
      </w:pPr>
      <w:r>
        <w:rPr>
          <w:rFonts w:hint="default" w:ascii="Times New Roman" w:hAnsi="Times New Roman" w:eastAsia="Segoe UI" w:cs="Times New Roman"/>
          <w:b/>
          <w:bCs/>
          <w:i w:val="0"/>
          <w:iCs w:val="0"/>
          <w:caps w:val="0"/>
          <w:color w:val="2E75B6" w:themeColor="accent1" w:themeShade="BF"/>
          <w:spacing w:val="0"/>
          <w:kern w:val="0"/>
          <w:sz w:val="36"/>
          <w:szCs w:val="36"/>
          <w:shd w:val="clear" w:fill="FFFFFF"/>
          <w:lang w:val="en-US" w:eastAsia="zh-CN" w:bidi="ar"/>
          <w14:ligatures w14:val="standardContextual"/>
        </w:rPr>
        <w:t>Cho AI soạn</w:t>
      </w:r>
    </w:p>
    <w:p w14:paraId="03BD659D">
      <w:pPr>
        <w:keepNext w:val="0"/>
        <w:keepLines w:val="0"/>
        <w:widowControl/>
        <w:suppressLineNumbers w:val="0"/>
        <w:shd w:val="clear" w:fill="FFFFFF"/>
        <w:ind w:left="0" w:firstLine="180" w:firstLineChars="50"/>
        <w:jc w:val="left"/>
        <w:rPr>
          <w:rFonts w:hint="default" w:ascii="Times New Roman" w:hAnsi="Times New Roman" w:eastAsia="Segoe UI" w:cs="Times New Roman"/>
          <w:i w:val="0"/>
          <w:iCs w:val="0"/>
          <w:caps w:val="0"/>
          <w:color w:val="000000"/>
          <w:spacing w:val="0"/>
          <w:kern w:val="0"/>
          <w:sz w:val="36"/>
          <w:szCs w:val="36"/>
          <w:shd w:val="clear" w:fill="FFFFFF"/>
          <w:lang w:val="en-US" w:eastAsia="zh-CN" w:bidi="ar"/>
          <w14:ligatures w14:val="standardContextual"/>
        </w:rPr>
      </w:pPr>
      <w:r>
        <w:rPr>
          <w:rFonts w:hint="default" w:ascii="Times New Roman" w:hAnsi="Times New Roman" w:eastAsia="SimSun" w:cs="Times New Roman"/>
          <w:sz w:val="36"/>
          <w:szCs w:val="36"/>
        </w:rPr>
        <w:t>Trong thời đại số, an ninh mạng đóng vai trò cực kỳ quan trọng trong việc bảo vệ dữ liệu và duy trì sự ổn định của các hoạt động trực tuyến. Khi con người ngày càng phụ thuộc vào Internet để làm việc, học tập, giao dịch và giải trí, nguy cơ bị tấn công mạng cũng gia tăng. Các hành vi như đánh cắp thông tin cá nhân, xâm nhập hệ thống, lừa đảo trực tuyến hay phát tán mã độc có thể gây ra thiệt hại lớn cho cá nhân, doanh nghiệp và cả cơ quan nhà nước. Vì vậy, đầu tư vào an ninh mạng giúp bảo vệ quyền riêng tư, ngăn chặn rò rỉ dữ liệu và đảm bảo tính liên tục của các dịch vụ số. Đồng thời, việc nâng cao nhận thức của người dùng về bảo mật cũng góp phần tạo nên một môi trường số an toàn, tin cậy và bền vững.</w:t>
      </w:r>
    </w:p>
    <w:p w14:paraId="01A77883">
      <w:pPr>
        <w:keepNext w:val="0"/>
        <w:keepLines w:val="0"/>
        <w:widowControl/>
        <w:suppressLineNumbers w:val="0"/>
        <w:shd w:val="clear" w:fill="FFFFFF"/>
        <w:ind w:left="0" w:firstLine="180" w:firstLineChars="50"/>
        <w:jc w:val="left"/>
        <w:rPr>
          <w:rFonts w:hint="default" w:ascii="Times New Roman" w:hAnsi="Times New Roman" w:eastAsia="Segoe UI" w:cs="Times New Roman"/>
          <w:i w:val="0"/>
          <w:iCs w:val="0"/>
          <w:caps w:val="0"/>
          <w:color w:val="000000"/>
          <w:spacing w:val="0"/>
          <w:kern w:val="0"/>
          <w:sz w:val="36"/>
          <w:szCs w:val="36"/>
          <w:shd w:val="clear" w:fill="FFFFFF"/>
          <w:lang w:val="en-US" w:eastAsia="zh-CN" w:bidi="ar"/>
          <w14:ligatures w14:val="standardContextual"/>
        </w:rPr>
      </w:pPr>
      <w:r>
        <w:rPr>
          <w:rFonts w:hint="default" w:ascii="Times New Roman" w:hAnsi="Times New Roman" w:eastAsia="Segoe UI" w:cs="Times New Roman"/>
          <w:i w:val="0"/>
          <w:iCs w:val="0"/>
          <w:caps w:val="0"/>
          <w:color w:val="000000"/>
          <w:spacing w:val="0"/>
          <w:kern w:val="0"/>
          <w:sz w:val="36"/>
          <w:szCs w:val="36"/>
          <w:shd w:val="clear" w:fill="FFFFFF"/>
          <w:lang w:val="en-US" w:eastAsia="zh-CN" w:bidi="ar"/>
          <w14:ligatures w14:val="standardContextual"/>
        </w:rPr>
        <w:t>- Đánh giá 100% AI</w:t>
      </w:r>
    </w:p>
    <w:p w14:paraId="0B3041F7">
      <w:pPr>
        <w:keepNext w:val="0"/>
        <w:keepLines w:val="0"/>
        <w:widowControl/>
        <w:suppressLineNumbers w:val="0"/>
        <w:shd w:val="clear" w:fill="FFFFFF"/>
        <w:ind w:left="0" w:firstLine="360" w:firstLineChars="100"/>
        <w:jc w:val="left"/>
        <w:rPr>
          <w:rFonts w:hint="default" w:ascii="Times New Roman" w:hAnsi="Times New Roman" w:eastAsia="Segoe UI" w:cs="Times New Roman"/>
          <w:b/>
          <w:bCs/>
          <w:i w:val="0"/>
          <w:iCs w:val="0"/>
          <w:caps w:val="0"/>
          <w:color w:val="2E75B6" w:themeColor="accent1" w:themeShade="BF"/>
          <w:spacing w:val="0"/>
          <w:kern w:val="0"/>
          <w:sz w:val="36"/>
          <w:szCs w:val="36"/>
          <w:shd w:val="clear" w:fill="FFFFFF"/>
          <w:lang w:val="en-US" w:eastAsia="zh-CN" w:bidi="ar"/>
          <w14:ligatures w14:val="standardContextual"/>
        </w:rPr>
      </w:pPr>
      <w:r>
        <w:rPr>
          <w:rFonts w:hint="default" w:ascii="Times New Roman" w:hAnsi="Times New Roman" w:eastAsia="Segoe UI" w:cs="Times New Roman"/>
          <w:b/>
          <w:bCs/>
          <w:i w:val="0"/>
          <w:iCs w:val="0"/>
          <w:caps w:val="0"/>
          <w:color w:val="2E75B6" w:themeColor="accent1" w:themeShade="BF"/>
          <w:spacing w:val="0"/>
          <w:kern w:val="0"/>
          <w:sz w:val="36"/>
          <w:szCs w:val="36"/>
          <w:shd w:val="clear" w:fill="FFFFFF"/>
          <w:lang w:val="en-US" w:eastAsia="zh-CN" w:bidi="ar"/>
          <w14:ligatures w14:val="standardContextual"/>
        </w:rPr>
        <w:t>Sau khi sửa:</w:t>
      </w:r>
    </w:p>
    <w:p w14:paraId="1F246336">
      <w:pPr>
        <w:keepNext w:val="0"/>
        <w:keepLines w:val="0"/>
        <w:widowControl/>
        <w:suppressLineNumbers w:val="0"/>
        <w:shd w:val="clear" w:fill="FFFFFF"/>
        <w:ind w:left="0" w:firstLine="180" w:firstLineChars="50"/>
        <w:jc w:val="left"/>
        <w:rPr>
          <w:rFonts w:hint="default" w:ascii="Times New Roman" w:hAnsi="Times New Roman" w:eastAsia="Segoe UI" w:cs="Times New Roman"/>
          <w:i w:val="0"/>
          <w:iCs w:val="0"/>
          <w:caps w:val="0"/>
          <w:color w:val="000000"/>
          <w:spacing w:val="0"/>
          <w:kern w:val="0"/>
          <w:sz w:val="36"/>
          <w:szCs w:val="36"/>
          <w:shd w:val="clear" w:fill="FFFFFF"/>
          <w:lang w:val="en-US" w:eastAsia="zh-CN" w:bidi="ar"/>
          <w14:ligatures w14:val="standardContextual"/>
        </w:rPr>
      </w:pPr>
    </w:p>
    <w:p w14:paraId="36BF2F66">
      <w:pPr>
        <w:keepNext w:val="0"/>
        <w:keepLines w:val="0"/>
        <w:widowControl/>
        <w:suppressLineNumbers w:val="0"/>
        <w:shd w:val="clear" w:fill="FFFFFF"/>
        <w:ind w:left="0" w:firstLine="180" w:firstLineChars="50"/>
        <w:jc w:val="left"/>
        <w:rPr>
          <w:rFonts w:hint="default" w:ascii="Times New Roman" w:hAnsi="Times New Roman" w:eastAsia="Segoe UI" w:cs="Times New Roman"/>
          <w:b/>
          <w:bCs/>
          <w:i w:val="0"/>
          <w:iCs w:val="0"/>
          <w:caps w:val="0"/>
          <w:color w:val="000000"/>
          <w:spacing w:val="0"/>
          <w:sz w:val="36"/>
          <w:szCs w:val="36"/>
        </w:rPr>
      </w:pPr>
      <w:r>
        <w:rPr>
          <w:rFonts w:hint="default" w:ascii="Times New Roman" w:hAnsi="Times New Roman" w:eastAsia="Segoe UI" w:cs="Times New Roman"/>
          <w:i w:val="0"/>
          <w:iCs w:val="0"/>
          <w:caps w:val="0"/>
          <w:color w:val="000000"/>
          <w:spacing w:val="0"/>
          <w:kern w:val="0"/>
          <w:sz w:val="36"/>
          <w:szCs w:val="36"/>
          <w:shd w:val="clear" w:fill="FFFFFF"/>
          <w:lang w:val="en-US" w:eastAsia="zh-CN" w:bidi="ar"/>
          <w14:ligatures w14:val="standardContextual"/>
        </w:rPr>
        <w:t>Trong thời đại Internet đã ngấm sâu vào đời sống con người, an ninh mạng đóng vai trò cực kỳ quan trọng trong việc bảo vệ thông tin dữ liệu ca nhân và duy trì sự ổn định của sự phát triển của cả 1 đất nước. Khi con người buộc phải truy cập các nền tảng số để giao lưu, trao đổi học tập, làm việc, giao dịch và giải trí, nguy cơ bị lợi dụng qua mạng xã hội cũng gia tăng. Các hành vi như đánh cắp thông tin cá nhân, phá huỷ và xâm nhập hệ thống, lừa đảo trực tuyến hay phát tán mã độc có thể gây ra thiệt hại lớn cho cá nhân, doanh nghiệp và cả cơ quan nhà nước. Cũng vì lý do trên,việc đầu tư và phát triển ngành an ninh mạng là điều tiên quyết của mỗi quốc gia, nhằm bảo vệ quyền riêng tư, ngăn chặn rò rỉ dữ liệu và đảm bảo tính liên tục của các dịch vụ số. Không những thế còn phải nâng cao nhận thức của người dân về bảo mật cũng góp phần tạo nên một môi trường số an toàn, tin cậy và bền vững.</w:t>
      </w:r>
    </w:p>
    <w:p w14:paraId="119242B1">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 Đánh giá: 62,5% AI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B85BAF"/>
    <w:rsid w:val="29B85B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2025-11-24T14:08:00Z</dcterms:created>
  <dc:creator>Duy Khánh Nguyễn</dc:creator>
  <cp:lastModifiedBy>Duy Khánh Nguyễn</cp:lastModifiedBy>
  <dcterms:modified xsi:type="dcterms:W3CDTF">2025-11-24T14:22:22Z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45F63CBF7BFF4367B79AB84E14363E6C_11</vt:lpwstr>
  </property>
</Properties>
</file>