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4748" w14:textId="597E7EE1" w:rsidR="0069073B" w:rsidRPr="00487482" w:rsidRDefault="0069073B" w:rsidP="00215927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87482">
        <w:rPr>
          <w:rFonts w:ascii="Times New Roman" w:hAnsi="Times New Roman" w:cs="Times New Roman"/>
          <w:b/>
          <w:bCs/>
          <w:sz w:val="24"/>
          <w:szCs w:val="24"/>
        </w:rPr>
        <w:t>Highlights:</w:t>
      </w:r>
    </w:p>
    <w:p w14:paraId="3677A4A8" w14:textId="2498E152" w:rsidR="00A8304E" w:rsidRDefault="00887DC4" w:rsidP="00A8304E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7DC4">
        <w:rPr>
          <w:rFonts w:ascii="Times New Roman" w:hAnsi="Times New Roman" w:cs="Times New Roman"/>
          <w:sz w:val="24"/>
          <w:szCs w:val="24"/>
        </w:rPr>
        <w:t>AttBiTi models temporal and relational semantics with bicomplex embeddings</w:t>
      </w:r>
      <w:r w:rsidR="00A8304E" w:rsidRPr="00A830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9D332D9" w14:textId="7E9C329A" w:rsidR="00A8304E" w:rsidRDefault="00887DC4" w:rsidP="00A8304E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7DC4">
        <w:rPr>
          <w:rFonts w:ascii="Times New Roman" w:hAnsi="Times New Roman" w:cs="Times New Roman"/>
          <w:sz w:val="24"/>
          <w:szCs w:val="24"/>
          <w:lang w:val="en-US"/>
        </w:rPr>
        <w:t>Implicit attention refines temporal embeddings for dynamic relation modeling</w:t>
      </w:r>
      <w:r w:rsidR="00A8304E" w:rsidRPr="00A830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59AF1C" w14:textId="1B51C5F6" w:rsidR="00AD69EA" w:rsidRDefault="00446187" w:rsidP="00A8304E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6187">
        <w:rPr>
          <w:rFonts w:ascii="Times New Roman" w:hAnsi="Times New Roman" w:cs="Times New Roman"/>
          <w:sz w:val="24"/>
          <w:szCs w:val="24"/>
          <w:lang w:val="en-US"/>
        </w:rPr>
        <w:t>Eliminates the need for separate hyperbolic embeddings, simplifying hierarchical modeling</w:t>
      </w:r>
      <w:r w:rsidR="00AD69E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95BD24" w14:textId="0DFC8093" w:rsidR="00A8304E" w:rsidRPr="00A8304E" w:rsidRDefault="00446187" w:rsidP="00A8304E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6187">
        <w:rPr>
          <w:rFonts w:ascii="Times New Roman" w:hAnsi="Times New Roman" w:cs="Times New Roman"/>
          <w:sz w:val="24"/>
          <w:szCs w:val="24"/>
          <w:lang w:val="en-US"/>
        </w:rPr>
        <w:t>Mathematical proof supports the model's ability to represent complex relational patterns</w:t>
      </w:r>
      <w:r w:rsidR="00A8304E" w:rsidRPr="00A830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EB06E2" w14:textId="617E0C8F" w:rsidR="00EC397E" w:rsidRPr="00487482" w:rsidRDefault="00446187" w:rsidP="00A8304E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6187">
        <w:rPr>
          <w:rFonts w:ascii="Times New Roman" w:hAnsi="Times New Roman" w:cs="Times New Roman"/>
          <w:sz w:val="24"/>
          <w:szCs w:val="24"/>
          <w:lang w:val="en-US"/>
        </w:rPr>
        <w:t xml:space="preserve">Achieves significant improvements in MRR and </w:t>
      </w:r>
      <w:proofErr w:type="spellStart"/>
      <w:r w:rsidRPr="00446187">
        <w:rPr>
          <w:rFonts w:ascii="Times New Roman" w:hAnsi="Times New Roman" w:cs="Times New Roman"/>
          <w:sz w:val="24"/>
          <w:szCs w:val="24"/>
          <w:lang w:val="en-US"/>
        </w:rPr>
        <w:t>Hits@K</w:t>
      </w:r>
      <w:proofErr w:type="spellEnd"/>
      <w:r w:rsidRPr="00446187">
        <w:rPr>
          <w:rFonts w:ascii="Times New Roman" w:hAnsi="Times New Roman" w:cs="Times New Roman"/>
          <w:sz w:val="24"/>
          <w:szCs w:val="24"/>
          <w:lang w:val="en-US"/>
        </w:rPr>
        <w:t xml:space="preserve"> for link and fact prediction tasks</w:t>
      </w:r>
      <w:r w:rsidR="00677520" w:rsidRPr="0048748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EC397E" w:rsidRPr="00487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C2CEF"/>
    <w:multiLevelType w:val="hybridMultilevel"/>
    <w:tmpl w:val="89EA4250"/>
    <w:lvl w:ilvl="0" w:tplc="0B6A41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A82530"/>
    <w:multiLevelType w:val="hybridMultilevel"/>
    <w:tmpl w:val="AF06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994383">
    <w:abstractNumId w:val="1"/>
  </w:num>
  <w:num w:numId="2" w16cid:durableId="1268348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wMDCxNDI1NjEzs7RQ0lEKTi0uzszPAykwrgUAsp4OWCwAAAA="/>
  </w:docVars>
  <w:rsids>
    <w:rsidRoot w:val="00AD4438"/>
    <w:rsid w:val="00076523"/>
    <w:rsid w:val="001004E6"/>
    <w:rsid w:val="00126D6E"/>
    <w:rsid w:val="001663B4"/>
    <w:rsid w:val="001A3A86"/>
    <w:rsid w:val="001C25DB"/>
    <w:rsid w:val="00215927"/>
    <w:rsid w:val="00252C20"/>
    <w:rsid w:val="002C7EB3"/>
    <w:rsid w:val="002F1D7E"/>
    <w:rsid w:val="00334E77"/>
    <w:rsid w:val="00433C04"/>
    <w:rsid w:val="00446187"/>
    <w:rsid w:val="00487482"/>
    <w:rsid w:val="00504E64"/>
    <w:rsid w:val="0057134D"/>
    <w:rsid w:val="005908FB"/>
    <w:rsid w:val="00674C6E"/>
    <w:rsid w:val="00677520"/>
    <w:rsid w:val="0069073B"/>
    <w:rsid w:val="006A766D"/>
    <w:rsid w:val="006D5CE8"/>
    <w:rsid w:val="00754B7A"/>
    <w:rsid w:val="00887DC4"/>
    <w:rsid w:val="008F2454"/>
    <w:rsid w:val="00A627D6"/>
    <w:rsid w:val="00A8304E"/>
    <w:rsid w:val="00A87F5C"/>
    <w:rsid w:val="00AD4438"/>
    <w:rsid w:val="00AD69EA"/>
    <w:rsid w:val="00B36A90"/>
    <w:rsid w:val="00BB1A6F"/>
    <w:rsid w:val="00C07ECD"/>
    <w:rsid w:val="00C16F14"/>
    <w:rsid w:val="00E13AAC"/>
    <w:rsid w:val="00E8172E"/>
    <w:rsid w:val="00EC01E0"/>
    <w:rsid w:val="00EC397E"/>
    <w:rsid w:val="00ED1471"/>
    <w:rsid w:val="00F4620A"/>
    <w:rsid w:val="00F4673D"/>
    <w:rsid w:val="00F5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C5BB"/>
  <w15:chartTrackingRefBased/>
  <w15:docId w15:val="{AF04BC86-6B98-4BEF-9966-CA18D4C8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0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3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529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Thành</dc:creator>
  <cp:keywords/>
  <dc:description/>
  <cp:lastModifiedBy>Lê Ngọc Thành</cp:lastModifiedBy>
  <cp:revision>30</cp:revision>
  <dcterms:created xsi:type="dcterms:W3CDTF">2021-08-09T16:34:00Z</dcterms:created>
  <dcterms:modified xsi:type="dcterms:W3CDTF">2025-02-18T10:09:00Z</dcterms:modified>
</cp:coreProperties>
</file>