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A9" w:rsidRDefault="00387B46">
      <w:r>
        <w:rPr>
          <w:rFonts w:ascii="Arial" w:hAnsi="Arial" w:cs="Arial"/>
          <w:color w:val="000000"/>
          <w:sz w:val="22"/>
          <w:shd w:val="clear" w:color="auto" w:fill="FFFFFF"/>
        </w:rPr>
        <w:t>Râu tôm nấu với ruột bầu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Chồng chan vợ húp gật đầu khen ngon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Chỉ tội cho cái thằng con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Đứng ngoài chầu chực biết ngon là gì.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Má ơi đừng gả con xa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Chim kêu vượn hú biết nhà má đâu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Thôi má hãy gả nhà giàu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Có tiền chỉnh mặt, làm đầu cho con.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Sáng chia tay anh, lòng em buồn muốn chết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Chiều về đau khổ chẳng muốn ăn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Tối đến cô đơn em nằm nghĩ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Anh chàng hàng xóm cũng đẹp zai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Ngồi buồn há miệng ra xem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Đến khi ngậm lại chết trăm con ruồi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Con nào khoẻ cánh thì bay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Con nào yếu cánh chết ngay trong mồm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Ngày đầu phải dạy chồng ngay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Tay cầm thước kẻ học bài đầu tiên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Đi thưa đứng bẩm về trình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Vợ kêu một tiếng "thưa vợ anh đây"</w:t>
      </w:r>
      <w:bookmarkStart w:id="0" w:name="_GoBack"/>
      <w:bookmarkEnd w:id="0"/>
    </w:p>
    <w:sectPr w:rsidR="0052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21"/>
    <w:rsid w:val="00387B46"/>
    <w:rsid w:val="005213A9"/>
    <w:rsid w:val="00885621"/>
    <w:rsid w:val="00BE6D4B"/>
    <w:rsid w:val="00D0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BAFA1-B15A-4905-BA8E-49EFEDB5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D4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>No One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Ngoc</dc:creator>
  <cp:keywords/>
  <dc:description/>
  <cp:lastModifiedBy>Khanh Nguyen Ngoc</cp:lastModifiedBy>
  <cp:revision>2</cp:revision>
  <dcterms:created xsi:type="dcterms:W3CDTF">2017-02-22T07:44:00Z</dcterms:created>
  <dcterms:modified xsi:type="dcterms:W3CDTF">2017-02-22T07:44:00Z</dcterms:modified>
</cp:coreProperties>
</file>