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D25" w:rsidRPr="00555A00" w:rsidRDefault="00F72D25" w:rsidP="00F72D25">
      <w:pPr>
        <w:jc w:val="center"/>
        <w:rPr>
          <w:b/>
          <w:sz w:val="26"/>
          <w:szCs w:val="26"/>
        </w:rPr>
      </w:pPr>
      <w:bookmarkStart w:id="0" w:name="_GoBack"/>
      <w:r w:rsidRPr="00555A00">
        <w:rPr>
          <w:b/>
          <w:sz w:val="26"/>
          <w:szCs w:val="26"/>
        </w:rPr>
        <w:t>Vũ Ngọc Hà – THPT Trần Hưng Đạo</w:t>
      </w:r>
    </w:p>
    <w:p w:rsidR="00F72D25" w:rsidRPr="00555A00" w:rsidRDefault="00F72D25" w:rsidP="00F72D25">
      <w:pPr>
        <w:jc w:val="center"/>
        <w:rPr>
          <w:rFonts w:eastAsia="Arial Unicode MS"/>
          <w:b/>
          <w:bCs/>
          <w:iCs/>
          <w:sz w:val="26"/>
          <w:szCs w:val="26"/>
          <w:lang w:val="sv-FI"/>
        </w:rPr>
      </w:pPr>
      <w:r w:rsidRPr="00555A00">
        <w:rPr>
          <w:rFonts w:eastAsia="Arial Unicode MS"/>
          <w:b/>
          <w:bCs/>
          <w:iCs/>
          <w:sz w:val="26"/>
          <w:szCs w:val="26"/>
          <w:lang w:val="sv-FI"/>
        </w:rPr>
        <w:t>CAUHOI</w:t>
      </w:r>
    </w:p>
    <w:p w:rsidR="00F72D25" w:rsidRPr="00555A00" w:rsidRDefault="00F72D25" w:rsidP="00E906C2">
      <w:pPr>
        <w:tabs>
          <w:tab w:val="left" w:pos="5778"/>
        </w:tabs>
        <w:ind w:left="113"/>
        <w:rPr>
          <w:b/>
          <w:sz w:val="26"/>
          <w:szCs w:val="26"/>
          <w:u w:val="single"/>
        </w:rPr>
      </w:pPr>
    </w:p>
    <w:p w:rsidR="00F72D25" w:rsidRPr="00555A00" w:rsidRDefault="00F72D25" w:rsidP="00E906C2">
      <w:pPr>
        <w:tabs>
          <w:tab w:val="left" w:pos="5778"/>
        </w:tabs>
        <w:ind w:left="113"/>
        <w:rPr>
          <w:sz w:val="26"/>
          <w:szCs w:val="26"/>
        </w:rPr>
      </w:pPr>
      <w:r w:rsidRPr="00555A00">
        <w:rPr>
          <w:b/>
          <w:sz w:val="26"/>
          <w:szCs w:val="26"/>
          <w:u w:val="single"/>
        </w:rPr>
        <w:t xml:space="preserve">Bài </w:t>
      </w:r>
      <w:r w:rsidRPr="00555A00">
        <w:rPr>
          <w:b/>
          <w:sz w:val="26"/>
          <w:szCs w:val="26"/>
          <w:u w:val="single"/>
        </w:rPr>
        <w:t>1</w:t>
      </w:r>
      <w:r w:rsidRPr="00555A00">
        <w:rPr>
          <w:b/>
          <w:sz w:val="26"/>
          <w:szCs w:val="26"/>
          <w:u w:val="single"/>
        </w:rPr>
        <w:t xml:space="preserve"> (</w:t>
      </w:r>
      <w:r w:rsidRPr="00555A00">
        <w:rPr>
          <w:b/>
          <w:sz w:val="26"/>
          <w:szCs w:val="26"/>
          <w:u w:val="single"/>
        </w:rPr>
        <w:t>6 điểm</w:t>
      </w:r>
      <w:r w:rsidRPr="00555A00">
        <w:rPr>
          <w:b/>
          <w:sz w:val="26"/>
          <w:szCs w:val="26"/>
          <w:u w:val="single"/>
        </w:rPr>
        <w:t xml:space="preserve">): </w:t>
      </w:r>
      <w:r w:rsidRPr="00555A00">
        <w:rPr>
          <w:sz w:val="26"/>
          <w:szCs w:val="26"/>
        </w:rPr>
        <w:t>. Số nguyên tố tương Đương</w:t>
      </w:r>
      <w:r w:rsidRPr="00555A00">
        <w:rPr>
          <w:sz w:val="26"/>
          <w:szCs w:val="26"/>
        </w:rPr>
        <w:tab/>
      </w:r>
    </w:p>
    <w:p w:rsidR="00F72D25" w:rsidRPr="00555A00" w:rsidRDefault="00F72D25" w:rsidP="00F72D25">
      <w:pPr>
        <w:jc w:val="both"/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Hai số tự nhiên được gọi là Nguyên tố tương đương nếu chúng có chung các ước số nguyên tố. </w:t>
      </w:r>
    </w:p>
    <w:p w:rsidR="00F72D25" w:rsidRPr="00555A00" w:rsidRDefault="00F72D25" w:rsidP="00F72D25">
      <w:pPr>
        <w:jc w:val="both"/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</w:t>
      </w:r>
      <w:r w:rsidRPr="00555A00">
        <w:rPr>
          <w:sz w:val="26"/>
          <w:szCs w:val="26"/>
        </w:rPr>
        <w:fldChar w:fldCharType="begin"/>
      </w:r>
      <w:r w:rsidRPr="00555A00">
        <w:rPr>
          <w:sz w:val="26"/>
          <w:szCs w:val="26"/>
        </w:rPr>
        <w:instrText>PRIVATE "TYPE=PICT;ALT=WB01062_.GIF (249 bytes)"</w:instrText>
      </w:r>
      <w:r w:rsidRPr="00555A00">
        <w:rPr>
          <w:sz w:val="26"/>
          <w:szCs w:val="26"/>
        </w:rPr>
        <w:fldChar w:fldCharType="end"/>
      </w:r>
      <w:r w:rsidRPr="00555A00">
        <w:rPr>
          <w:sz w:val="26"/>
          <w:szCs w:val="26"/>
        </w:rPr>
        <w:t xml:space="preserve">Ví dụ: Các số 75 và 15 là nguyên tố tương đương vì cùng có các ước nguyên tố là 3 và 5. </w:t>
      </w:r>
    </w:p>
    <w:p w:rsidR="00F72D25" w:rsidRPr="00555A00" w:rsidRDefault="00F72D25" w:rsidP="00F72D25">
      <w:pPr>
        <w:jc w:val="both"/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Yêu cầu: Cho trước hai số tự nhiên N, M. Hãy viết chương trình kiểm tra xem các số này có là nguyên tố tương đương với nhau hay không?</w:t>
      </w:r>
    </w:p>
    <w:p w:rsidR="00F72D25" w:rsidRPr="00555A00" w:rsidRDefault="00F72D25" w:rsidP="00F72D25">
      <w:pPr>
        <w:jc w:val="both"/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Dữ liệu vào: Cho trong file văn bản PRIME.INP gồm một dòng duy nhất chứa hai số nguyên N và M, mỗi số cách nhau ít nhất một dấu cách( 2  ≤ M ≤ N ≤ 300000000000000000).</w:t>
      </w:r>
    </w:p>
    <w:p w:rsidR="00F72D25" w:rsidRPr="00555A00" w:rsidRDefault="00F72D25" w:rsidP="00F72D25">
      <w:pPr>
        <w:jc w:val="both"/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Dữ liệu ra: Xuất ra file văn bản PRIME.OUT, nếu chúng là nguyên tố tương đương ghi YES, ngược lại: ghi NO.</w:t>
      </w:r>
    </w:p>
    <w:p w:rsidR="00F72D25" w:rsidRPr="00555A00" w:rsidRDefault="00F72D25" w:rsidP="00F72D25">
      <w:pPr>
        <w:ind w:left="113"/>
        <w:jc w:val="both"/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Ví dụ:</w:t>
      </w:r>
    </w:p>
    <w:tbl>
      <w:tblPr>
        <w:tblStyle w:val="TableGrid"/>
        <w:tblW w:w="0" w:type="auto"/>
        <w:tblInd w:w="2689" w:type="dxa"/>
        <w:tblLook w:val="04A0" w:firstRow="1" w:lastRow="0" w:firstColumn="1" w:lastColumn="0" w:noHBand="0" w:noVBand="1"/>
      </w:tblPr>
      <w:tblGrid>
        <w:gridCol w:w="2268"/>
        <w:gridCol w:w="2551"/>
      </w:tblGrid>
      <w:tr w:rsidR="00F72D25" w:rsidRPr="00555A00" w:rsidTr="00F72D25">
        <w:tc>
          <w:tcPr>
            <w:tcW w:w="2268" w:type="dxa"/>
          </w:tcPr>
          <w:p w:rsidR="00F72D25" w:rsidRPr="00555A00" w:rsidRDefault="00F72D25" w:rsidP="00EF15DC">
            <w:pPr>
              <w:rPr>
                <w:sz w:val="26"/>
                <w:szCs w:val="26"/>
              </w:rPr>
            </w:pPr>
            <w:r w:rsidRPr="00555A00">
              <w:rPr>
                <w:sz w:val="26"/>
                <w:szCs w:val="26"/>
              </w:rPr>
              <w:t>PRIME.INP</w:t>
            </w:r>
          </w:p>
        </w:tc>
        <w:tc>
          <w:tcPr>
            <w:tcW w:w="2551" w:type="dxa"/>
          </w:tcPr>
          <w:p w:rsidR="00F72D25" w:rsidRPr="00555A00" w:rsidRDefault="00F72D25" w:rsidP="00EF15DC">
            <w:pPr>
              <w:rPr>
                <w:sz w:val="26"/>
                <w:szCs w:val="26"/>
              </w:rPr>
            </w:pPr>
            <w:r w:rsidRPr="00555A00">
              <w:rPr>
                <w:sz w:val="26"/>
                <w:szCs w:val="26"/>
              </w:rPr>
              <w:t>PRIME.OUT</w:t>
            </w:r>
          </w:p>
        </w:tc>
      </w:tr>
      <w:tr w:rsidR="00F72D25" w:rsidRPr="00555A00" w:rsidTr="00F72D25">
        <w:tc>
          <w:tcPr>
            <w:tcW w:w="2268" w:type="dxa"/>
          </w:tcPr>
          <w:p w:rsidR="00F72D25" w:rsidRPr="00555A00" w:rsidRDefault="00F72D25" w:rsidP="00EF15DC">
            <w:pPr>
              <w:rPr>
                <w:sz w:val="26"/>
                <w:szCs w:val="26"/>
              </w:rPr>
            </w:pPr>
            <w:r w:rsidRPr="00555A00">
              <w:rPr>
                <w:sz w:val="26"/>
                <w:szCs w:val="26"/>
              </w:rPr>
              <w:t>75 15</w:t>
            </w:r>
          </w:p>
        </w:tc>
        <w:tc>
          <w:tcPr>
            <w:tcW w:w="2551" w:type="dxa"/>
          </w:tcPr>
          <w:p w:rsidR="00F72D25" w:rsidRPr="00555A00" w:rsidRDefault="00F72D25" w:rsidP="00EF15DC">
            <w:pPr>
              <w:rPr>
                <w:sz w:val="26"/>
                <w:szCs w:val="26"/>
              </w:rPr>
            </w:pPr>
            <w:r w:rsidRPr="00555A00">
              <w:rPr>
                <w:sz w:val="26"/>
                <w:szCs w:val="26"/>
              </w:rPr>
              <w:t>YES</w:t>
            </w:r>
          </w:p>
        </w:tc>
      </w:tr>
    </w:tbl>
    <w:p w:rsidR="00F72D25" w:rsidRPr="00555A00" w:rsidRDefault="00F72D25" w:rsidP="00E906C2">
      <w:pPr>
        <w:ind w:left="113"/>
        <w:rPr>
          <w:sz w:val="26"/>
          <w:szCs w:val="26"/>
        </w:rPr>
      </w:pPr>
    </w:p>
    <w:p w:rsidR="00F75748" w:rsidRPr="00555A00" w:rsidRDefault="00555A00" w:rsidP="00555A00">
      <w:pPr>
        <w:jc w:val="center"/>
        <w:rPr>
          <w:sz w:val="26"/>
          <w:szCs w:val="26"/>
        </w:rPr>
      </w:pPr>
      <w:r w:rsidRPr="00555A00">
        <w:rPr>
          <w:sz w:val="26"/>
          <w:szCs w:val="26"/>
        </w:rPr>
        <w:t>DAP AN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const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fi='bai1.inp';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fo='bai1.out';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var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f1,f2:text;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m,n:longint;</w:t>
      </w:r>
    </w:p>
    <w:p w:rsidR="00555A00" w:rsidRPr="00555A00" w:rsidRDefault="00555A00" w:rsidP="00555A00">
      <w:pPr>
        <w:rPr>
          <w:sz w:val="26"/>
          <w:szCs w:val="26"/>
        </w:rPr>
      </w:pP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function nto(n:longint):boolean;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var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ok:boolean;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i:longint;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begin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ok:=false;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if n&lt;2 then exit(false);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if (n=2) or (n=3) then exit(true);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for i:=2 to trunc(sqrt(n)) do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if (n mod i = 0) then exit(false)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else ok:=true;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nto:=ok;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end;</w:t>
      </w:r>
    </w:p>
    <w:p w:rsidR="00555A00" w:rsidRPr="00555A00" w:rsidRDefault="00555A00" w:rsidP="00555A00">
      <w:pPr>
        <w:rPr>
          <w:sz w:val="26"/>
          <w:szCs w:val="26"/>
        </w:rPr>
      </w:pP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function uoc(n,m:longint):boolean;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var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i,j,t:longint;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a,b:array[1..1000] of longint;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ok:boolean;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begin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j:=0;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for i:=1 to n do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if nto(i) and (n mod i = 0) then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lastRenderedPageBreak/>
        <w:t xml:space="preserve">            begin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    inc(j);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    a[j]:=i;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end;</w:t>
      </w:r>
    </w:p>
    <w:p w:rsidR="00555A00" w:rsidRPr="00555A00" w:rsidRDefault="00555A00" w:rsidP="00555A00">
      <w:pPr>
        <w:rPr>
          <w:sz w:val="26"/>
          <w:szCs w:val="26"/>
        </w:rPr>
      </w:pP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t:=0;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for i:=1 to m do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if nto(i) and (m mod i = 0) then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begin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    inc(t);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    b[t]:=i;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end;</w:t>
      </w:r>
    </w:p>
    <w:p w:rsidR="00555A00" w:rsidRPr="00555A00" w:rsidRDefault="00555A00" w:rsidP="00555A00">
      <w:pPr>
        <w:rPr>
          <w:sz w:val="26"/>
          <w:szCs w:val="26"/>
        </w:rPr>
      </w:pP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ok:=true;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i:=0;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while (i&lt;j) or (i&lt;t) do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begin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inc(i);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    if a[i]&lt;&gt;b[i] then exit(false);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    end;</w:t>
      </w:r>
    </w:p>
    <w:p w:rsidR="00555A00" w:rsidRPr="00555A00" w:rsidRDefault="00555A00" w:rsidP="00555A00">
      <w:pPr>
        <w:rPr>
          <w:sz w:val="26"/>
          <w:szCs w:val="26"/>
        </w:rPr>
      </w:pP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uoc:=ok;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end;</w:t>
      </w:r>
    </w:p>
    <w:p w:rsidR="00555A00" w:rsidRPr="00555A00" w:rsidRDefault="00555A00" w:rsidP="00555A00">
      <w:pPr>
        <w:rPr>
          <w:sz w:val="26"/>
          <w:szCs w:val="26"/>
        </w:rPr>
      </w:pP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begin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assign(f1,fi);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reset(f1);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assign(f2,fo);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rewrite(f2);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read(f1,n,m);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if uoc(n,m) then writeln(f2,'YES') else writeln(f2,'NO');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close(f1);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 xml:space="preserve">    close(f2);</w:t>
      </w:r>
    </w:p>
    <w:p w:rsidR="00555A00" w:rsidRPr="00555A00" w:rsidRDefault="00555A00" w:rsidP="00555A00">
      <w:pPr>
        <w:rPr>
          <w:sz w:val="26"/>
          <w:szCs w:val="26"/>
        </w:rPr>
      </w:pPr>
      <w:r w:rsidRPr="00555A00">
        <w:rPr>
          <w:sz w:val="26"/>
          <w:szCs w:val="26"/>
        </w:rPr>
        <w:t>end.</w:t>
      </w:r>
      <w:bookmarkEnd w:id="0"/>
    </w:p>
    <w:sectPr w:rsidR="00555A00" w:rsidRPr="00555A00" w:rsidSect="00F72D25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D25"/>
    <w:rsid w:val="003E5F96"/>
    <w:rsid w:val="00555A00"/>
    <w:rsid w:val="00B359E3"/>
    <w:rsid w:val="00F72D25"/>
    <w:rsid w:val="00FC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8AD8"/>
  <w15:chartTrackingRefBased/>
  <w15:docId w15:val="{14E47987-D8B9-4C5E-A7DB-73F151D1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D2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2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516</Words>
  <Characters>1462</Characters>
  <Application>Microsoft Office Word</Application>
  <DocSecurity>0</DocSecurity>
  <Lines>73</Lines>
  <Paragraphs>82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2022-10-18T16:46:00Z</dcterms:created>
  <dcterms:modified xsi:type="dcterms:W3CDTF">2022-10-18T16:54:00Z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612a3f6f-f235-47b1-a9a5-09109c360971</vt:lpwstr>
  </property>
</Properties>
</file>