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45FE" w:rsidRPr="00C77DD4" w:rsidRDefault="004C45FE" w:rsidP="004C45FE">
      <w:pPr>
        <w:pStyle w:val="Heading1"/>
        <w:rPr>
          <w:rFonts w:ascii="Times New Roman" w:hAnsi="Times New Roman" w:cs="Times New Roman"/>
          <w:b/>
          <w:color w:val="FF0000"/>
          <w:sz w:val="26"/>
          <w:szCs w:val="26"/>
          <w:lang w:val="en-US"/>
        </w:rPr>
      </w:pPr>
      <w:r w:rsidRPr="00C77DD4">
        <w:rPr>
          <w:rFonts w:ascii="Times New Roman" w:hAnsi="Times New Roman" w:cs="Times New Roman"/>
          <w:b/>
          <w:color w:val="FF0000"/>
          <w:sz w:val="26"/>
          <w:szCs w:val="26"/>
        </w:rPr>
        <w:t>SÓC VÀ HẠT DẺ</w:t>
      </w:r>
      <w:r w:rsidRPr="00C77DD4">
        <w:rPr>
          <w:rFonts w:ascii="Times New Roman" w:hAnsi="Times New Roman" w:cs="Times New Roman"/>
          <w:b/>
          <w:color w:val="FF0000"/>
          <w:sz w:val="26"/>
          <w:szCs w:val="26"/>
          <w:lang w:val="en-US"/>
        </w:rPr>
        <w:t xml:space="preserve"> (</w:t>
      </w:r>
      <w:r w:rsidRPr="00C77DD4">
        <w:rPr>
          <w:rFonts w:ascii="Times New Roman" w:hAnsi="Times New Roman" w:cs="Times New Roman"/>
          <w:b/>
          <w:color w:val="FF0000"/>
          <w:sz w:val="26"/>
          <w:szCs w:val="26"/>
        </w:rPr>
        <w:t>SQUIRR2</w:t>
      </w:r>
      <w:r w:rsidRPr="00C77DD4">
        <w:rPr>
          <w:rFonts w:ascii="Times New Roman" w:hAnsi="Times New Roman" w:cs="Times New Roman"/>
          <w:b/>
          <w:color w:val="FF0000"/>
          <w:sz w:val="26"/>
          <w:szCs w:val="26"/>
          <w:lang w:val="en-US"/>
        </w:rPr>
        <w:t>.CPP)</w:t>
      </w:r>
    </w:p>
    <w:p w:rsidR="004C45FE" w:rsidRDefault="004C45FE" w:rsidP="004C45FE">
      <w:r>
        <w:t xml:space="preserve">Có N chú sóc đang đứng chờ dưới gốc của M cây hạt dẻ. Cây hạt dẻ thứ i sẽ bắt đầu rụng quả đầu tiên sau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giây nữa, và cứ sau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giây lại rụng thêm một quả. Sóc mẹ muốn các cậu con trai của mình mang về tổ không ít hơn k quả hạt dẻ để chuẩn bị tránh cơn sóng thần dữ dội đến từ biển Đông xa xôi, nhưng cũng phải thật nhanh chóng trước khi cơn sóng thần kịp ập đến chứ chẳng thể nhởn nhơ! Vậy nên các chú sóc đang bàn nhau xem nên đứng ở những gốc cây nào để có thể hứng đủ số quả cần thiết trong thời gian nhanh nhất. Thời gian để các chú sóc đi về vị trí cần đứng coi như không đáng kể, các chú sóc cũng không di chuyển sang gốc cây nào khác trong lúc đang hứng hạt dẻ.</w:t>
      </w:r>
    </w:p>
    <w:p w:rsidR="004C45FE" w:rsidRDefault="004C45FE" w:rsidP="004C45FE">
      <w:r w:rsidRPr="00C77DD4">
        <w:rPr>
          <w:b/>
        </w:rPr>
        <w:t>Yêu cầu</w:t>
      </w:r>
      <w:r>
        <w:t>: Hãy tính thời gian sớm nhất (sau bao nhiêu giây nữa) các chú sóc có thể hứng đủ số quả cần thiết.</w:t>
      </w:r>
    </w:p>
    <w:p w:rsidR="004C45FE" w:rsidRPr="00C77DD4" w:rsidRDefault="004C45FE" w:rsidP="004C45FE">
      <w:pPr>
        <w:rPr>
          <w:b/>
          <w:lang w:val="en-US"/>
        </w:rPr>
      </w:pPr>
      <w:r w:rsidRPr="00C77DD4">
        <w:rPr>
          <w:b/>
        </w:rPr>
        <w:t>Dữ liệu</w:t>
      </w:r>
      <w:r w:rsidRPr="00C77DD4">
        <w:rPr>
          <w:b/>
          <w:lang w:val="en-US"/>
        </w:rPr>
        <w:t xml:space="preserve"> v</w:t>
      </w:r>
      <w:r w:rsidRPr="00C77DD4">
        <w:rPr>
          <w:b/>
        </w:rPr>
        <w:t>ào</w:t>
      </w:r>
      <w:r w:rsidRPr="00C77DD4">
        <w:rPr>
          <w:b/>
          <w:lang w:val="en-US"/>
        </w:rPr>
        <w:t>:</w:t>
      </w:r>
    </w:p>
    <w:p w:rsidR="004C45FE" w:rsidRPr="0025247D" w:rsidRDefault="004C45FE" w:rsidP="004C45FE">
      <w:pPr>
        <w:pStyle w:val="ListParagraph"/>
        <w:numPr>
          <w:ilvl w:val="0"/>
          <w:numId w:val="4"/>
        </w:numPr>
        <w:spacing w:after="160"/>
        <w:rPr>
          <w:rFonts w:eastAsiaTheme="minorEastAsia"/>
        </w:rPr>
      </w:pPr>
      <w:r>
        <w:t xml:space="preserve">Dòng 1: M, N, K </w:t>
      </w:r>
      <m:oMath>
        <m:d>
          <m:dPr>
            <m:ctrlPr>
              <w:rPr>
                <w:rFonts w:ascii="Cambria Math" w:hAnsi="Cambria Math"/>
                <w:i/>
              </w:rPr>
            </m:ctrlPr>
          </m:dPr>
          <m:e>
            <m:r>
              <w:rPr>
                <w:rFonts w:ascii="Cambria Math" w:hAnsi="Cambria Math"/>
              </w:rPr>
              <m:t>0&lt;M,N≤50.000;0&lt;k≤</m:t>
            </m:r>
            <m:sSup>
              <m:sSupPr>
                <m:ctrlPr>
                  <w:rPr>
                    <w:rFonts w:ascii="Cambria Math" w:hAnsi="Cambria Math"/>
                    <w:i/>
                  </w:rPr>
                </m:ctrlPr>
              </m:sSupPr>
              <m:e>
                <m:r>
                  <w:rPr>
                    <w:rFonts w:ascii="Cambria Math" w:hAnsi="Cambria Math"/>
                  </w:rPr>
                  <m:t>10</m:t>
                </m:r>
              </m:e>
              <m:sup>
                <m:r>
                  <w:rPr>
                    <w:rFonts w:ascii="Cambria Math" w:hAnsi="Cambria Math"/>
                  </w:rPr>
                  <m:t>9</m:t>
                </m:r>
              </m:sup>
            </m:sSup>
          </m:e>
        </m:d>
      </m:oMath>
    </w:p>
    <w:p w:rsidR="004C45FE" w:rsidRPr="0025247D" w:rsidRDefault="004C45FE" w:rsidP="004C45FE">
      <w:pPr>
        <w:pStyle w:val="ListParagraph"/>
        <w:numPr>
          <w:ilvl w:val="0"/>
          <w:numId w:val="4"/>
        </w:numPr>
        <w:spacing w:after="160"/>
        <w:rPr>
          <w:rFonts w:eastAsiaTheme="minorEastAsia"/>
        </w:rPr>
      </w:pPr>
      <w:r>
        <w:rPr>
          <w:rFonts w:eastAsiaTheme="minorEastAsia"/>
        </w:rPr>
        <w:t xml:space="preserve">M số nguyên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i=1..M;0&lt;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≤100</m:t>
            </m:r>
          </m:e>
        </m:d>
      </m:oMath>
    </w:p>
    <w:p w:rsidR="004C45FE" w:rsidRPr="0025247D" w:rsidRDefault="004C45FE" w:rsidP="004C45FE">
      <w:pPr>
        <w:pStyle w:val="ListParagraph"/>
        <w:numPr>
          <w:ilvl w:val="0"/>
          <w:numId w:val="4"/>
        </w:numPr>
        <w:spacing w:after="160"/>
        <w:rPr>
          <w:rFonts w:eastAsiaTheme="minorEastAsia"/>
        </w:rPr>
      </w:pPr>
      <w:r>
        <w:rPr>
          <w:rFonts w:eastAsiaTheme="minorEastAsia"/>
        </w:rPr>
        <w:t xml:space="preserve">M số nguyên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i=1..M;0&lt;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≤100</m:t>
            </m:r>
          </m:e>
        </m:d>
      </m:oMath>
    </w:p>
    <w:p w:rsidR="004C45FE" w:rsidRPr="00C77DD4" w:rsidRDefault="004C45FE" w:rsidP="004C45FE">
      <w:pPr>
        <w:spacing w:after="160"/>
        <w:rPr>
          <w:rFonts w:eastAsiaTheme="minorEastAsia"/>
        </w:rPr>
      </w:pPr>
      <w:r w:rsidRPr="00C77DD4">
        <w:rPr>
          <w:b/>
        </w:rPr>
        <w:t>Kết</w:t>
      </w:r>
      <w:r w:rsidRPr="00C77DD4">
        <w:rPr>
          <w:b/>
          <w:lang w:val="bg-BG"/>
        </w:rPr>
        <w:t xml:space="preserve"> </w:t>
      </w:r>
      <w:r w:rsidRPr="00C77DD4">
        <w:rPr>
          <w:b/>
        </w:rPr>
        <w:t>quả</w:t>
      </w:r>
      <w:r w:rsidRPr="00C77DD4">
        <w:rPr>
          <w:b/>
          <w:lang w:val="bg-BG"/>
        </w:rPr>
        <w:t>:</w:t>
      </w:r>
      <w:r w:rsidRPr="00C77DD4">
        <w:rPr>
          <w:lang w:val="bg-BG"/>
        </w:rPr>
        <w:t xml:space="preserve"> </w:t>
      </w:r>
      <w:r w:rsidRPr="00C77DD4">
        <w:rPr>
          <w:rFonts w:eastAsiaTheme="minorEastAsia"/>
        </w:rPr>
        <w:t>Ghi ra trên một dòng duy nhất một số nguyên là thời gian sớm nhất tìm được?</w:t>
      </w:r>
    </w:p>
    <w:tbl>
      <w:tblPr>
        <w:tblStyle w:val="TableGrid"/>
        <w:tblW w:w="7932" w:type="dxa"/>
        <w:tblInd w:w="704" w:type="dxa"/>
        <w:tblLook w:val="04A0" w:firstRow="1" w:lastRow="0" w:firstColumn="1" w:lastColumn="0" w:noHBand="0" w:noVBand="1"/>
      </w:tblPr>
      <w:tblGrid>
        <w:gridCol w:w="2226"/>
        <w:gridCol w:w="2868"/>
        <w:gridCol w:w="2838"/>
      </w:tblGrid>
      <w:tr w:rsidR="004C45FE" w:rsidRPr="0025247D" w:rsidTr="004D5FEE">
        <w:tc>
          <w:tcPr>
            <w:tcW w:w="2226" w:type="dxa"/>
          </w:tcPr>
          <w:p w:rsidR="004C45FE" w:rsidRPr="0025247D" w:rsidRDefault="004C45FE" w:rsidP="004D5FEE">
            <w:pPr>
              <w:jc w:val="center"/>
              <w:rPr>
                <w:rFonts w:eastAsiaTheme="minorEastAsia"/>
                <w:b/>
              </w:rPr>
            </w:pPr>
            <w:r w:rsidRPr="009F2D47">
              <w:rPr>
                <w:rFonts w:eastAsiaTheme="minorEastAsia"/>
                <w:b/>
                <w:szCs w:val="26"/>
                <w:lang w:val="en-US"/>
              </w:rPr>
              <w:t>INPUT</w:t>
            </w:r>
          </w:p>
        </w:tc>
        <w:tc>
          <w:tcPr>
            <w:tcW w:w="2868" w:type="dxa"/>
          </w:tcPr>
          <w:p w:rsidR="004C45FE" w:rsidRPr="0025247D" w:rsidRDefault="004C45FE" w:rsidP="004D5FEE">
            <w:pPr>
              <w:jc w:val="center"/>
              <w:rPr>
                <w:rFonts w:eastAsiaTheme="minorEastAsia"/>
                <w:b/>
              </w:rPr>
            </w:pPr>
            <w:r w:rsidRPr="009F2D47">
              <w:rPr>
                <w:rFonts w:eastAsiaTheme="minorEastAsia"/>
                <w:b/>
                <w:szCs w:val="26"/>
                <w:lang w:val="en-US"/>
              </w:rPr>
              <w:t>OUTPUT</w:t>
            </w:r>
          </w:p>
        </w:tc>
        <w:tc>
          <w:tcPr>
            <w:tcW w:w="2838" w:type="dxa"/>
          </w:tcPr>
          <w:p w:rsidR="004C45FE" w:rsidRPr="0025247D" w:rsidRDefault="004C45FE" w:rsidP="004D5FEE">
            <w:pPr>
              <w:jc w:val="center"/>
              <w:rPr>
                <w:rFonts w:eastAsiaTheme="minorEastAsia"/>
                <w:b/>
              </w:rPr>
            </w:pPr>
            <w:r w:rsidRPr="0025247D">
              <w:rPr>
                <w:rFonts w:eastAsiaTheme="minorEastAsia"/>
                <w:b/>
              </w:rPr>
              <w:t>Giải thích</w:t>
            </w:r>
          </w:p>
        </w:tc>
      </w:tr>
      <w:tr w:rsidR="004C45FE" w:rsidTr="004D5FEE">
        <w:tc>
          <w:tcPr>
            <w:tcW w:w="2226" w:type="dxa"/>
          </w:tcPr>
          <w:p w:rsidR="004C45FE" w:rsidRPr="0025247D" w:rsidRDefault="004C45FE" w:rsidP="004D5FEE">
            <w:pPr>
              <w:rPr>
                <w:rFonts w:ascii="Cambria Math" w:eastAsiaTheme="minorEastAsia" w:hAnsi="Cambria Math"/>
              </w:rPr>
            </w:pPr>
            <w:r w:rsidRPr="0025247D">
              <w:rPr>
                <w:rFonts w:ascii="Cambria Math" w:eastAsiaTheme="minorEastAsia" w:hAnsi="Cambria Math"/>
              </w:rPr>
              <w:t>3 2 5</w:t>
            </w:r>
          </w:p>
          <w:p w:rsidR="004C45FE" w:rsidRPr="0025247D" w:rsidRDefault="004C45FE" w:rsidP="004D5FEE">
            <w:pPr>
              <w:rPr>
                <w:rFonts w:ascii="Cambria Math" w:eastAsiaTheme="minorEastAsia" w:hAnsi="Cambria Math"/>
              </w:rPr>
            </w:pPr>
            <w:r w:rsidRPr="0025247D">
              <w:rPr>
                <w:rFonts w:ascii="Cambria Math" w:eastAsiaTheme="minorEastAsia" w:hAnsi="Cambria Math"/>
              </w:rPr>
              <w:t>5 1 2</w:t>
            </w:r>
          </w:p>
          <w:p w:rsidR="004C45FE" w:rsidRPr="0025247D" w:rsidRDefault="004C45FE" w:rsidP="004D5FEE">
            <w:pPr>
              <w:rPr>
                <w:rFonts w:ascii="Cambria Math" w:eastAsiaTheme="minorEastAsia" w:hAnsi="Cambria Math"/>
              </w:rPr>
            </w:pPr>
            <w:r w:rsidRPr="0025247D">
              <w:rPr>
                <w:rFonts w:ascii="Cambria Math" w:eastAsiaTheme="minorEastAsia" w:hAnsi="Cambria Math"/>
              </w:rPr>
              <w:t>1 2 1</w:t>
            </w:r>
          </w:p>
        </w:tc>
        <w:tc>
          <w:tcPr>
            <w:tcW w:w="2868" w:type="dxa"/>
          </w:tcPr>
          <w:p w:rsidR="004C45FE" w:rsidRPr="0025247D" w:rsidRDefault="004C45FE" w:rsidP="004D5FEE">
            <w:pPr>
              <w:rPr>
                <w:rFonts w:ascii="Cambria Math" w:eastAsiaTheme="minorEastAsia" w:hAnsi="Cambria Math"/>
              </w:rPr>
            </w:pPr>
            <w:r>
              <w:rPr>
                <w:rFonts w:ascii="Cambria Math" w:eastAsiaTheme="minorEastAsia" w:hAnsi="Cambria Math"/>
              </w:rPr>
              <w:t>4</w:t>
            </w:r>
          </w:p>
        </w:tc>
        <w:tc>
          <w:tcPr>
            <w:tcW w:w="2838" w:type="dxa"/>
          </w:tcPr>
          <w:p w:rsidR="004C45FE" w:rsidRPr="0025247D" w:rsidRDefault="004C45FE" w:rsidP="004D5FEE">
            <w:pPr>
              <w:rPr>
                <w:rFonts w:ascii="Cambria Math" w:eastAsiaTheme="minorEastAsia" w:hAnsi="Cambria Math"/>
              </w:rPr>
            </w:pPr>
            <w:r w:rsidRPr="0025247D">
              <w:rPr>
                <w:rFonts w:ascii="Cambria Math" w:eastAsiaTheme="minorEastAsia" w:hAnsi="Cambria Math"/>
              </w:rPr>
              <w:t>2 chú sóc đứng ở gốc cây 2 và 3</w:t>
            </w:r>
          </w:p>
        </w:tc>
      </w:tr>
    </w:tbl>
    <w:p w:rsidR="007771CB" w:rsidRPr="004C45FE" w:rsidRDefault="007771CB" w:rsidP="004C45FE">
      <w:bookmarkStart w:id="0" w:name="_GoBack"/>
      <w:bookmarkEnd w:id="0"/>
    </w:p>
    <w:sectPr w:rsidR="007771CB" w:rsidRPr="004C4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A31E8"/>
    <w:multiLevelType w:val="hybridMultilevel"/>
    <w:tmpl w:val="BF4EB40E"/>
    <w:lvl w:ilvl="0" w:tplc="1E3C412C">
      <w:start w:val="4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8AF0C04"/>
    <w:multiLevelType w:val="hybridMultilevel"/>
    <w:tmpl w:val="735C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593C37"/>
    <w:multiLevelType w:val="hybridMultilevel"/>
    <w:tmpl w:val="D23847E6"/>
    <w:lvl w:ilvl="0" w:tplc="1EA6284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0260A3"/>
    <w:multiLevelType w:val="hybridMultilevel"/>
    <w:tmpl w:val="17A8D842"/>
    <w:lvl w:ilvl="0" w:tplc="B8CABA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7BA"/>
    <w:rsid w:val="002C11FB"/>
    <w:rsid w:val="004C45FE"/>
    <w:rsid w:val="006027BA"/>
    <w:rsid w:val="007771CB"/>
    <w:rsid w:val="00DB0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5D6711-2341-4142-85E8-2F87D8945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7BA"/>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6027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7BA"/>
    <w:rPr>
      <w:rFonts w:asciiTheme="majorHAnsi" w:eastAsiaTheme="majorEastAsia" w:hAnsiTheme="majorHAnsi" w:cstheme="majorBidi"/>
      <w:noProof/>
      <w:color w:val="2F5496" w:themeColor="accent1" w:themeShade="BF"/>
      <w:sz w:val="32"/>
      <w:szCs w:val="32"/>
      <w:lang w:val="vi-VN"/>
    </w:rPr>
  </w:style>
  <w:style w:type="table" w:styleId="TableGrid">
    <w:name w:val="Table Grid"/>
    <w:basedOn w:val="TableNormal"/>
    <w:uiPriority w:val="39"/>
    <w:rsid w:val="006027BA"/>
    <w:pPr>
      <w:spacing w:after="0" w:line="240" w:lineRule="auto"/>
      <w:jc w:val="both"/>
    </w:pPr>
    <w:rPr>
      <w:rFonts w:ascii="Times New Roman" w:hAnsi="Times New Roman"/>
      <w:sz w:val="26"/>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027BA"/>
    <w:pPr>
      <w:ind w:left="720"/>
      <w:contextualSpacing/>
    </w:pPr>
  </w:style>
  <w:style w:type="character" w:customStyle="1" w:styleId="ListParagraphChar">
    <w:name w:val="List Paragraph Char"/>
    <w:basedOn w:val="DefaultParagraphFont"/>
    <w:link w:val="ListParagraph"/>
    <w:uiPriority w:val="34"/>
    <w:rsid w:val="006027BA"/>
    <w:rPr>
      <w:rFonts w:ascii="Times New Roman" w:hAnsi="Times New Roman"/>
      <w:noProof/>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168</Words>
  <Characters>961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Hai Duong Nguyen Pham</cp:lastModifiedBy>
  <cp:revision>2</cp:revision>
  <dcterms:created xsi:type="dcterms:W3CDTF">2022-10-26T00:59:00Z</dcterms:created>
  <dcterms:modified xsi:type="dcterms:W3CDTF">2022-10-26T00:59:00Z</dcterms:modified>
</cp:coreProperties>
</file>