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5FB20AA8" w:rsidR="005B329F" w:rsidRPr="00D164D3" w:rsidRDefault="001E53DA">
      <w:pPr>
        <w:rPr>
          <w:rFonts w:cs="Times New Roman"/>
          <w:b/>
          <w:bCs/>
          <w:sz w:val="26"/>
          <w:szCs w:val="26"/>
        </w:rPr>
      </w:pPr>
      <w:r w:rsidRPr="00D164D3">
        <w:rPr>
          <w:rFonts w:cs="Times New Roman"/>
          <w:b/>
          <w:bCs/>
          <w:sz w:val="26"/>
          <w:szCs w:val="26"/>
        </w:rPr>
        <w:t>Dương Thị Bích Lan</w:t>
      </w:r>
      <w:r w:rsidR="0038335B" w:rsidRPr="00D164D3">
        <w:rPr>
          <w:rFonts w:cs="Times New Roman"/>
          <w:b/>
          <w:bCs/>
          <w:sz w:val="26"/>
          <w:szCs w:val="26"/>
        </w:rPr>
        <w:tab/>
        <w:t>- THPT Nguyễn Bỉnh Khiêm</w:t>
      </w:r>
    </w:p>
    <w:p w14:paraId="413F54EF" w14:textId="0FED4B74" w:rsidR="006D5C13" w:rsidRPr="006D5C13" w:rsidRDefault="0038335B" w:rsidP="006D5C13">
      <w:pPr>
        <w:spacing w:after="0"/>
        <w:jc w:val="both"/>
        <w:rPr>
          <w:rFonts w:cs="Times New Roman"/>
          <w:b/>
          <w:sz w:val="26"/>
          <w:szCs w:val="26"/>
          <w:lang w:val="en-GB"/>
        </w:rPr>
      </w:pPr>
      <w:r w:rsidRPr="00D164D3">
        <w:rPr>
          <w:rFonts w:cs="Times New Roman"/>
          <w:b/>
          <w:bCs/>
          <w:sz w:val="26"/>
          <w:szCs w:val="26"/>
        </w:rPr>
        <w:t>Câu hỏi:</w:t>
      </w:r>
      <w:r w:rsidR="006D5C13" w:rsidRPr="006D5C13">
        <w:rPr>
          <w:rFonts w:cs="Times New Roman"/>
          <w:b/>
          <w:color w:val="FF0000"/>
          <w:szCs w:val="26"/>
        </w:rPr>
        <w:t xml:space="preserve"> </w:t>
      </w:r>
      <w:r w:rsidR="006D5C13" w:rsidRPr="006D5C13">
        <w:rPr>
          <w:rFonts w:cs="Times New Roman"/>
          <w:b/>
          <w:color w:val="FF0000"/>
          <w:sz w:val="26"/>
          <w:szCs w:val="26"/>
        </w:rPr>
        <w:t>VUI CHƠI CÓ THƯỞNG</w:t>
      </w:r>
      <w:r w:rsidR="006D5C13" w:rsidRPr="006D5C13">
        <w:rPr>
          <w:rFonts w:cs="Times New Roman"/>
          <w:b/>
          <w:color w:val="FF0000"/>
          <w:sz w:val="26"/>
          <w:szCs w:val="26"/>
          <w:lang w:val="en-GB"/>
        </w:rPr>
        <w:t xml:space="preserve"> (CREAM.CPP)</w:t>
      </w:r>
    </w:p>
    <w:p w14:paraId="35AA2992" w14:textId="77777777" w:rsidR="006D5C13" w:rsidRPr="006D5C13" w:rsidRDefault="006D5C13" w:rsidP="006D5C13">
      <w:pPr>
        <w:spacing w:after="0"/>
        <w:jc w:val="both"/>
        <w:rPr>
          <w:rFonts w:eastAsiaTheme="minorEastAsia" w:cs="Times New Roman"/>
          <w:sz w:val="26"/>
          <w:szCs w:val="26"/>
        </w:rPr>
      </w:pPr>
      <w:r w:rsidRPr="006D5C13">
        <w:rPr>
          <w:rFonts w:cs="Times New Roman"/>
          <w:sz w:val="26"/>
          <w:szCs w:val="26"/>
        </w:rPr>
        <w:t>Sau trận đấu bóng đá chiều hôm qua, cô Nguyệt (Hà Tĩnh) và cô Thanh (Nghệ An) đã rất tự hào về học sinh của mình. Các cô lại tiếp tục “</w:t>
      </w:r>
      <m:oMath>
        <m:r>
          <w:rPr>
            <w:rFonts w:ascii="Cambria Math" w:hAnsi="Cambria Math" w:cs="Times New Roman"/>
            <w:sz w:val="26"/>
            <w:szCs w:val="26"/>
          </w:rPr>
          <m:t>khiêu chiến"</m:t>
        </m:r>
      </m:oMath>
      <w:r w:rsidRPr="006D5C13">
        <w:rPr>
          <w:rFonts w:eastAsiaTheme="minorEastAsia" w:cs="Times New Roman"/>
          <w:sz w:val="26"/>
          <w:szCs w:val="26"/>
        </w:rPr>
        <w:t xml:space="preserve"> liên quân miền Bắc. Mỗi bên </w:t>
      </w:r>
      <w:r w:rsidRPr="006D5C13">
        <w:rPr>
          <w:rFonts w:cs="Times New Roman"/>
          <w:sz w:val="26"/>
          <w:szCs w:val="26"/>
        </w:rPr>
        <w:t xml:space="preserve">quyết định đưa </w:t>
      </w:r>
      <m:oMath>
        <m:r>
          <w:rPr>
            <w:rFonts w:ascii="Cambria Math" w:hAnsi="Cambria Math" w:cs="Times New Roman"/>
            <w:sz w:val="26"/>
            <w:szCs w:val="26"/>
          </w:rPr>
          <m:t>N</m:t>
        </m:r>
      </m:oMath>
      <w:r w:rsidRPr="006D5C13">
        <w:rPr>
          <w:rFonts w:eastAsiaTheme="minorEastAsia" w:cs="Times New Roman"/>
          <w:sz w:val="26"/>
          <w:szCs w:val="26"/>
        </w:rPr>
        <w:t xml:space="preserve"> học sinh đi tập huấn và đều được đánh số. Các em bên liên quân Nghệ-Tĩnh có chỉ số sức mạnh lần lượt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 xml:space="preserve">, …,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n</m:t>
            </m:r>
          </m:sub>
        </m:sSub>
      </m:oMath>
      <w:r w:rsidRPr="006D5C13">
        <w:rPr>
          <w:rFonts w:eastAsiaTheme="minorEastAsia" w:cs="Times New Roman"/>
          <w:sz w:val="26"/>
          <w:szCs w:val="26"/>
        </w:rPr>
        <w:t xml:space="preserve">. Các em liên quân miền Bắc có chỉ số sức mạnh lần lượt là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b</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b</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 xml:space="preserve">, …,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b</m:t>
            </m:r>
          </m:e>
          <m:sub>
            <m:r>
              <w:rPr>
                <w:rFonts w:ascii="Cambria Math" w:eastAsiaTheme="minorEastAsia" w:hAnsi="Cambria Math" w:cs="Times New Roman"/>
                <w:sz w:val="26"/>
                <w:szCs w:val="26"/>
              </w:rPr>
              <m:t>n</m:t>
            </m:r>
          </m:sub>
        </m:sSub>
      </m:oMath>
      <w:r w:rsidRPr="006D5C13">
        <w:rPr>
          <w:rFonts w:eastAsiaTheme="minorEastAsia" w:cs="Times New Roman"/>
          <w:sz w:val="26"/>
          <w:szCs w:val="26"/>
        </w:rPr>
        <w:t xml:space="preserve">. Lần này, thầy Hùng quyết định nếu em thứ </w:t>
      </w:r>
      <m:oMath>
        <m:r>
          <w:rPr>
            <w:rFonts w:ascii="Cambria Math" w:eastAsiaTheme="minorEastAsia" w:hAnsi="Cambria Math" w:cs="Times New Roman"/>
            <w:sz w:val="26"/>
            <w:szCs w:val="26"/>
          </w:rPr>
          <m:t>i</m:t>
        </m:r>
      </m:oMath>
      <w:r w:rsidRPr="006D5C13">
        <w:rPr>
          <w:rFonts w:eastAsiaTheme="minorEastAsia" w:cs="Times New Roman"/>
          <w:sz w:val="26"/>
          <w:szCs w:val="26"/>
        </w:rPr>
        <w:t xml:space="preserve"> của đội Nghệ-Tĩnh ra sân thì em thứ </w:t>
      </w:r>
      <m:oMath>
        <m:r>
          <w:rPr>
            <w:rFonts w:ascii="Cambria Math" w:eastAsiaTheme="minorEastAsia" w:hAnsi="Cambria Math" w:cs="Times New Roman"/>
            <w:sz w:val="26"/>
            <w:szCs w:val="26"/>
          </w:rPr>
          <m:t>i</m:t>
        </m:r>
      </m:oMath>
      <w:r w:rsidRPr="006D5C13">
        <w:rPr>
          <w:rFonts w:eastAsiaTheme="minorEastAsia" w:cs="Times New Roman"/>
          <w:sz w:val="26"/>
          <w:szCs w:val="26"/>
        </w:rPr>
        <w:t xml:space="preserve"> của đội miền Bắc cũng ra thi đấu. Do vụ cá cược đội thắng sẽ được tài trợ tất cả số kem bằng số học sinh ra sân của một đội nên các cô giáo muốn càng nhiều em ra sân càng tốt. Sức mạnh của mỗi đội tạm tính bằng tổng chỉ số sức mạnh của đội đó. Đội nào có tổng sức mạnh lớn hơn sẽ chiến thắng. </w:t>
      </w:r>
    </w:p>
    <w:p w14:paraId="5C098A39" w14:textId="77777777" w:rsidR="006D5C13" w:rsidRPr="006D5C13" w:rsidRDefault="006D5C13" w:rsidP="006D5C13">
      <w:pPr>
        <w:spacing w:after="0"/>
        <w:jc w:val="both"/>
        <w:rPr>
          <w:rFonts w:cs="Times New Roman"/>
          <w:sz w:val="26"/>
          <w:szCs w:val="26"/>
        </w:rPr>
      </w:pPr>
      <w:r w:rsidRPr="006D5C13">
        <w:rPr>
          <w:rFonts w:cs="Times New Roman"/>
          <w:b/>
          <w:sz w:val="26"/>
          <w:szCs w:val="26"/>
        </w:rPr>
        <w:t>Yêu cầu</w:t>
      </w:r>
      <w:r w:rsidRPr="006D5C13">
        <w:rPr>
          <w:rFonts w:cs="Times New Roman"/>
          <w:sz w:val="26"/>
          <w:szCs w:val="26"/>
        </w:rPr>
        <w:t>: Hãy giúp các cô giáo xác định số kem tối đa mà đội các cô có thể nhận được.</w:t>
      </w:r>
    </w:p>
    <w:p w14:paraId="750891C8" w14:textId="77777777" w:rsidR="006D5C13" w:rsidRPr="006D5C13" w:rsidRDefault="006D5C13" w:rsidP="006D5C13">
      <w:pPr>
        <w:spacing w:after="0"/>
        <w:jc w:val="both"/>
        <w:rPr>
          <w:rFonts w:cs="Times New Roman"/>
          <w:sz w:val="26"/>
          <w:szCs w:val="26"/>
        </w:rPr>
      </w:pPr>
      <w:r w:rsidRPr="006D5C13">
        <w:rPr>
          <w:rFonts w:cs="Times New Roman"/>
          <w:b/>
          <w:sz w:val="26"/>
          <w:szCs w:val="26"/>
        </w:rPr>
        <w:t>Dữ liệu vào</w:t>
      </w:r>
      <w:r w:rsidRPr="006D5C13">
        <w:rPr>
          <w:rFonts w:cs="Times New Roman"/>
          <w:sz w:val="26"/>
          <w:szCs w:val="26"/>
        </w:rPr>
        <w:t xml:space="preserve"> gồm 3 dòng:</w:t>
      </w:r>
    </w:p>
    <w:p w14:paraId="64CDA721" w14:textId="77777777" w:rsidR="006D5C13" w:rsidRPr="006D5C13" w:rsidRDefault="006D5C13" w:rsidP="006D5C13">
      <w:pPr>
        <w:pStyle w:val="ListParagraph"/>
        <w:numPr>
          <w:ilvl w:val="0"/>
          <w:numId w:val="4"/>
        </w:numPr>
        <w:spacing w:after="0" w:line="276" w:lineRule="auto"/>
        <w:jc w:val="both"/>
        <w:rPr>
          <w:rFonts w:cs="Times New Roman"/>
          <w:szCs w:val="26"/>
        </w:rPr>
      </w:pPr>
      <w:r w:rsidRPr="006D5C13">
        <w:rPr>
          <w:rFonts w:cs="Times New Roman"/>
          <w:szCs w:val="26"/>
        </w:rPr>
        <w:t xml:space="preserve">Dòng đầu tiên là số nguyên dương </w:t>
      </w:r>
      <m:oMath>
        <m:r>
          <w:rPr>
            <w:rFonts w:ascii="Cambria Math" w:hAnsi="Cambria Math" w:cs="Times New Roman"/>
            <w:szCs w:val="26"/>
          </w:rPr>
          <m:t>N (N≤100 000)</m:t>
        </m:r>
      </m:oMath>
      <w:r w:rsidRPr="006D5C13">
        <w:rPr>
          <w:rFonts w:eastAsiaTheme="minorEastAsia" w:cs="Times New Roman"/>
          <w:szCs w:val="26"/>
        </w:rPr>
        <w:t xml:space="preserve"> là số lượng học sinh tham gia tập huấn.</w:t>
      </w:r>
    </w:p>
    <w:p w14:paraId="40919865" w14:textId="77777777" w:rsidR="006D5C13" w:rsidRPr="006D5C13" w:rsidRDefault="006D5C13" w:rsidP="006D5C13">
      <w:pPr>
        <w:pStyle w:val="ListParagraph"/>
        <w:numPr>
          <w:ilvl w:val="0"/>
          <w:numId w:val="4"/>
        </w:numPr>
        <w:spacing w:after="0" w:line="276" w:lineRule="auto"/>
        <w:jc w:val="both"/>
        <w:rPr>
          <w:rFonts w:cs="Times New Roman"/>
          <w:szCs w:val="26"/>
        </w:rPr>
      </w:pPr>
      <w:r w:rsidRPr="006D5C13">
        <w:rPr>
          <w:rFonts w:cs="Times New Roman"/>
          <w:szCs w:val="26"/>
        </w:rPr>
        <w:t xml:space="preserve">Dòng thứ hai ghi </w:t>
      </w:r>
      <m:oMath>
        <m:r>
          <w:rPr>
            <w:rFonts w:ascii="Cambria Math" w:hAnsi="Cambria Math" w:cs="Times New Roman"/>
            <w:szCs w:val="26"/>
          </w:rPr>
          <m:t>N</m:t>
        </m:r>
      </m:oMath>
      <w:r w:rsidRPr="006D5C13">
        <w:rPr>
          <w:rFonts w:eastAsiaTheme="minorEastAsia" w:cs="Times New Roman"/>
          <w:szCs w:val="26"/>
        </w:rPr>
        <w:t xml:space="preserve"> số nguyên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n</m:t>
            </m:r>
          </m:sub>
        </m:sSub>
        <m:r>
          <w:rPr>
            <w:rFonts w:ascii="Cambria Math" w:eastAsiaTheme="minorEastAsia" w:hAnsi="Cambria Math" w:cs="Times New Roman"/>
            <w:szCs w:val="26"/>
          </w:rPr>
          <m:t xml:space="preserve"> (1≤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 xml:space="preserve"> ∀i=1..N)</m:t>
        </m:r>
      </m:oMath>
    </w:p>
    <w:p w14:paraId="2C903AC0" w14:textId="77777777" w:rsidR="006D5C13" w:rsidRPr="006D5C13" w:rsidRDefault="006D5C13" w:rsidP="006D5C13">
      <w:pPr>
        <w:pStyle w:val="ListParagraph"/>
        <w:numPr>
          <w:ilvl w:val="0"/>
          <w:numId w:val="4"/>
        </w:numPr>
        <w:spacing w:after="0" w:line="276" w:lineRule="auto"/>
        <w:jc w:val="both"/>
        <w:rPr>
          <w:rFonts w:cs="Times New Roman"/>
          <w:szCs w:val="26"/>
        </w:rPr>
      </w:pPr>
      <w:r w:rsidRPr="006D5C13">
        <w:rPr>
          <w:rFonts w:cs="Times New Roman"/>
          <w:szCs w:val="26"/>
        </w:rPr>
        <w:t xml:space="preserve">Dòng thứ ba ghi </w:t>
      </w:r>
      <m:oMath>
        <m:r>
          <w:rPr>
            <w:rFonts w:ascii="Cambria Math" w:hAnsi="Cambria Math" w:cs="Times New Roman"/>
            <w:szCs w:val="26"/>
          </w:rPr>
          <m:t>N</m:t>
        </m:r>
      </m:oMath>
      <w:r w:rsidRPr="006D5C13">
        <w:rPr>
          <w:rFonts w:eastAsiaTheme="minorEastAsia" w:cs="Times New Roman"/>
          <w:szCs w:val="26"/>
        </w:rPr>
        <w:t xml:space="preserve"> số nguyên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1</m:t>
            </m:r>
          </m:sub>
        </m:sSub>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n</m:t>
            </m:r>
          </m:sub>
        </m:sSub>
        <m:r>
          <w:rPr>
            <w:rFonts w:ascii="Cambria Math" w:eastAsiaTheme="minorEastAsia" w:hAnsi="Cambria Math" w:cs="Times New Roman"/>
            <w:szCs w:val="26"/>
          </w:rPr>
          <m:t>(1≤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 xml:space="preserve"> ∀i=1..N)</m:t>
        </m:r>
      </m:oMath>
    </w:p>
    <w:p w14:paraId="342AAC58" w14:textId="77777777" w:rsidR="006D5C13" w:rsidRPr="006D5C13" w:rsidRDefault="006D5C13" w:rsidP="006D5C13">
      <w:pPr>
        <w:spacing w:after="0"/>
        <w:jc w:val="both"/>
        <w:rPr>
          <w:rFonts w:eastAsiaTheme="minorEastAsia" w:cs="Times New Roman"/>
          <w:sz w:val="26"/>
          <w:szCs w:val="26"/>
        </w:rPr>
      </w:pPr>
      <w:r w:rsidRPr="006D5C13">
        <w:rPr>
          <w:rFonts w:cs="Times New Roman"/>
          <w:b/>
          <w:sz w:val="26"/>
          <w:szCs w:val="26"/>
        </w:rPr>
        <w:t>Kết quả</w:t>
      </w:r>
      <w:r w:rsidRPr="006D5C13">
        <w:rPr>
          <w:rFonts w:cs="Times New Roman"/>
          <w:sz w:val="26"/>
          <w:szCs w:val="26"/>
        </w:rPr>
        <w:t xml:space="preserve">: ghi ra </w:t>
      </w:r>
      <w:r w:rsidRPr="006D5C13">
        <w:rPr>
          <w:rFonts w:eastAsiaTheme="minorEastAsia" w:cs="Times New Roman"/>
          <w:sz w:val="26"/>
          <w:szCs w:val="26"/>
        </w:rPr>
        <w:t>một số nguyên duy nhất là số lượng kem tối đa đội liên quân Nghệ-Tĩnh có thể nhận được.</w:t>
      </w:r>
    </w:p>
    <w:p w14:paraId="64228894" w14:textId="77777777" w:rsidR="006D5C13" w:rsidRPr="006D5C13" w:rsidRDefault="006D5C13" w:rsidP="006D5C13">
      <w:pPr>
        <w:spacing w:after="0"/>
        <w:jc w:val="both"/>
        <w:rPr>
          <w:rFonts w:eastAsiaTheme="minorEastAsia" w:cs="Times New Roman"/>
          <w:b/>
          <w:i/>
          <w:sz w:val="26"/>
          <w:szCs w:val="26"/>
        </w:rPr>
      </w:pPr>
      <w:r w:rsidRPr="006D5C13">
        <w:rPr>
          <w:rFonts w:eastAsiaTheme="minorEastAsia" w:cs="Times New Roman"/>
          <w:b/>
          <w:i/>
          <w:sz w:val="26"/>
          <w:szCs w:val="26"/>
        </w:rPr>
        <w:t>Ví dụ:</w:t>
      </w:r>
    </w:p>
    <w:tbl>
      <w:tblPr>
        <w:tblStyle w:val="TableGrid"/>
        <w:tblW w:w="0" w:type="auto"/>
        <w:tblInd w:w="2088" w:type="dxa"/>
        <w:tblLook w:val="04A0" w:firstRow="1" w:lastRow="0" w:firstColumn="1" w:lastColumn="0" w:noHBand="0" w:noVBand="1"/>
      </w:tblPr>
      <w:tblGrid>
        <w:gridCol w:w="2700"/>
        <w:gridCol w:w="2610"/>
      </w:tblGrid>
      <w:tr w:rsidR="006D5C13" w:rsidRPr="006D5C13" w14:paraId="3B082825" w14:textId="77777777" w:rsidTr="00E076D7">
        <w:tc>
          <w:tcPr>
            <w:tcW w:w="2700" w:type="dxa"/>
          </w:tcPr>
          <w:p w14:paraId="1BDE8317" w14:textId="77777777" w:rsidR="006D5C13" w:rsidRPr="006D5C13" w:rsidRDefault="006D5C13" w:rsidP="006D5C13">
            <w:pPr>
              <w:spacing w:line="276" w:lineRule="auto"/>
              <w:jc w:val="both"/>
              <w:rPr>
                <w:rFonts w:ascii="Times New Roman" w:hAnsi="Times New Roman" w:cs="Times New Roman"/>
                <w:b/>
                <w:sz w:val="26"/>
                <w:szCs w:val="26"/>
                <w:lang w:val="en-GB"/>
              </w:rPr>
            </w:pPr>
            <w:r w:rsidRPr="006D5C13">
              <w:rPr>
                <w:rFonts w:ascii="Times New Roman" w:hAnsi="Times New Roman" w:cs="Times New Roman"/>
                <w:b/>
                <w:sz w:val="26"/>
                <w:szCs w:val="26"/>
                <w:lang w:val="en-GB"/>
              </w:rPr>
              <w:t>Stdinput</w:t>
            </w:r>
          </w:p>
        </w:tc>
        <w:tc>
          <w:tcPr>
            <w:tcW w:w="2610" w:type="dxa"/>
          </w:tcPr>
          <w:p w14:paraId="4257BD5B" w14:textId="77777777" w:rsidR="006D5C13" w:rsidRPr="006D5C13" w:rsidRDefault="006D5C13" w:rsidP="006D5C13">
            <w:pPr>
              <w:spacing w:line="276" w:lineRule="auto"/>
              <w:jc w:val="both"/>
              <w:rPr>
                <w:rFonts w:ascii="Times New Roman" w:hAnsi="Times New Roman" w:cs="Times New Roman"/>
                <w:b/>
                <w:sz w:val="26"/>
                <w:szCs w:val="26"/>
                <w:lang w:val="en-GB"/>
              </w:rPr>
            </w:pPr>
            <w:r w:rsidRPr="006D5C13">
              <w:rPr>
                <w:rFonts w:ascii="Times New Roman" w:hAnsi="Times New Roman" w:cs="Times New Roman"/>
                <w:b/>
                <w:sz w:val="26"/>
                <w:szCs w:val="26"/>
                <w:lang w:val="en-GB"/>
              </w:rPr>
              <w:t>Stdoutput</w:t>
            </w:r>
          </w:p>
        </w:tc>
      </w:tr>
      <w:tr w:rsidR="006D5C13" w:rsidRPr="006D5C13" w14:paraId="240BCA21" w14:textId="77777777" w:rsidTr="00E076D7">
        <w:tc>
          <w:tcPr>
            <w:tcW w:w="2700" w:type="dxa"/>
          </w:tcPr>
          <w:p w14:paraId="42F8F659" w14:textId="77777777" w:rsidR="006D5C13" w:rsidRPr="006D5C13" w:rsidRDefault="006D5C13" w:rsidP="006D5C13">
            <w:pPr>
              <w:spacing w:line="276" w:lineRule="auto"/>
              <w:jc w:val="both"/>
              <w:rPr>
                <w:rFonts w:ascii="Times New Roman" w:eastAsiaTheme="minorEastAsia" w:hAnsi="Times New Roman" w:cs="Times New Roman"/>
                <w:sz w:val="26"/>
                <w:szCs w:val="26"/>
              </w:rPr>
            </w:pPr>
            <w:r w:rsidRPr="006D5C13">
              <w:rPr>
                <w:rFonts w:ascii="Times New Roman" w:eastAsiaTheme="minorEastAsia" w:hAnsi="Times New Roman" w:cs="Times New Roman"/>
                <w:sz w:val="26"/>
                <w:szCs w:val="26"/>
              </w:rPr>
              <w:t>3</w:t>
            </w:r>
          </w:p>
          <w:p w14:paraId="640F852E" w14:textId="77777777" w:rsidR="006D5C13" w:rsidRPr="006D5C13" w:rsidRDefault="006D5C13" w:rsidP="006D5C13">
            <w:pPr>
              <w:spacing w:line="276" w:lineRule="auto"/>
              <w:jc w:val="both"/>
              <w:rPr>
                <w:rFonts w:ascii="Times New Roman" w:eastAsiaTheme="minorEastAsia" w:hAnsi="Times New Roman" w:cs="Times New Roman"/>
                <w:sz w:val="26"/>
                <w:szCs w:val="26"/>
              </w:rPr>
            </w:pPr>
            <w:r w:rsidRPr="006D5C13">
              <w:rPr>
                <w:rFonts w:ascii="Times New Roman" w:eastAsiaTheme="minorEastAsia" w:hAnsi="Times New Roman" w:cs="Times New Roman"/>
                <w:sz w:val="26"/>
                <w:szCs w:val="26"/>
              </w:rPr>
              <w:t>100 100 5</w:t>
            </w:r>
          </w:p>
          <w:p w14:paraId="42750F2D" w14:textId="77777777" w:rsidR="006D5C13" w:rsidRPr="006D5C13" w:rsidRDefault="006D5C13" w:rsidP="006D5C13">
            <w:pPr>
              <w:spacing w:line="276" w:lineRule="auto"/>
              <w:jc w:val="both"/>
              <w:rPr>
                <w:rFonts w:ascii="Times New Roman" w:eastAsiaTheme="minorEastAsia" w:hAnsi="Times New Roman" w:cs="Times New Roman"/>
                <w:sz w:val="26"/>
                <w:szCs w:val="26"/>
              </w:rPr>
            </w:pPr>
            <w:r w:rsidRPr="006D5C13">
              <w:rPr>
                <w:rFonts w:ascii="Times New Roman" w:eastAsiaTheme="minorEastAsia" w:hAnsi="Times New Roman" w:cs="Times New Roman"/>
                <w:sz w:val="26"/>
                <w:szCs w:val="26"/>
              </w:rPr>
              <w:t>2 2 1000</w:t>
            </w:r>
          </w:p>
        </w:tc>
        <w:tc>
          <w:tcPr>
            <w:tcW w:w="2610" w:type="dxa"/>
          </w:tcPr>
          <w:p w14:paraId="1FD4068B" w14:textId="77777777" w:rsidR="006D5C13" w:rsidRPr="006D5C13" w:rsidRDefault="006D5C13" w:rsidP="006D5C13">
            <w:pPr>
              <w:spacing w:line="276" w:lineRule="auto"/>
              <w:jc w:val="both"/>
              <w:rPr>
                <w:rFonts w:ascii="Times New Roman" w:eastAsiaTheme="minorEastAsia" w:hAnsi="Times New Roman" w:cs="Times New Roman"/>
                <w:sz w:val="26"/>
                <w:szCs w:val="26"/>
              </w:rPr>
            </w:pPr>
            <w:r w:rsidRPr="006D5C13">
              <w:rPr>
                <w:rFonts w:ascii="Times New Roman" w:eastAsiaTheme="minorEastAsia" w:hAnsi="Times New Roman" w:cs="Times New Roman"/>
                <w:sz w:val="26"/>
                <w:szCs w:val="26"/>
              </w:rPr>
              <w:t>2</w:t>
            </w:r>
          </w:p>
        </w:tc>
      </w:tr>
    </w:tbl>
    <w:p w14:paraId="537D0C5E" w14:textId="73562056" w:rsidR="0038335B" w:rsidRPr="006D5C13" w:rsidRDefault="0038335B" w:rsidP="006D5C13">
      <w:pPr>
        <w:jc w:val="both"/>
        <w:rPr>
          <w:rFonts w:cs="Times New Roman"/>
          <w:sz w:val="26"/>
          <w:szCs w:val="26"/>
        </w:rPr>
      </w:pPr>
    </w:p>
    <w:sectPr w:rsidR="0038335B" w:rsidRPr="006D5C13"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B1E8A"/>
    <w:multiLevelType w:val="hybridMultilevel"/>
    <w:tmpl w:val="B6740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415B02"/>
    <w:multiLevelType w:val="hybridMultilevel"/>
    <w:tmpl w:val="46F6D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40356289">
    <w:abstractNumId w:val="3"/>
  </w:num>
  <w:num w:numId="2" w16cid:durableId="879627971">
    <w:abstractNumId w:val="2"/>
  </w:num>
  <w:num w:numId="3" w16cid:durableId="558975801">
    <w:abstractNumId w:val="1"/>
  </w:num>
  <w:num w:numId="4" w16cid:durableId="208784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44E5F"/>
    <w:rsid w:val="00157C9E"/>
    <w:rsid w:val="001E53DA"/>
    <w:rsid w:val="00232077"/>
    <w:rsid w:val="00254E31"/>
    <w:rsid w:val="0038335B"/>
    <w:rsid w:val="003D3300"/>
    <w:rsid w:val="004C298E"/>
    <w:rsid w:val="00502AD7"/>
    <w:rsid w:val="005B329F"/>
    <w:rsid w:val="005E5B5B"/>
    <w:rsid w:val="006D5C13"/>
    <w:rsid w:val="007A03B5"/>
    <w:rsid w:val="008A5FF4"/>
    <w:rsid w:val="00C75BF1"/>
    <w:rsid w:val="00CC0156"/>
    <w:rsid w:val="00D164D3"/>
    <w:rsid w:val="00F7372E"/>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64D3"/>
    <w:pPr>
      <w:spacing w:before="100" w:beforeAutospacing="1" w:after="100" w:afterAutospacing="1" w:line="240" w:lineRule="auto"/>
      <w:outlineLvl w:val="1"/>
    </w:pPr>
    <w:rPr>
      <w:rFonts w:eastAsia="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 w:type="character" w:customStyle="1" w:styleId="Heading2Char">
    <w:name w:val="Heading 2 Char"/>
    <w:basedOn w:val="DefaultParagraphFont"/>
    <w:link w:val="Heading2"/>
    <w:uiPriority w:val="9"/>
    <w:rsid w:val="00D164D3"/>
    <w:rPr>
      <w:rFonts w:eastAsia="Times New Roman" w:cs="Times New Roman"/>
      <w:b/>
      <w:bCs/>
      <w:sz w:val="36"/>
      <w:szCs w:val="3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13</cp:revision>
  <dcterms:created xsi:type="dcterms:W3CDTF">2021-10-09T13:40:00Z</dcterms:created>
  <dcterms:modified xsi:type="dcterms:W3CDTF">2022-10-21T15:00:00Z</dcterms:modified>
</cp:coreProperties>
</file>