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Graduation Project Document</w:t>
      </w:r>
    </w:p>
    <w:p>
      <w:r>
        <w:t>Title: A Hybrid Framework for 3D Edge Detection Combining Geometric Features and Deep Learning</w:t>
      </w:r>
    </w:p>
    <w:p>
      <w:r>
        <w:t>Prepared date: 2026-04-20</w:t>
      </w:r>
    </w:p>
    <w:p>
      <w:pPr>
        <w:pStyle w:val="Heading1"/>
      </w:pPr>
      <w:r>
        <w:t>1. Ground-Truth Research Context</w:t>
      </w:r>
    </w:p>
    <w:p>
      <w:r>
        <w:t>This project is grounded on the paper 'Fast and Robust Edge Extraction in Unorganized Point Clouds' (Bazazian et al.). The paper demonstrates that edge detection based on covariance eigenvalue analysis (surface variation sigma = lambda0/(lambda0+lambda1+lambda2)) is more robust and faster than triangulation + clustering, especially for small dihedral angles.</w:t>
      </w:r>
    </w:p>
    <w:p>
      <w:r>
        <w:t>Key metrics to follow are precision, recall, and F1-score. The paper also validates noise robustness with Gaussian perturbations and compares runtime across methods.</w:t>
      </w:r>
    </w:p>
    <w:p>
      <w:pPr>
        <w:pStyle w:val="Heading1"/>
      </w:pPr>
      <w:r>
        <w:t>2. Hybrid Framework Proposal</w:t>
      </w:r>
    </w:p>
    <w:p>
      <w:r>
        <w:t>The proposed framework has two streams and a fusion stage:</w:t>
      </w:r>
    </w:p>
    <w:p>
      <w:pPr>
        <w:pStyle w:val="ListBullet"/>
      </w:pPr>
      <w:r>
        <w:t>Geometric stream: PCA/eigenvalue-based edge saliency from local neighborhoods.</w:t>
      </w:r>
    </w:p>
    <w:p>
      <w:pPr>
        <w:pStyle w:val="ListBullet"/>
      </w:pPr>
      <w:r>
        <w:t>Deep stream: point-wise edge probability prediction from point-cloud learning model.</w:t>
      </w:r>
    </w:p>
    <w:p>
      <w:pPr>
        <w:pStyle w:val="ListBullet"/>
      </w:pPr>
      <w:r>
        <w:t>Fusion stream: calibrated weighted combination of geometric and deep confidence scores.</w:t>
      </w:r>
    </w:p>
    <w:p>
      <w:pPr>
        <w:pStyle w:val="ListBullet"/>
      </w:pPr>
      <w:r>
        <w:t>Evaluation: compare geometric-only, deep-only, and hybrid with precision/recall/F1 and runtime.</w:t>
      </w:r>
    </w:p>
    <w:p>
      <w:pPr>
        <w:pStyle w:val="Heading1"/>
      </w:pPr>
      <w:r>
        <w:t>3. Current Source Code Check (src/)</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Current status</w:t>
            </w:r>
          </w:p>
        </w:tc>
        <w:tc>
          <w:tcPr>
            <w:tcW w:type="dxa" w:w="2880"/>
          </w:tcPr>
          <w:p>
            <w:r>
              <w:t>Notes</w:t>
            </w:r>
          </w:p>
        </w:tc>
      </w:tr>
      <w:tr>
        <w:tc>
          <w:tcPr>
            <w:tcW w:type="dxa" w:w="2880"/>
          </w:tcPr>
          <w:p>
            <w:r>
              <w:t>src/bazazian_edges.py</w:t>
            </w:r>
          </w:p>
        </w:tc>
        <w:tc>
          <w:tcPr>
            <w:tcW w:type="dxa" w:w="2880"/>
          </w:tcPr>
          <w:p>
            <w:r>
              <w:t>Implements geometric eigenvalue edge scoring</w:t>
            </w:r>
          </w:p>
        </w:tc>
        <w:tc>
          <w:tcPr>
            <w:tcW w:type="dxa" w:w="2880"/>
          </w:tcPr>
          <w:p>
            <w:r>
              <w:t>Uses KD-tree neighbors and sigma thresholding. Good baseline alignment with the paper, but paths and parameters are hard-coded and no metric/evaluation loop is included.</w:t>
            </w:r>
          </w:p>
        </w:tc>
      </w:tr>
      <w:tr>
        <w:tc>
          <w:tcPr>
            <w:tcW w:type="dxa" w:w="2880"/>
          </w:tcPr>
          <w:p>
            <w:r>
              <w:t>src/bazazian_edges.py</w:t>
            </w:r>
          </w:p>
        </w:tc>
        <w:tc>
          <w:tcPr>
            <w:tcW w:type="dxa" w:w="2880"/>
          </w:tcPr>
          <w:p>
            <w:r>
              <w:t>Visualization/saving flow is incomplete</w:t>
            </w:r>
          </w:p>
        </w:tc>
        <w:tc>
          <w:tcPr>
            <w:tcW w:type="dxa" w:w="2880"/>
          </w:tcPr>
          <w:p>
            <w:r>
              <w:t>The visualizer is created and geometry is added, but screenshot capture/finalize steps are not present in current file content.</w:t>
            </w:r>
          </w:p>
        </w:tc>
      </w:tr>
      <w:tr>
        <w:tc>
          <w:tcPr>
            <w:tcW w:type="dxa" w:w="2880"/>
          </w:tcPr>
          <w:p>
            <w:r>
              <w:t>src/start_test.py</w:t>
            </w:r>
          </w:p>
        </w:tc>
        <w:tc>
          <w:tcPr>
            <w:tcW w:type="dxa" w:w="2880"/>
          </w:tcPr>
          <w:p>
            <w:r>
              <w:t>Environment smoke test</w:t>
            </w:r>
          </w:p>
        </w:tc>
        <w:tc>
          <w:tcPr>
            <w:tcW w:type="dxa" w:w="2880"/>
          </w:tcPr>
          <w:p>
            <w:r>
              <w:t>Checks CUDA visibility and opens an Open3D visualization with a sampled sphere. Useful for setup validation only.</w:t>
            </w:r>
          </w:p>
        </w:tc>
      </w:tr>
    </w:tbl>
    <w:p>
      <w:pPr>
        <w:pStyle w:val="Heading1"/>
      </w:pPr>
      <w:r>
        <w:t>4. Recommended Next Engineering Tasks</w:t>
      </w:r>
    </w:p>
    <w:p>
      <w:pPr>
        <w:pStyle w:val="ListBullet"/>
      </w:pPr>
      <w:r>
        <w:t>Refactor bazazian_edges.py into modular pipeline components (load, preprocess, detect, evaluate, export).</w:t>
      </w:r>
    </w:p>
    <w:p>
      <w:pPr>
        <w:pStyle w:val="ListBullet"/>
      </w:pPr>
      <w:r>
        <w:t>Add CLI/config-driven parameters for sequence id, frame range, k-neighbors, and threshold.</w:t>
      </w:r>
    </w:p>
    <w:p>
      <w:pPr>
        <w:pStyle w:val="ListBullet"/>
      </w:pPr>
      <w:r>
        <w:t>Implement quantitative evaluation script (precision, recall, F1) against labeled edge points.</w:t>
      </w:r>
    </w:p>
    <w:p>
      <w:pPr>
        <w:pStyle w:val="ListBullet"/>
      </w:pPr>
      <w:r>
        <w:t>Implement deep model training/inference module and calibration for hybrid fusion.</w:t>
      </w:r>
    </w:p>
    <w:p>
      <w:pPr>
        <w:pStyle w:val="ListBullet"/>
      </w:pPr>
      <w:r>
        <w:t>Create benchmark script for speed and robustness (noise-level sweep).</w:t>
      </w:r>
    </w:p>
    <w:p>
      <w:pPr>
        <w:pStyle w:val="Heading1"/>
      </w:pPr>
      <w:r>
        <w:t>5. Timeline Files</w:t>
      </w:r>
    </w:p>
    <w:p>
      <w:r>
        <w:t>Detailed day-by-day plan is saved at: G:\Graduation_Project\output\Project_Daily_Plan_2026-04-20_to_2026-07-01.md</w:t>
      </w:r>
    </w:p>
    <w:p>
      <w:r>
        <w:t>Spreadsheet-friendly copy is saved at: G:\Graduation_Project\output\Project_Daily_Plan_2026-04-20_to_2026-07-01.csv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