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6"/>
        </w:rPr>
        <w:t>TÀI LIỆU ĐẶC TẢ KỸ THUẬT RESTful API</w:t>
        <w:br/>
        <w:t>HỆ THỐNG BÁN HÀNG &amp; KHO</w:t>
      </w:r>
    </w:p>
    <w:p>
      <w:pPr>
        <w:jc w:val="center"/>
      </w:pPr>
      <w:r>
        <w:rPr>
          <w:rFonts w:ascii="Arial" w:hAnsi="Arial"/>
          <w:i/>
          <w:sz w:val="20"/>
        </w:rPr>
        <w:t>Hợp đồng API (API Contract) chuẩn hóa cho phát triển Frontend &amp; Backend song song</w:t>
        <w:br/>
        <w:t>(Quy chiếu theo 76 User Stories - Kỳ TTCS_T926_K13C4)</w:t>
      </w:r>
    </w:p>
    <w:p>
      <w:pPr>
        <w:pStyle w:val="Heading1"/>
      </w:pPr>
      <w:r>
        <w:t>I. QUY CHUẨN KỸ THUẬT DÙNG CHUNG</w:t>
      </w:r>
    </w:p>
    <w:p>
      <w:r>
        <w:rPr>
          <w:b/>
        </w:rPr>
        <w:t xml:space="preserve">1. Base URL: </w:t>
      </w:r>
      <w:r>
        <w:t>https://api.domain.com/api/v1</w:t>
        <w:br/>
      </w:r>
      <w:r>
        <w:rPr>
          <w:b/>
        </w:rPr>
        <w:t xml:space="preserve">2. Header xác thực: </w:t>
      </w:r>
      <w:r>
        <w:t>Authorization: Bearer &lt;access_token&gt;</w:t>
        <w:br/>
      </w:r>
      <w:r>
        <w:rPr>
          <w:b/>
        </w:rPr>
        <w:t xml:space="preserve">3. Content-Type: </w:t>
      </w:r>
      <w:r>
        <w:t>application/json; charset=utf-8 (Upload dùng multipart/form-data)</w:t>
        <w:br/>
      </w:r>
      <w:r>
        <w:rPr>
          <w:b/>
        </w:rPr>
        <w:t xml:space="preserve">4. Phân quyền (RBAC): </w:t>
      </w:r>
      <w:r>
        <w:t>Admin, Sales Manager, Sales Rep, WH Manager, Warehouse, Accountant, Customer.</w:t>
      </w:r>
    </w:p>
    <w:p>
      <w:pPr>
        <w:pStyle w:val="Heading2"/>
      </w:pPr>
      <w:r>
        <w:t>Cấu trúc phản hồi JSON chuẩn (Response Envelopes)</w:t>
      </w:r>
    </w:p>
    <w:p>
      <w:r>
        <w:t>Định dạng phản hồi thành công (200 OK / 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{</w:t>
              <w:br/>
              <w:t xml:space="preserve">  "success": true,</w:t>
              <w:br/>
              <w:t xml:space="preserve">  "code": 200,</w:t>
              <w:br/>
              <w:t xml:space="preserve">  "message": "Thao tác thành công",</w:t>
              <w:br/>
              <w:t xml:space="preserve">  "data": { ... },</w:t>
              <w:br/>
              <w:t xml:space="preserve">  "pagination": {</w:t>
              <w:br/>
              <w:t xml:space="preserve">    "page": 1,</w:t>
              <w:br/>
              <w:t xml:space="preserve">    "limit": 20,</w:t>
              <w:br/>
              <w:t xml:space="preserve">    "totalRecords": 150,</w:t>
              <w:br/>
              <w:t xml:space="preserve">    "totalPages": 8</w:t>
              <w:br/>
              <w:t xml:space="preserve">  }</w:t>
              <w:br/>
              <w:t>}</w:t>
            </w:r>
          </w:p>
        </w:tc>
      </w:tr>
    </w:tbl>
    <w:p/>
    <w:p>
      <w:r>
        <w:t>Định dạng phản hồi lỗi (400, 401, 403, 422, 500):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{</w:t>
              <w:br/>
              <w:t xml:space="preserve">  "success": false,</w:t>
              <w:br/>
              <w:t xml:space="preserve">  "code": 422,</w:t>
              <w:br/>
              <w:t xml:space="preserve">  "error": "VALIDATION_FAILED",</w:t>
              <w:br/>
              <w:t xml:space="preserve">  "message": "Dữ liệu gửi lên không hợp lệ",</w:t>
              <w:br/>
              <w:t xml:space="preserve">  "details": [</w:t>
              <w:br/>
              <w:t xml:space="preserve">    { "field": "sku", "message": "Mã SKU đã tồn tại trong hệ thống" },</w:t>
              <w:br/>
              <w:t xml:space="preserve">    { "field": "price", "message": "Giá bán không được nhỏ hơn giá sàn" }</w:t>
              <w:br/>
              <w:t xml:space="preserve">  ]</w:t>
              <w:br/>
              <w:t>}</w:t>
            </w:r>
          </w:p>
        </w:tc>
      </w:tr>
    </w:tbl>
    <w:p/>
    <w:p>
      <w:pPr>
        <w:pStyle w:val="Heading1"/>
      </w:pPr>
      <w:r>
        <w:t>MODULE 1: XÁC THỰC, PHÂN QUYỀN &amp; NGƯỜI DÙNG (EP-01)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/auth/login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Đăng nhập (S1-01)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Public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username, password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accessToken, refreshToken, expiresIn, user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/auth/refresh-token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Gia hạn Token (S1-02)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Public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refreshToken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accessToken, refreshToken, expiresIn }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/auth/logout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Đăng xuất (S1-02)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refreshToken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success: true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/auth/forgot-password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Quên mật khẩu (S1-03)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Public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email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message: 'Đã gửi mail xác nhận' }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/auth/reset-password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Đặt lại MK (S1-03)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Public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token, newPassword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success: true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/auth/change-password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Đổi MK (S1-04)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currentPassword, newPassword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success: true }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/users/me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Hồ sơ cá nhân (S1-06, S2-02)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id, username, fullName, roles, permissions, menus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PUT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/users/me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Sửa hồ sơ (S2-02)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fullName, phone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id, fullName, phone }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/users/me/avatar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Tải ảnh đại diện (S2-03)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multipart/form-data: file (&lt;=2MB)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avatarUrl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/admin/users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User (S1-08)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?page&amp;limit&amp;keyword&amp;role&amp;status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User kèm vai trò, phòng ban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/admin/users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Tạo tài khoản (S1-08, S1-09)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username, email, fullName, roleIds, warehouseIds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User mới (gửi mail MK tạm)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PUT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/admin/users/{id}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Sửa tài khoản (S1-09)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fullName, phone, roleIds, warehouseIds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User đã cập nhật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/admin/users/{id}/status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Khóa / Mở TK (S1-10)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status: 'ACTIVE' | 'LOCKED'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id, status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/admin/users/import-excel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Nhập User Excel (S2-01)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multipart/form-data: file Excel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totalRows, successCount, failedRows }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/admin/audit-logs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Nhật ký hệ thống (S2-04)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?page&amp;limit&amp;module&amp;action&amp;userId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Audit Logs</w:t>
            </w:r>
          </w:p>
        </w:tc>
      </w:tr>
    </w:tbl>
    <w:p/>
    <w:p>
      <w:pPr>
        <w:pStyle w:val="Heading1"/>
      </w:pPr>
      <w:r>
        <w:t>MODULE 2: DANH MỤC SẢN PHẨM &amp; BẢNG GIÁ (EP-02)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/categories/tree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Cây nhóm hàng 3 cấp (S2-06)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cây nhóm hàng [{ id, name, children }]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/categories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Thêm nhóm hàng (S2-06)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code, name, parentId, description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Nhóm hàng mới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SKU (S2-05)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All, Customer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?page&amp;limit&amp;keyword&amp;categoryId&amp;status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SKU, ĐVT, tồn kho cơ sở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Thêm SKU (S2-05)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sku, name, categoryId, baseUnit, manageByLot, minStock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Sản phẩm mới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/products/{id}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SKU &amp; ĐVT (S2-07)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SKU + mảng units quy đổi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PUT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/products/{id}/units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Bảng quy đổi ĐVT (S2-07)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units: [{ unitName, conversionRate, barcode }]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đơn vị quy đổi đã lưu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/products/import-excel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Nhập SKU từ Excel (S2-08)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multipart/form-data: file Excel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Báo cáo import (thành công/dòng lỗi)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/price-lists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Bảng giá nhóm KH (S2-10)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Mgr,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?customerGroupId&amp;effectiveDate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bảng giá hiệu lực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/price-lists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Thiết lập bảng giá (S2-10)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name, customerGroupId, startDate, endDate, items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Bảng giá mới (kèm giá sàn)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/discount-policies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Chiết khấu sản lượng (S3-01)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name, scope, targetId, tiers: [{ minQty, discountPercent }]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Chính sách chiết khấu bậc thang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/products/{id}/price-history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Lịch sử biến động giá (S3-02)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?productId&amp;fromDate&amp;toDate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[{ changedAt, oldPrice, newPrice, user }]</w:t>
            </w:r>
          </w:p>
        </w:tc>
      </w:tr>
    </w:tbl>
    <w:p/>
    <w:p>
      <w:pPr>
        <w:pStyle w:val="Heading1"/>
      </w:pPr>
      <w:r>
        <w:t>MODULE 3: ĐẠI LÝ &amp; HẠN MỨC CÔNG NỢ (EP-03)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Tìm kiếm &amp; lọc đại lý (S3-08)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Sales, Acct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?page&amp;limit&amp;keyword&amp;regionId&amp;customerGroupId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khách hàng, doanh số, nợ hiện tại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Thêm hồ sơ đại lý (S3-03)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Acct, 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code, name, taxCode, phone, customerGroupId, regionId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Hồ sơ đại lý mới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hồ sơ đại lý (S3-03)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hồ sơ, hạn mức, NVKD quản lý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/customers/{id}/delivery-addresses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điểm giao (S3-04)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địa chỉ giao hàng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/customers/{id}/delivery-addresses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Thêm điểm giao hàng (S3-04)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receiverName, phone, address, isDefault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Địa chỉ giao hàng mới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PUT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/customers/{id}/credit-limit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Hạn mức &amp; ngày nợ (S3-05)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creditLimit, maxDueDays, warningThresholdPercent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Hạn mức nợ mới đã duyệt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/customers/{id}/assign-sales-rep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Phân công NVKD (S3-06)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salesRepId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Thông tin phân công phụ trách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/customers/{id}/transaction-status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Khóa / Chặn đặt hàng (S3-07)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status: 'ACTIVE' | 'LOCKED_FOR_DEBT', reason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Trạng thái giao dịch mới</w:t>
            </w:r>
          </w:p>
        </w:tc>
      </w:tr>
    </w:tbl>
    <w:p/>
    <w:p>
      <w:pPr>
        <w:pStyle w:val="Heading1"/>
      </w:pPr>
      <w:r>
        <w:t>MODULE 4: ĐẶT HÀNG &amp; DUYỆT ĐƠN (EP-04)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/orders/simulate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Tính nhẩm đơn &amp; nợ (S4-01..03)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Rep, Cust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customerId, warehouseId, items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Tổng tiền, CK, tồn khả dụng, cảnh báo vượt hạn mức/sàn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/customers/{id}/purchase-history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Hàng mua 3 tháng (S4-04)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?page&amp;limit&amp;months=3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SKU từng mua, ngày mua, đơn giá cũ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đơn hàng (S4-07)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?page&amp;limit&amp;status&amp;customerId&amp;fromDate&amp;toDate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đơn hàng, tiến trình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Tạo đơn hàng mới (S3-09, S4-10)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Rep, Cust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customerId, warehouseId, items: [{ productId, unitId, qty }]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Đơn hàng mới (DRAFT / PENDING_APPROVAL)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đơn hàng (S4-06)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 Staff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Chi tiết đơn, dòng hàng, tổng tiền, lịch sử duyệt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/orders/{id}/submit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Gửi duyệt đơn hàng (S4-06)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Trạng thái PENDING_APPROVAL / APPROVED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/orders/{id}/approve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Duyệt đơn ngoại lệ (S4-05)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note, overrideReason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Đơn sang APPROVED, giữ chỗ tồn kho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/orders/{id}/reject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Từ chối duyệt đơn (S4-05)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rejectReason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Đơn sang REJECTED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/orders/{id}/cancel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Hủy đơn hàng (S4-06)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Sales, Cust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cancelReason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Đơn sang CANCELLED, giải phóng giữ chỗ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/orders/{id}/clone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Sao chép đơn cũ (S4-09, S5-02)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Rep, Cust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 nháp đơn mới tự tính lại giá hiện hành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/orders/{id}/print-pdf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 phiếu đơn hàng (S4-08)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Sales, Cust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File PDF stream</w:t>
            </w:r>
          </w:p>
        </w:tc>
      </w:tr>
    </w:tbl>
    <w:p/>
    <w:p>
      <w:pPr>
        <w:pStyle w:val="Heading1"/>
      </w:pPr>
      <w:r>
        <w:t>MODULE 5: KHO, TỒN KHO &amp; ĐIỀU CHUYỂN (EP-05)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GET/POST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/suppliers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mục nhà cung cấp (S2-09)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Mgr, WH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Body: { code, name, taxCode, phone, address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mục nhà cung cấp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GET/POST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mục kho &amp; vị trí (S5-03)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Body: { code, name, address, managerId, locations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mục kho bãi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Sổ tồn kho 3 cột (S5-05)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WH, Sales Rep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?warehouseId&amp;categoryId&amp;keyword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sku, name, physicalQty, reservedQty, availableQty }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/inventory/alerts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Cảnh báo dưới tồn min (S5-09)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Mgr, Sales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?warehouseId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SKU chạm ngưỡng tồn an toàn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/inventory/stock-cards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Sổ thẻ kho truy nguyên (S6-02)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WH, Accountant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?productId&amp;warehouseId&amp;fromDate&amp;toDate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Biến động thẻ kho: Nhập, Xuất, Tồn cuối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/inventory/lots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Quản lý Lô &amp; HSD (S6-01)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WH, WH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?productId&amp;warehouseId&amp;isExpired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[{ lotNumber, mfgDate, expDate, quantity }]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/warehouse/receipts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nhập kho NCC (S5-04)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WH, WH Mgr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supplierId, warehouseId, receiptDate, items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nhập kho (Tăng tồn thực tế)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/warehouse/transfers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chuyển kho (S5-07)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WH, WH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fromWarehouseId, toWarehouseId, transferDate, items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chuyển kho (Trạng thái đang luân chuyển)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A7015"/>
                <w:sz w:val="18"/>
              </w:rPr>
              <w:t>PATCH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/warehouse/transfers/{id}/receive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Nhận hàng chuyển kho (S5-07)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Warehouse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Hoàn tất chuyển kho, tăng tồn kho đích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/warehouse/audits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kiểm kê kho (S5-08)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warehouseId, auditDate, items: [{ systemQty, actualQty }]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kiểm kê kèm chênh lệch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/warehouse/audits/{id}/approve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Chốt cân bằng kho (S5-08)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Cân bằng sổ tồn kho theo thực tế kiểm kê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/inventory/export-excel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Xuất tồn kho ra Excel (S8-08)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Mgr, Acct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?warehouseId&amp;categoryId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File Excel sổ tồn</w:t>
            </w:r>
          </w:p>
        </w:tc>
      </w:tr>
    </w:tbl>
    <w:p/>
    <w:p>
      <w:pPr>
        <w:pStyle w:val="Heading1"/>
      </w:pPr>
      <w:r>
        <w:t>MODULE 6: XUẤT KHO, GIAO HÀNG &amp; CHỨNG TỪ (EP-06)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/warehouse/pick-lists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Lập phiếu soạn hàng (S6-03)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Warehouse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orderId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soạn hàng tối ưu đường đi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/warehouse/pick-lists/{id}/suggest-lots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Gợi ý xuất lô FEFO (S6-04)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Warehouse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Gợi ý chọn lô cận hạn nhất trước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/warehouse/dispatches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Xác nhận xuất kho (S6-05)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Warehouse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orderId, pickListId, items: [{ lotNumber, actualQty }]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xuất kho (Tồn giữ chỗ -&gt; Xuất thực)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/deliveries/trips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Gom chuyến xe giao (S6-06)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driverName, vehicleNumber, dispatchIds, routeName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Chuyến xe giao hàng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/deliveries/trips/active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Tiến độ chuyến giao (S6-07)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Mgr, Sales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xe đang chạy, số điểm đã giao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/deliveries/{dispatchId}/confirm-pod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Xác nhận POD thành công (S6-08)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Warehouse,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multipart/form-data: { receiverName, proofImages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Xác nhận giao thành công (Đủ điều kiện xuất HĐ)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/deliveries/track/{orderId}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Tra cứu mốc giao hàng (S6-09)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Cust, Sales Rep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{orderId}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Timeline: Chờ duyệt -&gt; Soạn -&gt; Đang giao -&gt; Đã nhận</w:t>
            </w:r>
          </w:p>
        </w:tc>
      </w:tr>
    </w:tbl>
    <w:p/>
    <w:p>
      <w:pPr>
        <w:pStyle w:val="Heading1"/>
      </w:pPr>
      <w:r>
        <w:t>MODULE 7: HÓA ĐƠN, CÔNG NỢ &amp; THANH TOÁN (EP-07)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/invoices/from-dispatch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Phát hành HĐ từ xuất (S7-01)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dispatchId, invoiceDate, paymentTermDays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Hóa đơn bán hàng theo số lượng thực giao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/invoices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hóa đơn (S7-01)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Acct, Sales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?customerId&amp;status&amp;fromDate&amp;toDate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Mảng HĐ: Chưa TT, TT một phần, Đã TT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/payments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Ghi nhận thanh toán (S7-02, 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Accountant, Rep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customerId, amount, paymentMethod, invoiceIds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thu tiền + kết quả gạch trừ nợ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/debts/aging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Báo cáo phân tích tuổi nợ (S7-03)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Acct, 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?page&amp;limit&amp;regionId&amp;agingBucket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Bảng tuổi nợ: 0-30, 31-60, 61-90, &gt;90 ngày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/customers/{id}/debts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Sổ nợ chi tiết đại lý (S7-07)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Customer, Sales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Dư đầu kỳ, phát sinh tăng giảm, hạn nợ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/debts/reconciliation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Biên bản đối chiếu nợ (S7-06)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customerId, startDate, endDate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Bảng đối chiếu công nợ định kỳ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/debts/send-reminder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Gửi email nhắc nợ (S7-08)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System, Acct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customerId, invoiceId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Kết quả gửi thông báo nhắc nợ trước 3 ngày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/payments/{id}/receipt-pdf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 phiếu thu tiền (S7-09)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Acct, Sales Rep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Path: {id}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File PDF phiếu thu tiền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/debts/{customerId}/export-excel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Xuất sổ nợ chi tiết (S8-10)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?customerId&amp;fromDate&amp;toDate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File Excel sao kê công nợ</w:t>
            </w:r>
          </w:p>
        </w:tc>
      </w:tr>
    </w:tbl>
    <w:p/>
    <w:p>
      <w:pPr>
        <w:pStyle w:val="Heading1"/>
      </w:pPr>
      <w:r>
        <w:t>MODULE 8 &amp; 9: TRẢ HÀNG, ĐIỀU CHỈNH &amp; BÁO CÁO (EP-08, EP-09)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Chức năng (Story ID)</w:t>
            </w:r>
          </w:p>
        </w:tc>
        <w:tc>
          <w:tcPr>
            <w:tcW w:type="dxa" w:w="15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Roles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Parameters / Body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 Data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/returns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Lập phiếu trả hàng (S8-01)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Sales, Warehouse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invoiceId, warehouseId, reason, items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trả hàng (Chờ kiểm nhập)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/returns/{id}/credit-note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Chứng từ giảm trừ nợ (S8-02)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Accountant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returnId, note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 Note trừ vào công nợ đại lý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/inventory/adjustments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Điều chỉnh hàng hỏng/hạn (S8-03)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warehouseId, reason, items: [{ lotNumber, adjustQty }] }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Phiếu điều chỉnh tồn kho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90FF"/>
                <w:sz w:val="18"/>
              </w:rPr>
              <w:t>POST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/reports/sales-targets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Giao KPI doanh số (S8-04)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Manager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{ salesRepId, month, year, targetAmount }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KPI doanh số nhân viên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/dashboard/overview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 điều hành (S8-05)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Mgr, 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?period=today | this_month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Thống kê: Doanh thu, đơn duyệt, cảnh báo tồn, nợ xấu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/reports/sales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Báo cáo doanh số đa chiều (S8-06)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Sales Manager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?groupBy=sales_rep|region|customer&amp;fromDate&amp;toDate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 trận doanh thu đa tiêu chí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/reports/inventory-turnover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Vòng quay tồn kho (S8-07)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WH Manager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?warehouseId&amp;categoryId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Hệ số quay vòng tồn kho, ngày tồn bình quân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28B22"/>
                <w:sz w:val="18"/>
              </w:rPr>
              <w:t>GET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/reports/debt-overdue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Báo cáo nợ quá hạn (S8-09)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Acct, Sales Mgr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?salesRepId&amp;regionId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Danh sách nợ xấu quá hạn theo tuyến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