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C767" w14:textId="15F1D80B" w:rsidR="00F76962" w:rsidRDefault="00777B1E" w:rsidP="00370E35">
      <w:pPr>
        <w:spacing w:line="360" w:lineRule="auto"/>
        <w:jc w:val="center"/>
        <w:rPr>
          <w:b/>
          <w:bCs/>
        </w:rPr>
      </w:pPr>
      <w:r w:rsidRPr="00777B1E">
        <w:rPr>
          <w:b/>
          <w:bCs/>
        </w:rPr>
        <w:t>KẾ HOẠCH THỰC HIỆN TIỂU LUẬN CHUYÊN NGÀNH</w:t>
      </w:r>
    </w:p>
    <w:p w14:paraId="79F9E6C0" w14:textId="6465F15B" w:rsidR="00777B1E" w:rsidRDefault="00777B1E" w:rsidP="00370E35">
      <w:pPr>
        <w:spacing w:line="360" w:lineRule="auto"/>
        <w:rPr>
          <w:b/>
          <w:bCs/>
        </w:rPr>
      </w:pPr>
      <w:r>
        <w:rPr>
          <w:b/>
          <w:bCs/>
        </w:rPr>
        <w:t>Đề tài: Xây dựng web quản lí phòng khám nha khoa</w:t>
      </w:r>
    </w:p>
    <w:p w14:paraId="35E91836" w14:textId="4B66086E" w:rsidR="00777B1E" w:rsidRDefault="00777B1E" w:rsidP="00370E35">
      <w:pPr>
        <w:spacing w:line="360" w:lineRule="auto"/>
        <w:rPr>
          <w:b/>
          <w:bCs/>
        </w:rPr>
      </w:pPr>
      <w:r>
        <w:rPr>
          <w:b/>
          <w:bCs/>
        </w:rPr>
        <w:t>GVHD: Huỳnh Xuân Phụng</w:t>
      </w:r>
    </w:p>
    <w:p w14:paraId="245E5195" w14:textId="24F07354" w:rsidR="00777B1E" w:rsidRDefault="00777B1E" w:rsidP="00370E35">
      <w:pPr>
        <w:spacing w:line="360" w:lineRule="auto"/>
        <w:rPr>
          <w:b/>
          <w:bCs/>
        </w:rPr>
      </w:pPr>
      <w:r>
        <w:rPr>
          <w:b/>
          <w:bCs/>
        </w:rPr>
        <w:t>Nhóm SV thực hiện:</w:t>
      </w:r>
    </w:p>
    <w:p w14:paraId="378533FC" w14:textId="1A9730FD" w:rsidR="00777B1E" w:rsidRDefault="00777B1E" w:rsidP="00370E3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Vũ Nhật Khanh - 18110135</w:t>
      </w:r>
    </w:p>
    <w:p w14:paraId="6D33D422" w14:textId="1FA954C1" w:rsidR="00777B1E" w:rsidRDefault="00777B1E" w:rsidP="00370E3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Phan Văn Kỷ     - 18110138</w:t>
      </w:r>
    </w:p>
    <w:p w14:paraId="3E252F0E" w14:textId="5132AE1E" w:rsidR="00BC6A5E" w:rsidRDefault="00BC6A5E" w:rsidP="00370E35">
      <w:pPr>
        <w:spacing w:line="360" w:lineRule="auto"/>
        <w:rPr>
          <w:b/>
          <w:bCs/>
        </w:rPr>
      </w:pPr>
      <w:r>
        <w:rPr>
          <w:b/>
          <w:bCs/>
        </w:rPr>
        <w:t>Mô tả đề tài:</w:t>
      </w:r>
    </w:p>
    <w:p w14:paraId="204EA8BD" w14:textId="7CD170B9" w:rsidR="00BC6A5E" w:rsidRDefault="00BC6A5E" w:rsidP="00370E35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một hệ thống website quản lý phòng khám nha khoa cho phép quản trị, nhân viên, nha sĩ quản lý các nghiệp vụ về khám, chữa bệnh</w:t>
      </w:r>
      <w:r w:rsidR="00370E35">
        <w:rPr>
          <w:rFonts w:cs="Times New Roman"/>
          <w:szCs w:val="26"/>
        </w:rPr>
        <w:t xml:space="preserve"> như đăng ký lịch khám cho khách hàng, quản lí các tác vụ lịch hẹn, hồ sơ khám bệnh của khách hàng.</w:t>
      </w:r>
    </w:p>
    <w:p w14:paraId="09DE5362" w14:textId="4ADF0EF6" w:rsidR="00370E35" w:rsidRDefault="00370E35" w:rsidP="00370E35">
      <w:pPr>
        <w:spacing w:line="360" w:lineRule="auto"/>
        <w:rPr>
          <w:b/>
          <w:bCs/>
        </w:rPr>
      </w:pPr>
      <w:r>
        <w:rPr>
          <w:b/>
          <w:bCs/>
        </w:rPr>
        <w:t>Công nghệ sử dụng:</w:t>
      </w:r>
    </w:p>
    <w:p w14:paraId="2EE7847D" w14:textId="1E703546" w:rsidR="00370E35" w:rsidRDefault="00370E35" w:rsidP="00370E35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Database: MongoDB</w:t>
      </w:r>
    </w:p>
    <w:p w14:paraId="51B89160" w14:textId="30890777" w:rsidR="00370E35" w:rsidRPr="00370E35" w:rsidRDefault="00370E35" w:rsidP="00370E35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Front-end: HTML - CSS - JS </w:t>
      </w:r>
    </w:p>
    <w:p w14:paraId="6A4DC7A9" w14:textId="2C6942C7" w:rsidR="00370E35" w:rsidRDefault="00370E35" w:rsidP="00370E35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Back-end: NodeJS – ExpressJS</w:t>
      </w:r>
    </w:p>
    <w:p w14:paraId="3D38C8B8" w14:textId="400FB735" w:rsidR="00370E35" w:rsidRPr="00370E35" w:rsidRDefault="00370E35" w:rsidP="00370E35">
      <w:pPr>
        <w:spacing w:line="360" w:lineRule="auto"/>
        <w:rPr>
          <w:rFonts w:cs="Times New Roman"/>
          <w:b/>
          <w:bCs/>
          <w:szCs w:val="26"/>
        </w:rPr>
      </w:pPr>
      <w:r w:rsidRPr="00370E35">
        <w:rPr>
          <w:rFonts w:cs="Times New Roman"/>
          <w:b/>
          <w:bCs/>
          <w:szCs w:val="26"/>
        </w:rPr>
        <w:t>Thời gian thực hiện tiểu luận chuyên ngành: 15 tuần bắt đầu từ ngày 16/8/2021 - 28/11/2021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5"/>
        <w:gridCol w:w="2338"/>
        <w:gridCol w:w="2552"/>
        <w:gridCol w:w="2125"/>
      </w:tblGrid>
      <w:tr w:rsidR="00777B1E" w14:paraId="27E962DD" w14:textId="68E21EF9" w:rsidTr="00125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right w:val="single" w:sz="4" w:space="0" w:color="538135" w:themeColor="accent6" w:themeShade="BF"/>
            </w:tcBorders>
          </w:tcPr>
          <w:p w14:paraId="286DBBCB" w14:textId="5D64D939" w:rsidR="00777B1E" w:rsidRDefault="00777B1E" w:rsidP="002C5AF0">
            <w:pPr>
              <w:spacing w:before="240"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Thời gian</w:t>
            </w:r>
          </w:p>
        </w:tc>
        <w:tc>
          <w:tcPr>
            <w:tcW w:w="2338" w:type="dxa"/>
            <w:tcBorders>
              <w:left w:val="single" w:sz="4" w:space="0" w:color="538135" w:themeColor="accent6" w:themeShade="BF"/>
            </w:tcBorders>
          </w:tcPr>
          <w:p w14:paraId="14CA1737" w14:textId="42B3FFB2" w:rsidR="00777B1E" w:rsidRDefault="00777B1E" w:rsidP="002C5AF0">
            <w:pPr>
              <w:spacing w:before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Công việc</w:t>
            </w:r>
          </w:p>
        </w:tc>
        <w:tc>
          <w:tcPr>
            <w:tcW w:w="2552" w:type="dxa"/>
            <w:tcBorders>
              <w:left w:val="single" w:sz="4" w:space="0" w:color="538135" w:themeColor="accent6" w:themeShade="BF"/>
            </w:tcBorders>
          </w:tcPr>
          <w:p w14:paraId="2D059BE3" w14:textId="6E612CDB" w:rsidR="00777B1E" w:rsidRDefault="00777B1E" w:rsidP="002C5AF0">
            <w:pPr>
              <w:spacing w:before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Mô tả công việc</w:t>
            </w:r>
          </w:p>
        </w:tc>
        <w:tc>
          <w:tcPr>
            <w:tcW w:w="2125" w:type="dxa"/>
            <w:tcBorders>
              <w:left w:val="single" w:sz="4" w:space="0" w:color="538135" w:themeColor="accent6" w:themeShade="BF"/>
            </w:tcBorders>
          </w:tcPr>
          <w:p w14:paraId="45CB2C05" w14:textId="2085231E" w:rsidR="00777B1E" w:rsidRDefault="00777B1E" w:rsidP="002C5AF0">
            <w:pPr>
              <w:spacing w:before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Kết quả đạt được</w:t>
            </w:r>
          </w:p>
        </w:tc>
      </w:tr>
      <w:tr w:rsidR="00777B1E" w:rsidRPr="00DE4057" w14:paraId="3C07CE83" w14:textId="1E64956F" w:rsidTr="0012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E0B769F" w14:textId="77777777" w:rsidR="00777B1E" w:rsidRPr="00DE4057" w:rsidRDefault="00777B1E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DE4057">
              <w:rPr>
                <w:b w:val="0"/>
                <w:bCs w:val="0"/>
              </w:rPr>
              <w:t>Tuần 1</w:t>
            </w:r>
          </w:p>
          <w:p w14:paraId="3F826F82" w14:textId="23B3BA19" w:rsidR="00DE4057" w:rsidRPr="00DE4057" w:rsidRDefault="00DE4057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DE4057">
              <w:rPr>
                <w:b w:val="0"/>
                <w:bCs w:val="0"/>
              </w:rPr>
              <w:t>(Từ 16/8 – 22/8)</w:t>
            </w:r>
          </w:p>
        </w:tc>
        <w:tc>
          <w:tcPr>
            <w:tcW w:w="2338" w:type="dxa"/>
          </w:tcPr>
          <w:p w14:paraId="09FCA30D" w14:textId="17BFB75E" w:rsidR="00777B1E" w:rsidRPr="00DE4057" w:rsidRDefault="00777B1E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057">
              <w:t>Lựa chọn tên đề tài</w:t>
            </w:r>
          </w:p>
        </w:tc>
        <w:tc>
          <w:tcPr>
            <w:tcW w:w="2552" w:type="dxa"/>
          </w:tcPr>
          <w:p w14:paraId="10566D1E" w14:textId="7A0698D9" w:rsidR="00777B1E" w:rsidRPr="00DE4057" w:rsidRDefault="00DE4057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057">
              <w:t>Thảo luận thành viên nhóm lựa chọn đề tài và tên đề tài</w:t>
            </w:r>
            <w:r>
              <w:t>.</w:t>
            </w:r>
          </w:p>
        </w:tc>
        <w:tc>
          <w:tcPr>
            <w:tcW w:w="2125" w:type="dxa"/>
          </w:tcPr>
          <w:p w14:paraId="13C58018" w14:textId="7CE1A3F1" w:rsidR="00777B1E" w:rsidRPr="00DE4057" w:rsidRDefault="00DE4057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được tên đề tài phù hợp</w:t>
            </w:r>
          </w:p>
        </w:tc>
      </w:tr>
      <w:tr w:rsidR="00777B1E" w:rsidRPr="00DE4057" w14:paraId="55BFFDDA" w14:textId="1ACFD81C" w:rsidTr="0012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FF5C87B" w14:textId="77777777" w:rsidR="00777B1E" w:rsidRDefault="00DE4057" w:rsidP="002C5AF0">
            <w:pPr>
              <w:spacing w:line="276" w:lineRule="auto"/>
              <w:jc w:val="center"/>
            </w:pPr>
            <w:r>
              <w:rPr>
                <w:b w:val="0"/>
                <w:bCs w:val="0"/>
              </w:rPr>
              <w:t>Tuần 2</w:t>
            </w:r>
          </w:p>
          <w:p w14:paraId="128A588D" w14:textId="506C9AD2" w:rsidR="00DE4057" w:rsidRPr="00DE4057" w:rsidRDefault="00DE4057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(Từ 23/8 – 29/8) </w:t>
            </w:r>
          </w:p>
        </w:tc>
        <w:tc>
          <w:tcPr>
            <w:tcW w:w="2338" w:type="dxa"/>
          </w:tcPr>
          <w:p w14:paraId="6073CE58" w14:textId="69A6AF6A" w:rsidR="00777B1E" w:rsidRPr="00DE4057" w:rsidRDefault="00DE4057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Lập đề cương chi tiết tiểu luận </w:t>
            </w:r>
          </w:p>
        </w:tc>
        <w:tc>
          <w:tcPr>
            <w:tcW w:w="2552" w:type="dxa"/>
          </w:tcPr>
          <w:p w14:paraId="734331BC" w14:textId="20DAB07A" w:rsidR="00777B1E" w:rsidRPr="00DE4057" w:rsidRDefault="00DE4057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Thảo luận, thống nhất và lập đề cương chi tiết cho tiểu luận.</w:t>
            </w:r>
          </w:p>
        </w:tc>
        <w:tc>
          <w:tcPr>
            <w:tcW w:w="2125" w:type="dxa"/>
          </w:tcPr>
          <w:p w14:paraId="32A27746" w14:textId="3E679406" w:rsidR="00777B1E" w:rsidRPr="00DE4057" w:rsidRDefault="00777B1E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B1E" w:rsidRPr="00DE4057" w14:paraId="3FECF3F4" w14:textId="1DC68EC0" w:rsidTr="0012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227257F" w14:textId="77777777" w:rsidR="00777B1E" w:rsidRDefault="00DE4057" w:rsidP="002C5AF0">
            <w:pPr>
              <w:spacing w:line="276" w:lineRule="auto"/>
              <w:jc w:val="center"/>
            </w:pPr>
            <w:r>
              <w:rPr>
                <w:b w:val="0"/>
                <w:bCs w:val="0"/>
              </w:rPr>
              <w:t>Tuần 3</w:t>
            </w:r>
          </w:p>
          <w:p w14:paraId="417A8603" w14:textId="2A067BEF" w:rsidR="00DE4057" w:rsidRPr="00DE4057" w:rsidRDefault="00DE4057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(Từ 30/8 – 5/9)</w:t>
            </w:r>
          </w:p>
        </w:tc>
        <w:tc>
          <w:tcPr>
            <w:tcW w:w="2338" w:type="dxa"/>
          </w:tcPr>
          <w:p w14:paraId="1473F78F" w14:textId="1A6E7237" w:rsidR="00777B1E" w:rsidRPr="00DE4057" w:rsidRDefault="00DE4057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Khảo sát các thông tin liên quan đến đồ án</w:t>
            </w:r>
          </w:p>
        </w:tc>
        <w:tc>
          <w:tcPr>
            <w:tcW w:w="2552" w:type="dxa"/>
          </w:tcPr>
          <w:p w14:paraId="3C949764" w14:textId="53B34E96" w:rsidR="00777B1E" w:rsidRPr="00DE4057" w:rsidRDefault="00DE4057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Tìm hiểu nghiệp vụ phòng khám, khảo sát </w:t>
            </w:r>
            <w:r>
              <w:lastRenderedPageBreak/>
              <w:t>người dùng qua internet.</w:t>
            </w:r>
          </w:p>
        </w:tc>
        <w:tc>
          <w:tcPr>
            <w:tcW w:w="2125" w:type="dxa"/>
          </w:tcPr>
          <w:p w14:paraId="655F18D1" w14:textId="77777777" w:rsidR="00777B1E" w:rsidRPr="00DE4057" w:rsidRDefault="00777B1E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B1E" w:rsidRPr="00DE4057" w14:paraId="77741165" w14:textId="0C47E531" w:rsidTr="0012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27679A7" w14:textId="55ACE42E" w:rsidR="00777B1E" w:rsidRDefault="00DE4057" w:rsidP="002C5AF0">
            <w:pPr>
              <w:spacing w:line="276" w:lineRule="auto"/>
              <w:jc w:val="center"/>
            </w:pPr>
            <w:r>
              <w:rPr>
                <w:b w:val="0"/>
                <w:bCs w:val="0"/>
              </w:rPr>
              <w:t>Tuần 4</w:t>
            </w:r>
          </w:p>
          <w:p w14:paraId="0057AAAA" w14:textId="612C7FB8" w:rsidR="00DE4057" w:rsidRPr="00DE4057" w:rsidRDefault="00DE4057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(Từ 6/9 – </w:t>
            </w:r>
            <w:r w:rsidR="00025AC2">
              <w:rPr>
                <w:b w:val="0"/>
                <w:bCs w:val="0"/>
              </w:rPr>
              <w:t>12</w:t>
            </w:r>
            <w:r>
              <w:rPr>
                <w:b w:val="0"/>
                <w:bCs w:val="0"/>
              </w:rPr>
              <w:t>/9)</w:t>
            </w:r>
          </w:p>
        </w:tc>
        <w:tc>
          <w:tcPr>
            <w:tcW w:w="2338" w:type="dxa"/>
          </w:tcPr>
          <w:p w14:paraId="3E3AF920" w14:textId="7F878F10" w:rsidR="00777B1E" w:rsidRPr="00DE4057" w:rsidRDefault="00DE4057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các sơ đồ chức năng</w:t>
            </w:r>
          </w:p>
        </w:tc>
        <w:tc>
          <w:tcPr>
            <w:tcW w:w="2552" w:type="dxa"/>
          </w:tcPr>
          <w:p w14:paraId="0067AF56" w14:textId="64BA89DB" w:rsidR="00777B1E" w:rsidRPr="00DE4057" w:rsidRDefault="006F0E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DE4057">
              <w:t>hiết kế usecase</w:t>
            </w:r>
            <w:r>
              <w:t xml:space="preserve"> cho trang web.</w:t>
            </w:r>
          </w:p>
        </w:tc>
        <w:tc>
          <w:tcPr>
            <w:tcW w:w="2125" w:type="dxa"/>
          </w:tcPr>
          <w:p w14:paraId="3D30456B" w14:textId="77777777" w:rsidR="00777B1E" w:rsidRPr="00DE4057" w:rsidRDefault="00777B1E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0EC2" w:rsidRPr="00DE4057" w14:paraId="2B2F8E0B" w14:textId="77777777" w:rsidTr="0012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A3F31D3" w14:textId="77777777" w:rsidR="006F0EC2" w:rsidRDefault="006F0EC2" w:rsidP="002C5AF0">
            <w:pPr>
              <w:spacing w:line="276" w:lineRule="auto"/>
              <w:jc w:val="center"/>
            </w:pPr>
            <w:r>
              <w:rPr>
                <w:b w:val="0"/>
                <w:bCs w:val="0"/>
              </w:rPr>
              <w:t>Tuần 5</w:t>
            </w:r>
          </w:p>
          <w:p w14:paraId="2CF64CD1" w14:textId="3B0BB385" w:rsidR="006F0EC2" w:rsidRPr="006F0EC2" w:rsidRDefault="006F0EC2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(Từ 13/9 – 19/9)</w:t>
            </w:r>
          </w:p>
        </w:tc>
        <w:tc>
          <w:tcPr>
            <w:tcW w:w="2338" w:type="dxa"/>
          </w:tcPr>
          <w:p w14:paraId="7FEDC630" w14:textId="6B1AF544" w:rsidR="006F0EC2" w:rsidRPr="006F0EC2" w:rsidRDefault="006F0E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sơ đồ trình tự</w:t>
            </w:r>
          </w:p>
        </w:tc>
        <w:tc>
          <w:tcPr>
            <w:tcW w:w="2552" w:type="dxa"/>
          </w:tcPr>
          <w:p w14:paraId="5FD91E97" w14:textId="53CA9FFA" w:rsidR="006F0EC2" w:rsidRPr="006F0EC2" w:rsidRDefault="006F0E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sơ đồ trình tự của các chức năng đã đề ra.</w:t>
            </w:r>
          </w:p>
        </w:tc>
        <w:tc>
          <w:tcPr>
            <w:tcW w:w="2125" w:type="dxa"/>
          </w:tcPr>
          <w:p w14:paraId="27776A23" w14:textId="77777777" w:rsidR="006F0EC2" w:rsidRPr="006F0EC2" w:rsidRDefault="006F0E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EC2" w:rsidRPr="00DE4057" w14:paraId="2F330441" w14:textId="77777777" w:rsidTr="0012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6B98BE8" w14:textId="77777777" w:rsidR="006F0EC2" w:rsidRDefault="006F0EC2" w:rsidP="002C5AF0">
            <w:pPr>
              <w:spacing w:line="276" w:lineRule="auto"/>
              <w:jc w:val="center"/>
            </w:pPr>
            <w:r>
              <w:rPr>
                <w:b w:val="0"/>
                <w:bCs w:val="0"/>
              </w:rPr>
              <w:t>Tuần 6</w:t>
            </w:r>
          </w:p>
          <w:p w14:paraId="5C15AE78" w14:textId="6386F818" w:rsidR="006F0EC2" w:rsidRDefault="006F0EC2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(Từ 20/9 – 26/9)</w:t>
            </w:r>
          </w:p>
        </w:tc>
        <w:tc>
          <w:tcPr>
            <w:tcW w:w="2338" w:type="dxa"/>
          </w:tcPr>
          <w:p w14:paraId="46D30849" w14:textId="6BA048A4" w:rsidR="006F0EC2" w:rsidRDefault="006F0E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database</w:t>
            </w:r>
          </w:p>
        </w:tc>
        <w:tc>
          <w:tcPr>
            <w:tcW w:w="2552" w:type="dxa"/>
          </w:tcPr>
          <w:p w14:paraId="28F1B86E" w14:textId="33586C01" w:rsidR="006F0EC2" w:rsidRDefault="006F0E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database cho trang web</w:t>
            </w:r>
          </w:p>
        </w:tc>
        <w:tc>
          <w:tcPr>
            <w:tcW w:w="2125" w:type="dxa"/>
          </w:tcPr>
          <w:p w14:paraId="5C3D1A9E" w14:textId="77777777" w:rsidR="006F0EC2" w:rsidRPr="006F0EC2" w:rsidRDefault="006F0E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B1E" w:rsidRPr="00DE4057" w14:paraId="69F41A44" w14:textId="7FE3F1AF" w:rsidTr="0012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D855EF" w14:textId="5E309378" w:rsidR="00777B1E" w:rsidRDefault="00694A26" w:rsidP="002C5AF0">
            <w:pPr>
              <w:spacing w:line="276" w:lineRule="auto"/>
              <w:jc w:val="center"/>
            </w:pPr>
            <w:r>
              <w:rPr>
                <w:b w:val="0"/>
                <w:bCs w:val="0"/>
              </w:rPr>
              <w:t>Tuần 7</w:t>
            </w:r>
          </w:p>
          <w:p w14:paraId="3ACC56F0" w14:textId="0C95BD72" w:rsidR="00694A26" w:rsidRPr="00DE4057" w:rsidRDefault="00694A26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(Từ 27/9 – 3/10)</w:t>
            </w:r>
          </w:p>
        </w:tc>
        <w:tc>
          <w:tcPr>
            <w:tcW w:w="2338" w:type="dxa"/>
          </w:tcPr>
          <w:p w14:paraId="4C3009C8" w14:textId="6020B43F" w:rsidR="00777B1E" w:rsidRPr="00DE4057" w:rsidRDefault="00694A26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giao diện cho web</w:t>
            </w:r>
          </w:p>
        </w:tc>
        <w:tc>
          <w:tcPr>
            <w:tcW w:w="2552" w:type="dxa"/>
          </w:tcPr>
          <w:p w14:paraId="2D0018C7" w14:textId="7CC7576E" w:rsidR="00777B1E" w:rsidRPr="00DE4057" w:rsidRDefault="00694A26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Dựa vào các thiết kế đã làm và database tiến hành thiết kế giao diện cho web</w:t>
            </w:r>
          </w:p>
        </w:tc>
        <w:tc>
          <w:tcPr>
            <w:tcW w:w="2125" w:type="dxa"/>
          </w:tcPr>
          <w:p w14:paraId="66BBC247" w14:textId="77777777" w:rsidR="00777B1E" w:rsidRPr="00DE4057" w:rsidRDefault="00777B1E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B1E" w:rsidRPr="00DE4057" w14:paraId="66018095" w14:textId="4C1919CD" w:rsidTr="0012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A09AA08" w14:textId="022A4A60" w:rsidR="00777B1E" w:rsidRDefault="00694A26" w:rsidP="002C5AF0">
            <w:pPr>
              <w:spacing w:line="276" w:lineRule="auto"/>
              <w:jc w:val="center"/>
            </w:pPr>
            <w:r>
              <w:rPr>
                <w:b w:val="0"/>
                <w:bCs w:val="0"/>
              </w:rPr>
              <w:t>Tuần 8</w:t>
            </w:r>
          </w:p>
          <w:p w14:paraId="54A09006" w14:textId="4D73D739" w:rsidR="00694A26" w:rsidRPr="00DE4057" w:rsidRDefault="00694A26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(Từ </w:t>
            </w:r>
            <w:r w:rsidR="00025AC2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 xml:space="preserve">/10 - </w:t>
            </w:r>
            <w:r w:rsidR="00025AC2"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>/10)</w:t>
            </w:r>
          </w:p>
        </w:tc>
        <w:tc>
          <w:tcPr>
            <w:tcW w:w="2338" w:type="dxa"/>
          </w:tcPr>
          <w:p w14:paraId="2EC2108B" w14:textId="7B34FBB5" w:rsidR="0072216C" w:rsidRPr="00DE4057" w:rsidRDefault="00BC6A5E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x</w:t>
            </w:r>
            <w:r w:rsidR="00694A26">
              <w:t>ây dựng web</w:t>
            </w:r>
          </w:p>
        </w:tc>
        <w:tc>
          <w:tcPr>
            <w:tcW w:w="2552" w:type="dxa"/>
          </w:tcPr>
          <w:p w14:paraId="23F2998F" w14:textId="77777777" w:rsidR="00025AC2" w:rsidRDefault="00025A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chức năng:</w:t>
            </w:r>
          </w:p>
          <w:p w14:paraId="4B6954BD" w14:textId="77777777" w:rsidR="00CA6FB1" w:rsidRDefault="00025A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Quản lý thông tin cá nhân</w:t>
            </w:r>
          </w:p>
          <w:p w14:paraId="1E1EBB70" w14:textId="7A514A81" w:rsidR="00025AC2" w:rsidRPr="00DE4057" w:rsidRDefault="00025A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Đăng ký khám</w:t>
            </w:r>
          </w:p>
        </w:tc>
        <w:tc>
          <w:tcPr>
            <w:tcW w:w="2125" w:type="dxa"/>
          </w:tcPr>
          <w:p w14:paraId="79FF988C" w14:textId="77777777" w:rsidR="00777B1E" w:rsidRPr="00DE4057" w:rsidRDefault="00777B1E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0EC2" w:rsidRPr="00DE4057" w14:paraId="0612CBC0" w14:textId="77777777" w:rsidTr="0012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9E41B2" w14:textId="77777777" w:rsidR="006F0EC2" w:rsidRDefault="006F0EC2" w:rsidP="002C5AF0">
            <w:pPr>
              <w:spacing w:line="276" w:lineRule="auto"/>
              <w:jc w:val="center"/>
            </w:pPr>
            <w:r w:rsidRPr="00025AC2">
              <w:rPr>
                <w:b w:val="0"/>
                <w:bCs w:val="0"/>
              </w:rPr>
              <w:t>Tuần 9</w:t>
            </w:r>
          </w:p>
          <w:p w14:paraId="3C34DC78" w14:textId="7FFA7A01" w:rsidR="00025AC2" w:rsidRPr="00025AC2" w:rsidRDefault="00025AC2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(Từ 11/10 – 17/10)</w:t>
            </w:r>
          </w:p>
        </w:tc>
        <w:tc>
          <w:tcPr>
            <w:tcW w:w="2338" w:type="dxa"/>
          </w:tcPr>
          <w:p w14:paraId="52FAB5F8" w14:textId="46A892CA" w:rsidR="006F0EC2" w:rsidRDefault="006F0E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xây dựng web</w:t>
            </w:r>
          </w:p>
        </w:tc>
        <w:tc>
          <w:tcPr>
            <w:tcW w:w="2552" w:type="dxa"/>
          </w:tcPr>
          <w:p w14:paraId="7CE8F108" w14:textId="77777777" w:rsidR="006F0EC2" w:rsidRDefault="006F0E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chức năng:</w:t>
            </w:r>
          </w:p>
          <w:p w14:paraId="0F5B1210" w14:textId="77777777" w:rsidR="00025AC2" w:rsidRDefault="00025A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Lịch làm việc</w:t>
            </w:r>
          </w:p>
          <w:p w14:paraId="7723C4C8" w14:textId="2C3E08F8" w:rsidR="00025AC2" w:rsidRDefault="00025A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Lịch hẹn</w:t>
            </w:r>
          </w:p>
        </w:tc>
        <w:tc>
          <w:tcPr>
            <w:tcW w:w="2125" w:type="dxa"/>
          </w:tcPr>
          <w:p w14:paraId="324116C2" w14:textId="77777777" w:rsidR="006F0EC2" w:rsidRPr="00DE4057" w:rsidRDefault="006F0E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EC2" w:rsidRPr="00DE4057" w14:paraId="3A3E383C" w14:textId="77777777" w:rsidTr="0012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1F29148" w14:textId="77777777" w:rsidR="006F0EC2" w:rsidRDefault="006F0EC2" w:rsidP="002C5AF0">
            <w:pPr>
              <w:spacing w:line="276" w:lineRule="auto"/>
              <w:jc w:val="center"/>
            </w:pPr>
            <w:r w:rsidRPr="00025AC2">
              <w:rPr>
                <w:b w:val="0"/>
                <w:bCs w:val="0"/>
              </w:rPr>
              <w:t>Tuần 10</w:t>
            </w:r>
          </w:p>
          <w:p w14:paraId="56D1B5AF" w14:textId="3E3F9F74" w:rsidR="00025AC2" w:rsidRPr="00025AC2" w:rsidRDefault="00025AC2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(Từ 18/10 – 24/10)</w:t>
            </w:r>
          </w:p>
        </w:tc>
        <w:tc>
          <w:tcPr>
            <w:tcW w:w="2338" w:type="dxa"/>
          </w:tcPr>
          <w:p w14:paraId="4633EE7D" w14:textId="2DC78794" w:rsidR="006F0EC2" w:rsidRDefault="006F0E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xây dựng web</w:t>
            </w:r>
          </w:p>
        </w:tc>
        <w:tc>
          <w:tcPr>
            <w:tcW w:w="2552" w:type="dxa"/>
          </w:tcPr>
          <w:p w14:paraId="50A2AE5B" w14:textId="77777777" w:rsidR="006F0EC2" w:rsidRDefault="006F0E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chức năng:</w:t>
            </w:r>
          </w:p>
          <w:p w14:paraId="51510B2C" w14:textId="66565D48" w:rsidR="006F0EC2" w:rsidRDefault="00025A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Lịch sử khám</w:t>
            </w:r>
          </w:p>
        </w:tc>
        <w:tc>
          <w:tcPr>
            <w:tcW w:w="2125" w:type="dxa"/>
          </w:tcPr>
          <w:p w14:paraId="2D26880D" w14:textId="77777777" w:rsidR="006F0EC2" w:rsidRPr="00DE4057" w:rsidRDefault="006F0E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AC2" w:rsidRPr="00DE4057" w14:paraId="2C2FE259" w14:textId="77777777" w:rsidTr="0012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A581F96" w14:textId="77777777" w:rsidR="00025AC2" w:rsidRDefault="00025AC2" w:rsidP="002C5AF0">
            <w:pPr>
              <w:spacing w:line="276" w:lineRule="auto"/>
              <w:jc w:val="center"/>
            </w:pPr>
            <w:r w:rsidRPr="00025AC2">
              <w:rPr>
                <w:b w:val="0"/>
                <w:bCs w:val="0"/>
              </w:rPr>
              <w:t>Tuần 11</w:t>
            </w:r>
          </w:p>
          <w:p w14:paraId="47D8F0DE" w14:textId="2ADE14D9" w:rsidR="00025AC2" w:rsidRPr="00025AC2" w:rsidRDefault="00025AC2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(Từ 24/10 – 31/10)</w:t>
            </w:r>
          </w:p>
        </w:tc>
        <w:tc>
          <w:tcPr>
            <w:tcW w:w="2338" w:type="dxa"/>
          </w:tcPr>
          <w:p w14:paraId="689D3F0D" w14:textId="6E7C50C9" w:rsidR="00025AC2" w:rsidRDefault="00025A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xây dựng web</w:t>
            </w:r>
          </w:p>
        </w:tc>
        <w:tc>
          <w:tcPr>
            <w:tcW w:w="2552" w:type="dxa"/>
          </w:tcPr>
          <w:p w14:paraId="7388BDB8" w14:textId="0A7E46F9" w:rsidR="00025AC2" w:rsidRDefault="00025A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chức năng quản lý dữ liệu cho trang quản trị</w:t>
            </w:r>
            <w:r>
              <w:t xml:space="preserve"> </w:t>
            </w:r>
          </w:p>
        </w:tc>
        <w:tc>
          <w:tcPr>
            <w:tcW w:w="2125" w:type="dxa"/>
          </w:tcPr>
          <w:p w14:paraId="5FE3408A" w14:textId="77777777" w:rsidR="00025AC2" w:rsidRPr="00DE4057" w:rsidRDefault="00025A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AC2" w:rsidRPr="00DE4057" w14:paraId="6E0FB01D" w14:textId="77777777" w:rsidTr="0012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01A11CA" w14:textId="77777777" w:rsidR="00025AC2" w:rsidRDefault="00025AC2" w:rsidP="002C5AF0">
            <w:pPr>
              <w:spacing w:line="276" w:lineRule="auto"/>
              <w:jc w:val="center"/>
            </w:pPr>
            <w:r>
              <w:rPr>
                <w:b w:val="0"/>
                <w:bCs w:val="0"/>
              </w:rPr>
              <w:t>Tuần 12, 13</w:t>
            </w:r>
          </w:p>
          <w:p w14:paraId="103DEE38" w14:textId="4DFB1FA2" w:rsidR="00025AC2" w:rsidRDefault="00025AC2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(Từ 1/11 – 14/11)</w:t>
            </w:r>
          </w:p>
        </w:tc>
        <w:tc>
          <w:tcPr>
            <w:tcW w:w="2338" w:type="dxa"/>
          </w:tcPr>
          <w:p w14:paraId="32E8885A" w14:textId="4435A4AD" w:rsidR="00025AC2" w:rsidRDefault="00025A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Kiểm thử và chỉnh sửa </w:t>
            </w:r>
          </w:p>
        </w:tc>
        <w:tc>
          <w:tcPr>
            <w:tcW w:w="2552" w:type="dxa"/>
          </w:tcPr>
          <w:p w14:paraId="1DC3B7E8" w14:textId="0A4C747D" w:rsidR="00025AC2" w:rsidRDefault="00025A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Chạy demo, kiểm tra và sửa vá lỗi cho web, hoàn thành đồ án.</w:t>
            </w:r>
          </w:p>
        </w:tc>
        <w:tc>
          <w:tcPr>
            <w:tcW w:w="2125" w:type="dxa"/>
          </w:tcPr>
          <w:p w14:paraId="7872FAE2" w14:textId="77777777" w:rsidR="00025AC2" w:rsidRPr="00DE4057" w:rsidRDefault="00025A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AC2" w:rsidRPr="00DE4057" w14:paraId="64333222" w14:textId="77777777" w:rsidTr="00125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5BD492B" w14:textId="77777777" w:rsidR="00025AC2" w:rsidRDefault="00025AC2" w:rsidP="002C5AF0">
            <w:pPr>
              <w:spacing w:line="276" w:lineRule="auto"/>
              <w:jc w:val="center"/>
            </w:pPr>
            <w:r>
              <w:rPr>
                <w:b w:val="0"/>
                <w:bCs w:val="0"/>
              </w:rPr>
              <w:t>Tuần 14</w:t>
            </w:r>
          </w:p>
          <w:p w14:paraId="76078EDC" w14:textId="4C60AE6B" w:rsidR="00025AC2" w:rsidRDefault="00025AC2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(Từ 15/11 – 21/11)</w:t>
            </w:r>
          </w:p>
        </w:tc>
        <w:tc>
          <w:tcPr>
            <w:tcW w:w="2338" w:type="dxa"/>
          </w:tcPr>
          <w:p w14:paraId="1B008237" w14:textId="5A00ECB7" w:rsidR="00025AC2" w:rsidRDefault="00025A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báo cáo đồ án</w:t>
            </w:r>
          </w:p>
        </w:tc>
        <w:tc>
          <w:tcPr>
            <w:tcW w:w="2552" w:type="dxa"/>
          </w:tcPr>
          <w:p w14:paraId="7D9027DB" w14:textId="13BFDE30" w:rsidR="00025AC2" w:rsidRDefault="00025A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đầy đủ báo cáo, chỉnh sửa và hoàn thành báo cáo.</w:t>
            </w:r>
          </w:p>
        </w:tc>
        <w:tc>
          <w:tcPr>
            <w:tcW w:w="2125" w:type="dxa"/>
          </w:tcPr>
          <w:p w14:paraId="1E55FF63" w14:textId="77777777" w:rsidR="00025AC2" w:rsidRPr="00DE4057" w:rsidRDefault="00025AC2" w:rsidP="002C5A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AC2" w:rsidRPr="00DE4057" w14:paraId="4F79A50F" w14:textId="77777777" w:rsidTr="0012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7969D44" w14:textId="77777777" w:rsidR="00025AC2" w:rsidRDefault="00025AC2" w:rsidP="002C5AF0">
            <w:pPr>
              <w:spacing w:line="276" w:lineRule="auto"/>
              <w:jc w:val="center"/>
            </w:pPr>
            <w:r>
              <w:rPr>
                <w:b w:val="0"/>
                <w:bCs w:val="0"/>
              </w:rPr>
              <w:t>Tuần 15</w:t>
            </w:r>
          </w:p>
          <w:p w14:paraId="7009D601" w14:textId="3B16E8E5" w:rsidR="00025AC2" w:rsidRDefault="00025AC2" w:rsidP="002C5AF0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(Từ 22/11 – 28/11)</w:t>
            </w:r>
          </w:p>
        </w:tc>
        <w:tc>
          <w:tcPr>
            <w:tcW w:w="2338" w:type="dxa"/>
          </w:tcPr>
          <w:p w14:paraId="4463CD30" w14:textId="5B45FF22" w:rsidR="00025AC2" w:rsidRDefault="00025A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Nộp báo cáo, demo, hoàn tất tiểu luận chuyên ngành</w:t>
            </w:r>
          </w:p>
        </w:tc>
        <w:tc>
          <w:tcPr>
            <w:tcW w:w="2552" w:type="dxa"/>
          </w:tcPr>
          <w:p w14:paraId="43C388C6" w14:textId="0E925A92" w:rsidR="00025AC2" w:rsidRDefault="00025A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Nộp tiểu luận chuyên ngành theo thời gian quy định.</w:t>
            </w:r>
          </w:p>
        </w:tc>
        <w:tc>
          <w:tcPr>
            <w:tcW w:w="2125" w:type="dxa"/>
          </w:tcPr>
          <w:p w14:paraId="3F62E1B5" w14:textId="77777777" w:rsidR="00025AC2" w:rsidRPr="00DE4057" w:rsidRDefault="00025AC2" w:rsidP="002C5A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AE5912" w14:textId="77777777" w:rsidR="00777B1E" w:rsidRPr="00DE4057" w:rsidRDefault="00777B1E" w:rsidP="00777B1E"/>
    <w:sectPr w:rsidR="00777B1E" w:rsidRPr="00DE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1A9E"/>
    <w:multiLevelType w:val="hybridMultilevel"/>
    <w:tmpl w:val="8AD6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E0B4E"/>
    <w:multiLevelType w:val="hybridMultilevel"/>
    <w:tmpl w:val="E83E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107DD"/>
    <w:multiLevelType w:val="hybridMultilevel"/>
    <w:tmpl w:val="9C76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615FD"/>
    <w:multiLevelType w:val="hybridMultilevel"/>
    <w:tmpl w:val="7B12D110"/>
    <w:lvl w:ilvl="0" w:tplc="2FD099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1E"/>
    <w:rsid w:val="00025AC2"/>
    <w:rsid w:val="00125AFC"/>
    <w:rsid w:val="002C5AF0"/>
    <w:rsid w:val="00370E35"/>
    <w:rsid w:val="00523532"/>
    <w:rsid w:val="00694A26"/>
    <w:rsid w:val="006F0EC2"/>
    <w:rsid w:val="0072216C"/>
    <w:rsid w:val="00777B1E"/>
    <w:rsid w:val="00BC6A5E"/>
    <w:rsid w:val="00CA6FB1"/>
    <w:rsid w:val="00D43023"/>
    <w:rsid w:val="00D825EB"/>
    <w:rsid w:val="00DE4057"/>
    <w:rsid w:val="00F7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D3D4"/>
  <w15:chartTrackingRefBased/>
  <w15:docId w15:val="{CAF447DE-49F4-49B9-99C8-EFE02ED0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52025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B1E"/>
    <w:pPr>
      <w:ind w:left="720"/>
      <w:contextualSpacing/>
    </w:pPr>
  </w:style>
  <w:style w:type="table" w:styleId="TableGrid">
    <w:name w:val="Table Grid"/>
    <w:basedOn w:val="TableNormal"/>
    <w:uiPriority w:val="39"/>
    <w:rsid w:val="00777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77B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4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KY</dc:creator>
  <cp:keywords/>
  <dc:description/>
  <cp:lastModifiedBy>Khanh Vũ</cp:lastModifiedBy>
  <cp:revision>10</cp:revision>
  <dcterms:created xsi:type="dcterms:W3CDTF">2021-08-20T13:49:00Z</dcterms:created>
  <dcterms:modified xsi:type="dcterms:W3CDTF">2021-08-21T15:42:00Z</dcterms:modified>
</cp:coreProperties>
</file>