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611" w:rsidRDefault="006E3611" w:rsidP="00C21D8A">
      <w:pPr>
        <w:pStyle w:val="Heading1"/>
        <w:jc w:val="center"/>
        <w:rPr>
          <w:lang w:val="en-US"/>
        </w:rPr>
      </w:pPr>
    </w:p>
    <w:p w:rsidR="006E3611" w:rsidRDefault="006E3611" w:rsidP="00C21D8A">
      <w:pPr>
        <w:pStyle w:val="Heading1"/>
        <w:jc w:val="center"/>
        <w:rPr>
          <w:lang w:val="en-US"/>
        </w:rPr>
      </w:pPr>
    </w:p>
    <w:p w:rsidR="006E3611" w:rsidRDefault="006E3611" w:rsidP="00C21D8A">
      <w:pPr>
        <w:pStyle w:val="Heading1"/>
        <w:jc w:val="center"/>
        <w:rPr>
          <w:lang w:val="en-US"/>
        </w:rPr>
      </w:pPr>
    </w:p>
    <w:p w:rsidR="00C21D8A" w:rsidRPr="00C21D8A" w:rsidRDefault="00C21D8A" w:rsidP="00C21D8A">
      <w:pPr>
        <w:pStyle w:val="Heading1"/>
        <w:jc w:val="center"/>
        <w:rPr>
          <w:lang w:val="en-US"/>
        </w:rPr>
      </w:pPr>
      <w:r w:rsidRPr="00C21D8A">
        <w:rPr>
          <w:lang w:val="en-US"/>
        </w:rPr>
        <w:t>User Guide for CS3235 Project Prototype</w:t>
      </w:r>
    </w:p>
    <w:p w:rsidR="00C21D8A" w:rsidRDefault="00C21D8A" w:rsidP="00C21D8A">
      <w:pPr>
        <w:pStyle w:val="Heading1"/>
        <w:jc w:val="center"/>
        <w:rPr>
          <w:lang w:val="en-US"/>
        </w:rPr>
      </w:pPr>
      <w:r w:rsidRPr="00C21D8A">
        <w:rPr>
          <w:lang w:val="en-US"/>
        </w:rPr>
        <w:t>Wearable Products</w:t>
      </w:r>
    </w:p>
    <w:p w:rsidR="00C21D8A" w:rsidRDefault="00C21D8A" w:rsidP="00C21D8A">
      <w:pPr>
        <w:rPr>
          <w:lang w:val="en-US"/>
        </w:rPr>
      </w:pPr>
    </w:p>
    <w:p w:rsidR="00C21D8A" w:rsidRDefault="00C21D8A" w:rsidP="00C21D8A">
      <w:pPr>
        <w:rPr>
          <w:lang w:val="en-US"/>
        </w:rPr>
      </w:pPr>
    </w:p>
    <w:p w:rsidR="0031259C" w:rsidRDefault="0031259C" w:rsidP="00C21D8A">
      <w:pPr>
        <w:rPr>
          <w:lang w:val="en-US"/>
        </w:rPr>
      </w:pPr>
    </w:p>
    <w:p w:rsidR="0031259C" w:rsidRDefault="0031259C" w:rsidP="00C21D8A">
      <w:pPr>
        <w:rPr>
          <w:lang w:val="en-US"/>
        </w:rPr>
      </w:pPr>
    </w:p>
    <w:p w:rsidR="0031259C" w:rsidRDefault="0031259C" w:rsidP="00C21D8A">
      <w:pPr>
        <w:rPr>
          <w:lang w:val="en-US"/>
        </w:rPr>
      </w:pPr>
    </w:p>
    <w:p w:rsidR="0031259C" w:rsidRDefault="0031259C" w:rsidP="00C21D8A">
      <w:pPr>
        <w:rPr>
          <w:lang w:val="en-US"/>
        </w:rPr>
      </w:pPr>
    </w:p>
    <w:p w:rsidR="0031259C" w:rsidRDefault="0031259C" w:rsidP="0031259C">
      <w:pPr>
        <w:pStyle w:val="Heading2"/>
        <w:jc w:val="center"/>
        <w:rPr>
          <w:lang w:val="en-US"/>
        </w:rPr>
      </w:pPr>
      <w:r>
        <w:rPr>
          <w:lang w:val="en-US"/>
        </w:rPr>
        <w:t xml:space="preserve">By: </w:t>
      </w:r>
    </w:p>
    <w:p w:rsidR="0031259C" w:rsidRPr="00C21D8A" w:rsidRDefault="0031259C" w:rsidP="0031259C">
      <w:pPr>
        <w:pStyle w:val="Heading2"/>
        <w:jc w:val="center"/>
        <w:rPr>
          <w:lang w:val="en-US"/>
        </w:rPr>
      </w:pPr>
      <w:r w:rsidRPr="0031259C">
        <w:rPr>
          <w:lang w:val="en-US"/>
        </w:rPr>
        <w:t xml:space="preserve">Yeo </w:t>
      </w:r>
      <w:proofErr w:type="spellStart"/>
      <w:r w:rsidRPr="0031259C">
        <w:rPr>
          <w:lang w:val="en-US"/>
        </w:rPr>
        <w:t>JunZhi</w:t>
      </w:r>
      <w:proofErr w:type="spellEnd"/>
      <w:r w:rsidRPr="0031259C">
        <w:rPr>
          <w:lang w:val="en-US"/>
        </w:rPr>
        <w:t xml:space="preserve"> A0067400R</w:t>
      </w:r>
    </w:p>
    <w:p w:rsidR="0031259C" w:rsidRDefault="0031259C" w:rsidP="0031259C">
      <w:pPr>
        <w:pStyle w:val="Heading2"/>
        <w:jc w:val="center"/>
        <w:rPr>
          <w:lang w:val="en-US"/>
        </w:rPr>
      </w:pPr>
      <w:r>
        <w:rPr>
          <w:lang w:val="en-US"/>
        </w:rPr>
        <w:t xml:space="preserve">Chua Wei </w:t>
      </w:r>
      <w:proofErr w:type="spellStart"/>
      <w:r>
        <w:rPr>
          <w:lang w:val="en-US"/>
        </w:rPr>
        <w:t>Kuan</w:t>
      </w:r>
      <w:proofErr w:type="spellEnd"/>
      <w:r>
        <w:rPr>
          <w:lang w:val="en-US"/>
        </w:rPr>
        <w:t xml:space="preserve"> A0072749U</w:t>
      </w:r>
    </w:p>
    <w:p w:rsidR="0031259C" w:rsidRPr="0031259C" w:rsidRDefault="0031259C" w:rsidP="0031259C">
      <w:pPr>
        <w:pStyle w:val="Heading2"/>
        <w:jc w:val="center"/>
        <w:rPr>
          <w:lang w:val="en-US"/>
        </w:rPr>
      </w:pPr>
      <w:r w:rsidRPr="0031259C">
        <w:rPr>
          <w:lang w:val="en-US"/>
        </w:rPr>
        <w:t>Chua Hong Jing A0074006R</w:t>
      </w:r>
    </w:p>
    <w:p w:rsidR="0031259C" w:rsidRPr="0031259C" w:rsidRDefault="0031259C" w:rsidP="0031259C">
      <w:pPr>
        <w:pStyle w:val="Heading2"/>
        <w:jc w:val="center"/>
        <w:rPr>
          <w:lang w:val="en-US"/>
        </w:rPr>
      </w:pPr>
      <w:r w:rsidRPr="0031259C">
        <w:rPr>
          <w:lang w:val="en-US"/>
        </w:rPr>
        <w:t xml:space="preserve">Tan </w:t>
      </w:r>
      <w:proofErr w:type="spellStart"/>
      <w:r w:rsidRPr="0031259C">
        <w:rPr>
          <w:lang w:val="en-US"/>
        </w:rPr>
        <w:t>Swee</w:t>
      </w:r>
      <w:proofErr w:type="spellEnd"/>
      <w:r w:rsidRPr="0031259C">
        <w:rPr>
          <w:lang w:val="en-US"/>
        </w:rPr>
        <w:t xml:space="preserve"> </w:t>
      </w:r>
      <w:proofErr w:type="spellStart"/>
      <w:r w:rsidRPr="0031259C">
        <w:rPr>
          <w:lang w:val="en-US"/>
        </w:rPr>
        <w:t>Khoon</w:t>
      </w:r>
      <w:proofErr w:type="spellEnd"/>
      <w:r w:rsidRPr="0031259C">
        <w:rPr>
          <w:lang w:val="en-US"/>
        </w:rPr>
        <w:t xml:space="preserve"> A0072707E</w:t>
      </w:r>
    </w:p>
    <w:p w:rsidR="00260617" w:rsidRDefault="00260617" w:rsidP="00C21D8A">
      <w:pPr>
        <w:jc w:val="center"/>
        <w:rPr>
          <w:sz w:val="48"/>
          <w:szCs w:val="48"/>
          <w:lang w:val="en-US"/>
        </w:rPr>
      </w:pPr>
    </w:p>
    <w:p w:rsidR="00C21D8A" w:rsidRDefault="00C21D8A" w:rsidP="00C21D8A">
      <w:pPr>
        <w:rPr>
          <w:sz w:val="48"/>
          <w:szCs w:val="48"/>
          <w:lang w:val="en-US"/>
        </w:rPr>
      </w:pPr>
    </w:p>
    <w:p w:rsidR="0031259C" w:rsidRDefault="0031259C" w:rsidP="00C21D8A">
      <w:pPr>
        <w:rPr>
          <w:sz w:val="48"/>
          <w:szCs w:val="48"/>
          <w:lang w:val="en-US"/>
        </w:rPr>
      </w:pPr>
    </w:p>
    <w:p w:rsidR="0031259C" w:rsidRDefault="0031259C" w:rsidP="00C21D8A">
      <w:pPr>
        <w:rPr>
          <w:sz w:val="48"/>
          <w:szCs w:val="48"/>
          <w:lang w:val="en-US"/>
        </w:rPr>
      </w:pPr>
    </w:p>
    <w:p w:rsidR="0031259C" w:rsidRDefault="0031259C" w:rsidP="00C21D8A">
      <w:pPr>
        <w:rPr>
          <w:sz w:val="48"/>
          <w:szCs w:val="48"/>
          <w:lang w:val="en-US"/>
        </w:rPr>
      </w:pPr>
    </w:p>
    <w:p w:rsidR="0031259C" w:rsidRDefault="0031259C" w:rsidP="00C21D8A">
      <w:pPr>
        <w:rPr>
          <w:sz w:val="48"/>
          <w:szCs w:val="48"/>
          <w:lang w:val="en-US"/>
        </w:rPr>
      </w:pPr>
    </w:p>
    <w:p w:rsidR="0031259C" w:rsidRDefault="0031259C" w:rsidP="0031259C">
      <w:pPr>
        <w:rPr>
          <w:lang w:val="en-US"/>
        </w:rPr>
      </w:pPr>
    </w:p>
    <w:p w:rsidR="0031259C" w:rsidRDefault="00891469" w:rsidP="00891469">
      <w:pPr>
        <w:pStyle w:val="Heading3"/>
        <w:rPr>
          <w:lang w:val="en-US"/>
        </w:rPr>
      </w:pPr>
      <w:r>
        <w:rPr>
          <w:lang w:val="en-US"/>
        </w:rPr>
        <w:lastRenderedPageBreak/>
        <w:t>Introduction</w:t>
      </w:r>
    </w:p>
    <w:p w:rsidR="00891469" w:rsidRDefault="00891469" w:rsidP="0031259C">
      <w:pPr>
        <w:rPr>
          <w:lang w:val="en-US"/>
        </w:rPr>
      </w:pPr>
      <w:r>
        <w:rPr>
          <w:lang w:val="en-US"/>
        </w:rPr>
        <w:t xml:space="preserve">This prototype aims to stimulate multiple factor </w:t>
      </w:r>
      <w:r w:rsidR="00C7129D">
        <w:rPr>
          <w:lang w:val="en-US"/>
        </w:rPr>
        <w:t>authentications (</w:t>
      </w:r>
      <w:r w:rsidR="00CE1126">
        <w:rPr>
          <w:lang w:val="en-US"/>
        </w:rPr>
        <w:t>MFA)</w:t>
      </w:r>
      <w:r>
        <w:rPr>
          <w:lang w:val="en-US"/>
        </w:rPr>
        <w:t xml:space="preserve"> over a service.</w:t>
      </w:r>
      <w:r w:rsidR="00CE1126">
        <w:rPr>
          <w:lang w:val="en-US"/>
        </w:rPr>
        <w:t xml:space="preserve"> There will be two major components in this prototype namely “Services and Devices” and “Client”.</w:t>
      </w:r>
    </w:p>
    <w:p w:rsidR="00CE1126" w:rsidRDefault="00CE1126" w:rsidP="0031259C">
      <w:pPr>
        <w:rPr>
          <w:lang w:val="en-US"/>
        </w:rPr>
      </w:pPr>
      <w:r>
        <w:rPr>
          <w:lang w:val="en-US"/>
        </w:rPr>
        <w:t xml:space="preserve">Services and Devices: This component will </w:t>
      </w:r>
      <w:r w:rsidR="00C7129D">
        <w:rPr>
          <w:lang w:val="en-US"/>
        </w:rPr>
        <w:t>stimulate</w:t>
      </w:r>
      <w:r>
        <w:rPr>
          <w:lang w:val="en-US"/>
        </w:rPr>
        <w:t xml:space="preserve"> the creation of services as well as </w:t>
      </w:r>
      <w:r w:rsidR="009C59F0">
        <w:rPr>
          <w:lang w:val="en-US"/>
        </w:rPr>
        <w:t>user</w:t>
      </w:r>
      <w:r>
        <w:rPr>
          <w:lang w:val="en-US"/>
        </w:rPr>
        <w:t xml:space="preserve"> account</w:t>
      </w:r>
      <w:r w:rsidR="009C59F0">
        <w:rPr>
          <w:lang w:val="en-US"/>
        </w:rPr>
        <w:t>s for each service</w:t>
      </w:r>
      <w:r>
        <w:rPr>
          <w:lang w:val="en-US"/>
        </w:rPr>
        <w:t>.</w:t>
      </w:r>
      <w:r w:rsidR="009C59F0">
        <w:rPr>
          <w:lang w:val="en-US"/>
        </w:rPr>
        <w:t xml:space="preserve"> Devices can also be created in this component.</w:t>
      </w:r>
    </w:p>
    <w:p w:rsidR="00CE1126" w:rsidRDefault="00CE1126" w:rsidP="0031259C">
      <w:pPr>
        <w:rPr>
          <w:lang w:val="en-US"/>
        </w:rPr>
      </w:pPr>
      <w:r>
        <w:rPr>
          <w:lang w:val="en-US"/>
        </w:rPr>
        <w:t xml:space="preserve">Client: This component will </w:t>
      </w:r>
      <w:r w:rsidR="00C7129D">
        <w:rPr>
          <w:lang w:val="en-US"/>
        </w:rPr>
        <w:t>stimulate</w:t>
      </w:r>
      <w:r>
        <w:rPr>
          <w:lang w:val="en-US"/>
        </w:rPr>
        <w:t xml:space="preserve"> the pairing of selected/all compatible devices to be in use during authentication to a service. In addition, it will </w:t>
      </w:r>
      <w:r w:rsidR="00C7129D">
        <w:rPr>
          <w:lang w:val="en-US"/>
        </w:rPr>
        <w:t xml:space="preserve">also </w:t>
      </w:r>
      <w:r>
        <w:rPr>
          <w:lang w:val="en-US"/>
        </w:rPr>
        <w:t>stimulate the authentication process of MFA to a service.</w:t>
      </w:r>
    </w:p>
    <w:p w:rsidR="00CE1126" w:rsidRDefault="00CE1126" w:rsidP="00CE1126">
      <w:pPr>
        <w:pStyle w:val="Heading3"/>
        <w:rPr>
          <w:lang w:val="en-US"/>
        </w:rPr>
      </w:pPr>
      <w:r>
        <w:rPr>
          <w:lang w:val="en-US"/>
        </w:rPr>
        <w:t>The prototype walk through</w:t>
      </w:r>
    </w:p>
    <w:p w:rsidR="0097151E" w:rsidRDefault="00CE1126" w:rsidP="00CE1126">
      <w:pPr>
        <w:pStyle w:val="Heading4"/>
        <w:rPr>
          <w:lang w:val="en-US"/>
        </w:rPr>
      </w:pPr>
      <w:r>
        <w:rPr>
          <w:lang w:val="en-US"/>
        </w:rPr>
        <w:t>Step 1:</w:t>
      </w:r>
      <w:r w:rsidR="001B288A">
        <w:rPr>
          <w:lang w:val="en-US"/>
        </w:rPr>
        <w:t xml:space="preserve"> Home page</w:t>
      </w:r>
      <w:r>
        <w:rPr>
          <w:lang w:val="en-US"/>
        </w:rPr>
        <w:t xml:space="preserve"> </w:t>
      </w:r>
    </w:p>
    <w:p w:rsidR="001B288A" w:rsidRDefault="00CE1126" w:rsidP="0097151E">
      <w:r w:rsidRPr="0097151E">
        <w:t xml:space="preserve">Visit the page - </w:t>
      </w:r>
      <w:hyperlink r:id="rId8" w:history="1">
        <w:r w:rsidR="00FE69F2" w:rsidRPr="00A25664">
          <w:rPr>
            <w:rStyle w:val="Hyperlink"/>
          </w:rPr>
          <w:t>http://protoapplist.appspot.com/static/cs3235/index.html</w:t>
        </w:r>
      </w:hyperlink>
      <w:r w:rsidRPr="0097151E">
        <w:t>. You will be bought to our main page as shown. As described previous</w:t>
      </w:r>
      <w:r w:rsidR="0032549C">
        <w:t>ly</w:t>
      </w:r>
      <w:r w:rsidR="006E3611">
        <w:t>, there are</w:t>
      </w:r>
      <w:r w:rsidRPr="0097151E">
        <w:t xml:space="preserve"> two major components. </w:t>
      </w:r>
    </w:p>
    <w:p w:rsidR="00CE1126" w:rsidRPr="0097151E" w:rsidRDefault="001B288A" w:rsidP="0097151E">
      <w:pPr>
        <w:rPr>
          <w:lang w:val="en-US"/>
        </w:rPr>
      </w:pPr>
      <w:r w:rsidRPr="001B288A">
        <w:rPr>
          <w:b/>
        </w:rPr>
        <w:t>IMPORTANT</w:t>
      </w:r>
      <w:r>
        <w:t>: Note that session state does not persist and will be reset upon refreshing the page</w:t>
      </w:r>
      <w:r w:rsidR="0097151E" w:rsidRPr="0097151E">
        <w:t>.</w:t>
      </w:r>
    </w:p>
    <w:p w:rsidR="00CE1126" w:rsidRPr="00CE1126" w:rsidRDefault="005168A9" w:rsidP="00CE1126">
      <w:pPr>
        <w:rPr>
          <w:lang w:val="en-US"/>
        </w:rPr>
      </w:pPr>
      <w:r>
        <w:rPr>
          <w:noProof/>
        </w:rPr>
        <w:drawing>
          <wp:inline distT="0" distB="0" distL="0" distR="0">
            <wp:extent cx="5731510" cy="31781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AppList - CS323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78175"/>
                    </a:xfrm>
                    <a:prstGeom prst="rect">
                      <a:avLst/>
                    </a:prstGeom>
                  </pic:spPr>
                </pic:pic>
              </a:graphicData>
            </a:graphic>
          </wp:inline>
        </w:drawing>
      </w:r>
    </w:p>
    <w:p w:rsidR="0097151E" w:rsidRDefault="0097151E" w:rsidP="0097151E">
      <w:pPr>
        <w:pStyle w:val="Heading4"/>
        <w:rPr>
          <w:lang w:val="en-US"/>
        </w:rPr>
      </w:pPr>
      <w:r>
        <w:rPr>
          <w:lang w:val="en-US"/>
        </w:rPr>
        <w:t xml:space="preserve">Step 2: </w:t>
      </w:r>
      <w:r w:rsidR="001B288A">
        <w:rPr>
          <w:lang w:val="en-US"/>
        </w:rPr>
        <w:t>Services and Devices</w:t>
      </w:r>
    </w:p>
    <w:p w:rsidR="0097151E" w:rsidRDefault="0097151E" w:rsidP="0097151E">
      <w:pPr>
        <w:rPr>
          <w:lang w:val="en-US"/>
        </w:rPr>
      </w:pPr>
      <w:r>
        <w:rPr>
          <w:lang w:val="en-US"/>
        </w:rPr>
        <w:t>We will click on “Enter Se</w:t>
      </w:r>
      <w:r w:rsidR="005168A9">
        <w:rPr>
          <w:lang w:val="en-US"/>
        </w:rPr>
        <w:t>rvices</w:t>
      </w:r>
      <w:r>
        <w:rPr>
          <w:lang w:val="en-US"/>
        </w:rPr>
        <w:t xml:space="preserve"> and Devices” button to input some services</w:t>
      </w:r>
      <w:r w:rsidR="005168A9">
        <w:rPr>
          <w:lang w:val="en-US"/>
        </w:rPr>
        <w:t xml:space="preserve"> and devices. After clicking on the button, you will be bought to our Services and Devices homepage as shown</w:t>
      </w:r>
      <w:r w:rsidR="001B288A">
        <w:rPr>
          <w:lang w:val="en-US"/>
        </w:rPr>
        <w:t xml:space="preserve"> below</w:t>
      </w:r>
      <w:r w:rsidR="005168A9">
        <w:rPr>
          <w:lang w:val="en-US"/>
        </w:rPr>
        <w:t>.</w:t>
      </w:r>
    </w:p>
    <w:p w:rsidR="005168A9" w:rsidRDefault="005168A9" w:rsidP="0097151E">
      <w:pPr>
        <w:rPr>
          <w:lang w:val="en-US"/>
        </w:rPr>
      </w:pPr>
      <w:r>
        <w:rPr>
          <w:noProof/>
        </w:rPr>
        <w:drawing>
          <wp:inline distT="0" distB="0" distL="0" distR="0">
            <wp:extent cx="5731510" cy="26981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AppList - CS32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98115"/>
                    </a:xfrm>
                    <a:prstGeom prst="rect">
                      <a:avLst/>
                    </a:prstGeom>
                  </pic:spPr>
                </pic:pic>
              </a:graphicData>
            </a:graphic>
          </wp:inline>
        </w:drawing>
      </w:r>
    </w:p>
    <w:p w:rsidR="005168A9" w:rsidRDefault="005168A9" w:rsidP="005168A9">
      <w:pPr>
        <w:pStyle w:val="Heading4"/>
        <w:rPr>
          <w:lang w:val="en-US"/>
        </w:rPr>
      </w:pPr>
      <w:r>
        <w:rPr>
          <w:lang w:val="en-US"/>
        </w:rPr>
        <w:lastRenderedPageBreak/>
        <w:t>Step 3:</w:t>
      </w:r>
      <w:r w:rsidR="001B288A">
        <w:rPr>
          <w:lang w:val="en-US"/>
        </w:rPr>
        <w:t xml:space="preserve"> Creating services</w:t>
      </w:r>
    </w:p>
    <w:p w:rsidR="005168A9" w:rsidRDefault="005168A9" w:rsidP="005168A9">
      <w:pPr>
        <w:rPr>
          <w:lang w:val="en-US"/>
        </w:rPr>
      </w:pPr>
      <w:r>
        <w:rPr>
          <w:lang w:val="en-US"/>
        </w:rPr>
        <w:t xml:space="preserve">We will first create a few services. To create a service, simply enter the service name in the textbox and click on the “Create Service” button. After which, a notification of the service being created will be display above the Services section. On top of that, </w:t>
      </w:r>
      <w:r w:rsidR="006E70DC">
        <w:rPr>
          <w:lang w:val="en-US"/>
        </w:rPr>
        <w:t>list of previously created services together with the newly created service will be displayed as shown.</w:t>
      </w:r>
    </w:p>
    <w:p w:rsidR="006E70DC" w:rsidRPr="005168A9" w:rsidRDefault="006E70DC" w:rsidP="005168A9">
      <w:pPr>
        <w:rPr>
          <w:lang w:val="en-US"/>
        </w:rPr>
      </w:pPr>
      <w:r>
        <w:rPr>
          <w:noProof/>
        </w:rPr>
        <w:drawing>
          <wp:inline distT="0" distB="0" distL="0" distR="0">
            <wp:extent cx="5727475" cy="2855344"/>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AppList - CS3235(2).png"/>
                    <pic:cNvPicPr/>
                  </pic:nvPicPr>
                  <pic:blipFill rotWithShape="1">
                    <a:blip r:embed="rId11" cstate="print">
                      <a:extLst>
                        <a:ext uri="{28A0092B-C50C-407E-A947-70E740481C1C}">
                          <a14:useLocalDpi xmlns:a14="http://schemas.microsoft.com/office/drawing/2010/main" val="0"/>
                        </a:ext>
                      </a:extLst>
                    </a:blip>
                    <a:srcRect b="26114"/>
                    <a:stretch/>
                  </pic:blipFill>
                  <pic:spPr bwMode="auto">
                    <a:xfrm>
                      <a:off x="0" y="0"/>
                      <a:ext cx="5731510" cy="2857356"/>
                    </a:xfrm>
                    <a:prstGeom prst="rect">
                      <a:avLst/>
                    </a:prstGeom>
                    <a:ln>
                      <a:noFill/>
                    </a:ln>
                    <a:extLst>
                      <a:ext uri="{53640926-AAD7-44D8-BBD7-CCE9431645EC}">
                        <a14:shadowObscured xmlns:a14="http://schemas.microsoft.com/office/drawing/2010/main"/>
                      </a:ext>
                    </a:extLst>
                  </pic:spPr>
                </pic:pic>
              </a:graphicData>
            </a:graphic>
          </wp:inline>
        </w:drawing>
      </w:r>
    </w:p>
    <w:p w:rsidR="005168A9" w:rsidRDefault="005168A9" w:rsidP="005168A9">
      <w:pPr>
        <w:pStyle w:val="Heading4"/>
        <w:rPr>
          <w:lang w:val="en-US"/>
        </w:rPr>
      </w:pPr>
      <w:r>
        <w:rPr>
          <w:lang w:val="en-US"/>
        </w:rPr>
        <w:t>Step</w:t>
      </w:r>
      <w:r w:rsidR="006E70DC">
        <w:rPr>
          <w:lang w:val="en-US"/>
        </w:rPr>
        <w:t xml:space="preserve"> 4</w:t>
      </w:r>
      <w:r>
        <w:rPr>
          <w:lang w:val="en-US"/>
        </w:rPr>
        <w:t>:</w:t>
      </w:r>
      <w:r w:rsidR="001B288A">
        <w:rPr>
          <w:lang w:val="en-US"/>
        </w:rPr>
        <w:t xml:space="preserve"> Creating services account</w:t>
      </w:r>
    </w:p>
    <w:p w:rsidR="006E70DC" w:rsidRDefault="00CE6CC3" w:rsidP="006E70DC">
      <w:pPr>
        <w:rPr>
          <w:lang w:val="en-US"/>
        </w:rPr>
      </w:pPr>
      <w:r>
        <w:rPr>
          <w:lang w:val="en-US"/>
        </w:rPr>
        <w:t>W</w:t>
      </w:r>
      <w:r w:rsidR="006E70DC">
        <w:rPr>
          <w:lang w:val="en-US"/>
        </w:rPr>
        <w:t>e will now create user’s accounts for each service. This can be done by filling up the username and password and click on the “Create Account”</w:t>
      </w:r>
      <w:r>
        <w:rPr>
          <w:lang w:val="en-US"/>
        </w:rPr>
        <w:t>, a notification will be shown for successful creation. Please note that next to each user there is a device list that is currently empty as no device has been paired with the account yet under that service.</w:t>
      </w:r>
    </w:p>
    <w:p w:rsidR="00CE6CC3" w:rsidRDefault="00CE6CC3" w:rsidP="006E70DC">
      <w:pPr>
        <w:rPr>
          <w:lang w:val="en-US"/>
        </w:rPr>
      </w:pPr>
      <w:r>
        <w:rPr>
          <w:noProof/>
        </w:rPr>
        <w:drawing>
          <wp:inline distT="0" distB="0" distL="0" distR="0">
            <wp:extent cx="5732311" cy="4882551"/>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AppList - CS3235(3).png"/>
                    <pic:cNvPicPr/>
                  </pic:nvPicPr>
                  <pic:blipFill rotWithShape="1">
                    <a:blip r:embed="rId12" cstate="print">
                      <a:extLst>
                        <a:ext uri="{28A0092B-C50C-407E-A947-70E740481C1C}">
                          <a14:useLocalDpi xmlns:a14="http://schemas.microsoft.com/office/drawing/2010/main" val="0"/>
                        </a:ext>
                      </a:extLst>
                    </a:blip>
                    <a:srcRect b="16209"/>
                    <a:stretch/>
                  </pic:blipFill>
                  <pic:spPr bwMode="auto">
                    <a:xfrm>
                      <a:off x="0" y="0"/>
                      <a:ext cx="5731510" cy="4881869"/>
                    </a:xfrm>
                    <a:prstGeom prst="rect">
                      <a:avLst/>
                    </a:prstGeom>
                    <a:ln>
                      <a:noFill/>
                    </a:ln>
                    <a:extLst>
                      <a:ext uri="{53640926-AAD7-44D8-BBD7-CCE9431645EC}">
                        <a14:shadowObscured xmlns:a14="http://schemas.microsoft.com/office/drawing/2010/main"/>
                      </a:ext>
                    </a:extLst>
                  </pic:spPr>
                </pic:pic>
              </a:graphicData>
            </a:graphic>
          </wp:inline>
        </w:drawing>
      </w:r>
    </w:p>
    <w:p w:rsidR="005168A9" w:rsidRPr="0097151E" w:rsidRDefault="005168A9" w:rsidP="005168A9">
      <w:pPr>
        <w:pStyle w:val="Heading4"/>
        <w:rPr>
          <w:lang w:val="en-US"/>
        </w:rPr>
      </w:pPr>
      <w:r>
        <w:rPr>
          <w:lang w:val="en-US"/>
        </w:rPr>
        <w:lastRenderedPageBreak/>
        <w:t>Step</w:t>
      </w:r>
      <w:r w:rsidR="00CE6CC3">
        <w:rPr>
          <w:lang w:val="en-US"/>
        </w:rPr>
        <w:t xml:space="preserve"> 5</w:t>
      </w:r>
      <w:r>
        <w:rPr>
          <w:lang w:val="en-US"/>
        </w:rPr>
        <w:t>:</w:t>
      </w:r>
      <w:r w:rsidR="001B288A">
        <w:rPr>
          <w:lang w:val="en-US"/>
        </w:rPr>
        <w:t xml:space="preserve"> Creating devices</w:t>
      </w:r>
    </w:p>
    <w:p w:rsidR="005168A9" w:rsidRDefault="00CE6CC3" w:rsidP="005168A9">
      <w:pPr>
        <w:rPr>
          <w:lang w:val="en-US"/>
        </w:rPr>
      </w:pPr>
      <w:r>
        <w:rPr>
          <w:lang w:val="en-US"/>
        </w:rPr>
        <w:t xml:space="preserve">We will now create a few devices. To create a device, enter the device </w:t>
      </w:r>
      <w:r w:rsidR="001B288A">
        <w:rPr>
          <w:lang w:val="en-US"/>
        </w:rPr>
        <w:t>identifier</w:t>
      </w:r>
      <w:r>
        <w:rPr>
          <w:lang w:val="en-US"/>
        </w:rPr>
        <w:t xml:space="preserve"> in the textbox and click on the “Generate Device” button.</w:t>
      </w:r>
      <w:r w:rsidR="00186699">
        <w:rPr>
          <w:lang w:val="en-US"/>
        </w:rPr>
        <w:t xml:space="preserve"> </w:t>
      </w:r>
      <w:r w:rsidR="001B288A">
        <w:rPr>
          <w:lang w:val="en-US"/>
        </w:rPr>
        <w:t xml:space="preserve">Note that the type of device and owner of device are not as important since they can be differentiated by the identifier (i.e. John’s watch, Smith’s glasses). </w:t>
      </w:r>
      <w:r w:rsidR="00186699">
        <w:rPr>
          <w:lang w:val="en-US"/>
        </w:rPr>
        <w:t>After which, a notification of the device being created will be display above the Devices Section. On top of that, list of previously generated devices together with the newly created device will be displayed as shown.</w:t>
      </w:r>
    </w:p>
    <w:p w:rsidR="00CE6CC3" w:rsidRDefault="00186699" w:rsidP="005168A9">
      <w:pPr>
        <w:rPr>
          <w:lang w:val="en-US"/>
        </w:rPr>
      </w:pPr>
      <w:r>
        <w:rPr>
          <w:noProof/>
        </w:rPr>
        <w:drawing>
          <wp:inline distT="0" distB="0" distL="0" distR="0">
            <wp:extent cx="5719312" cy="25534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AppList - CS3235(4).png"/>
                    <pic:cNvPicPr/>
                  </pic:nvPicPr>
                  <pic:blipFill rotWithShape="1">
                    <a:blip r:embed="rId13" cstate="print">
                      <a:extLst>
                        <a:ext uri="{28A0092B-C50C-407E-A947-70E740481C1C}">
                          <a14:useLocalDpi xmlns:a14="http://schemas.microsoft.com/office/drawing/2010/main" val="0"/>
                        </a:ext>
                      </a:extLst>
                    </a:blip>
                    <a:srcRect b="68651"/>
                    <a:stretch/>
                  </pic:blipFill>
                  <pic:spPr bwMode="auto">
                    <a:xfrm>
                      <a:off x="0" y="0"/>
                      <a:ext cx="5731510" cy="2558864"/>
                    </a:xfrm>
                    <a:prstGeom prst="rect">
                      <a:avLst/>
                    </a:prstGeom>
                    <a:ln>
                      <a:noFill/>
                    </a:ln>
                    <a:extLst>
                      <a:ext uri="{53640926-AAD7-44D8-BBD7-CCE9431645EC}">
                        <a14:shadowObscured xmlns:a14="http://schemas.microsoft.com/office/drawing/2010/main"/>
                      </a:ext>
                    </a:extLst>
                  </pic:spPr>
                </pic:pic>
              </a:graphicData>
            </a:graphic>
          </wp:inline>
        </w:drawing>
      </w:r>
    </w:p>
    <w:p w:rsidR="00186699" w:rsidRDefault="00186699" w:rsidP="00186699">
      <w:pPr>
        <w:rPr>
          <w:lang w:val="en-US"/>
        </w:rPr>
      </w:pPr>
      <w:r>
        <w:rPr>
          <w:lang w:val="en-US"/>
        </w:rPr>
        <w:t>After we have created all the devices we would like to support, we will now proceed to the client section. Do this by clicking on the “Back to Start” button at the top to go back to the main page. We will now click on the “Enter Client” button to proceed to the client component.</w:t>
      </w:r>
    </w:p>
    <w:p w:rsidR="005168A9" w:rsidRDefault="005168A9" w:rsidP="005168A9">
      <w:pPr>
        <w:pStyle w:val="Heading4"/>
        <w:rPr>
          <w:lang w:val="en-US"/>
        </w:rPr>
      </w:pPr>
      <w:r>
        <w:rPr>
          <w:lang w:val="en-US"/>
        </w:rPr>
        <w:t xml:space="preserve">Step </w:t>
      </w:r>
      <w:r w:rsidR="00186699">
        <w:rPr>
          <w:lang w:val="en-US"/>
        </w:rPr>
        <w:t>6</w:t>
      </w:r>
      <w:r>
        <w:rPr>
          <w:lang w:val="en-US"/>
        </w:rPr>
        <w:t>:</w:t>
      </w:r>
      <w:r w:rsidR="001B288A">
        <w:rPr>
          <w:lang w:val="en-US"/>
        </w:rPr>
        <w:t xml:space="preserve"> </w:t>
      </w:r>
      <w:r w:rsidR="002B2F91">
        <w:rPr>
          <w:lang w:val="en-US"/>
        </w:rPr>
        <w:t>Setup/</w:t>
      </w:r>
      <w:r w:rsidR="001B288A">
        <w:rPr>
          <w:lang w:val="en-US"/>
        </w:rPr>
        <w:t>Pairing devices to services</w:t>
      </w:r>
    </w:p>
    <w:p w:rsidR="00186699" w:rsidRDefault="006E3611" w:rsidP="00186699">
      <w:pPr>
        <w:rPr>
          <w:lang w:val="en-US"/>
        </w:rPr>
      </w:pPr>
      <w:r>
        <w:rPr>
          <w:lang w:val="en-US"/>
        </w:rPr>
        <w:t>S</w:t>
      </w:r>
      <w:r w:rsidR="00186699">
        <w:rPr>
          <w:lang w:val="en-US"/>
        </w:rPr>
        <w:t xml:space="preserve">elect the service, device as well as the user’s </w:t>
      </w:r>
      <w:r w:rsidR="001B288A">
        <w:rPr>
          <w:lang w:val="en-US"/>
        </w:rPr>
        <w:t>account to be paired. Note that the prototype assumes that users are logged in already</w:t>
      </w:r>
      <w:r w:rsidR="00186699">
        <w:rPr>
          <w:lang w:val="en-US"/>
        </w:rPr>
        <w:t>. Select</w:t>
      </w:r>
      <w:r w:rsidR="00D3501D">
        <w:rPr>
          <w:lang w:val="en-US"/>
        </w:rPr>
        <w:t xml:space="preserve"> from</w:t>
      </w:r>
      <w:r w:rsidR="00186699">
        <w:rPr>
          <w:lang w:val="en-US"/>
        </w:rPr>
        <w:t xml:space="preserve"> the previously created service and device using the dropdown</w:t>
      </w:r>
      <w:r w:rsidR="00D3501D">
        <w:rPr>
          <w:lang w:val="en-US"/>
        </w:rPr>
        <w:t xml:space="preserve"> list and enter a user account and click on “Setup” to start the pairing. Successf</w:t>
      </w:r>
      <w:r w:rsidR="0028491B">
        <w:rPr>
          <w:lang w:val="en-US"/>
        </w:rPr>
        <w:t>ul/Error message will be shown in the black textbox area. Repeat the steps if you wish to pair more device with the selected account/service.</w:t>
      </w:r>
      <w:r w:rsidR="00552EC3">
        <w:rPr>
          <w:lang w:val="en-US"/>
        </w:rPr>
        <w:t xml:space="preserve"> After which, you can go back to the “Services and Devices” component to check that they are paired successfully.</w:t>
      </w:r>
    </w:p>
    <w:p w:rsidR="0028491B" w:rsidRDefault="0028491B" w:rsidP="00186699">
      <w:pPr>
        <w:rPr>
          <w:lang w:val="en-US"/>
        </w:rPr>
      </w:pPr>
      <w:r>
        <w:rPr>
          <w:noProof/>
        </w:rPr>
        <w:drawing>
          <wp:inline distT="0" distB="0" distL="0" distR="0">
            <wp:extent cx="5733014" cy="286397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AppList - CS3235(5).png"/>
                    <pic:cNvPicPr/>
                  </pic:nvPicPr>
                  <pic:blipFill rotWithShape="1">
                    <a:blip r:embed="rId14" cstate="print">
                      <a:extLst>
                        <a:ext uri="{28A0092B-C50C-407E-A947-70E740481C1C}">
                          <a14:useLocalDpi xmlns:a14="http://schemas.microsoft.com/office/drawing/2010/main" val="0"/>
                        </a:ext>
                      </a:extLst>
                    </a:blip>
                    <a:srcRect b="48564"/>
                    <a:stretch/>
                  </pic:blipFill>
                  <pic:spPr bwMode="auto">
                    <a:xfrm>
                      <a:off x="0" y="0"/>
                      <a:ext cx="5731510" cy="2863219"/>
                    </a:xfrm>
                    <a:prstGeom prst="rect">
                      <a:avLst/>
                    </a:prstGeom>
                    <a:ln>
                      <a:noFill/>
                    </a:ln>
                    <a:extLst>
                      <a:ext uri="{53640926-AAD7-44D8-BBD7-CCE9431645EC}">
                        <a14:shadowObscured xmlns:a14="http://schemas.microsoft.com/office/drawing/2010/main"/>
                      </a:ext>
                    </a:extLst>
                  </pic:spPr>
                </pic:pic>
              </a:graphicData>
            </a:graphic>
          </wp:inline>
        </w:drawing>
      </w:r>
    </w:p>
    <w:p w:rsidR="006E3611" w:rsidRPr="00186699" w:rsidRDefault="006E3611" w:rsidP="00186699">
      <w:pPr>
        <w:rPr>
          <w:lang w:val="en-US"/>
        </w:rPr>
      </w:pPr>
    </w:p>
    <w:p w:rsidR="006E3611" w:rsidRDefault="006E3611" w:rsidP="006E3611">
      <w:pPr>
        <w:rPr>
          <w:lang w:val="en-US"/>
        </w:rPr>
      </w:pPr>
    </w:p>
    <w:p w:rsidR="005168A9" w:rsidRDefault="00D75A01" w:rsidP="005168A9">
      <w:pPr>
        <w:pStyle w:val="Heading4"/>
        <w:rPr>
          <w:lang w:val="en-US"/>
        </w:rPr>
      </w:pPr>
      <w:r>
        <w:rPr>
          <w:lang w:val="en-US"/>
        </w:rPr>
        <w:lastRenderedPageBreak/>
        <w:t>S</w:t>
      </w:r>
      <w:r w:rsidR="005168A9">
        <w:rPr>
          <w:lang w:val="en-US"/>
        </w:rPr>
        <w:t>tep</w:t>
      </w:r>
      <w:r w:rsidR="0028491B">
        <w:rPr>
          <w:lang w:val="en-US"/>
        </w:rPr>
        <w:t xml:space="preserve"> 7</w:t>
      </w:r>
      <w:r w:rsidR="005168A9">
        <w:rPr>
          <w:lang w:val="en-US"/>
        </w:rPr>
        <w:t>:</w:t>
      </w:r>
      <w:r w:rsidR="002B2F91">
        <w:rPr>
          <w:lang w:val="en-US"/>
        </w:rPr>
        <w:t xml:space="preserve"> Verifying paired devices</w:t>
      </w:r>
    </w:p>
    <w:p w:rsidR="00D75A01" w:rsidRPr="00D75A01" w:rsidRDefault="00D75A01" w:rsidP="00D75A01">
      <w:pPr>
        <w:rPr>
          <w:lang w:val="en-US"/>
        </w:rPr>
      </w:pPr>
      <w:r>
        <w:rPr>
          <w:lang w:val="en-US"/>
        </w:rPr>
        <w:t>After you had did the pairing over at the client side, the “Services” section will update all the pairing pertaining to the service, us</w:t>
      </w:r>
      <w:r w:rsidR="002B2F91">
        <w:rPr>
          <w:lang w:val="en-US"/>
        </w:rPr>
        <w:t xml:space="preserve">er and device(s). After inspecting </w:t>
      </w:r>
      <w:r>
        <w:rPr>
          <w:lang w:val="en-US"/>
        </w:rPr>
        <w:t>that all pairing</w:t>
      </w:r>
      <w:r w:rsidR="002B2F91">
        <w:rPr>
          <w:lang w:val="en-US"/>
        </w:rPr>
        <w:t>s</w:t>
      </w:r>
      <w:r>
        <w:rPr>
          <w:lang w:val="en-US"/>
        </w:rPr>
        <w:t xml:space="preserve"> are correct, </w:t>
      </w:r>
      <w:r w:rsidR="002B2F91">
        <w:rPr>
          <w:lang w:val="en-US"/>
        </w:rPr>
        <w:t>we</w:t>
      </w:r>
      <w:r>
        <w:rPr>
          <w:lang w:val="en-US"/>
        </w:rPr>
        <w:t xml:space="preserve"> </w:t>
      </w:r>
      <w:r w:rsidR="002B2F91">
        <w:rPr>
          <w:lang w:val="en-US"/>
        </w:rPr>
        <w:t>will</w:t>
      </w:r>
      <w:r>
        <w:rPr>
          <w:lang w:val="en-US"/>
        </w:rPr>
        <w:t xml:space="preserve"> now proceed to stimulate the authentication process by clicking on the “Back to Start” </w:t>
      </w:r>
      <w:r w:rsidR="002B2F91">
        <w:rPr>
          <w:lang w:val="en-US"/>
        </w:rPr>
        <w:t>followed by</w:t>
      </w:r>
      <w:r>
        <w:rPr>
          <w:lang w:val="en-US"/>
        </w:rPr>
        <w:t xml:space="preserve"> click</w:t>
      </w:r>
      <w:r w:rsidR="002B2F91">
        <w:rPr>
          <w:lang w:val="en-US"/>
        </w:rPr>
        <w:t>ing</w:t>
      </w:r>
      <w:r>
        <w:rPr>
          <w:lang w:val="en-US"/>
        </w:rPr>
        <w:t xml:space="preserve"> “Client”.</w:t>
      </w:r>
    </w:p>
    <w:p w:rsidR="0028491B" w:rsidRDefault="00D75A01" w:rsidP="0028491B">
      <w:pPr>
        <w:rPr>
          <w:lang w:val="en-US"/>
        </w:rPr>
      </w:pPr>
      <w:r>
        <w:rPr>
          <w:noProof/>
        </w:rPr>
        <w:drawing>
          <wp:inline distT="0" distB="0" distL="0" distR="0">
            <wp:extent cx="5553741" cy="68580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AppList - CS3235(6).png"/>
                    <pic:cNvPicPr/>
                  </pic:nvPicPr>
                  <pic:blipFill rotWithShape="1">
                    <a:blip r:embed="rId15" cstate="print">
                      <a:extLst>
                        <a:ext uri="{28A0092B-C50C-407E-A947-70E740481C1C}">
                          <a14:useLocalDpi xmlns:a14="http://schemas.microsoft.com/office/drawing/2010/main" val="0"/>
                        </a:ext>
                      </a:extLst>
                    </a:blip>
                    <a:srcRect b="22590"/>
                    <a:stretch/>
                  </pic:blipFill>
                  <pic:spPr bwMode="auto">
                    <a:xfrm>
                      <a:off x="0" y="0"/>
                      <a:ext cx="5556250" cy="6861098"/>
                    </a:xfrm>
                    <a:prstGeom prst="rect">
                      <a:avLst/>
                    </a:prstGeom>
                    <a:ln>
                      <a:noFill/>
                    </a:ln>
                    <a:extLst>
                      <a:ext uri="{53640926-AAD7-44D8-BBD7-CCE9431645EC}">
                        <a14:shadowObscured xmlns:a14="http://schemas.microsoft.com/office/drawing/2010/main"/>
                      </a:ext>
                    </a:extLst>
                  </pic:spPr>
                </pic:pic>
              </a:graphicData>
            </a:graphic>
          </wp:inline>
        </w:drawing>
      </w:r>
    </w:p>
    <w:p w:rsidR="006E3611" w:rsidRPr="0028491B" w:rsidRDefault="006E3611" w:rsidP="006E3611">
      <w:pPr>
        <w:rPr>
          <w:lang w:val="en-US"/>
        </w:rPr>
      </w:pPr>
    </w:p>
    <w:p w:rsidR="006E3611" w:rsidRDefault="006E3611" w:rsidP="006E3611">
      <w:pPr>
        <w:rPr>
          <w:lang w:val="en-US"/>
        </w:rPr>
      </w:pPr>
    </w:p>
    <w:p w:rsidR="006E3611" w:rsidRDefault="006E3611" w:rsidP="006E3611">
      <w:pPr>
        <w:rPr>
          <w:lang w:val="en-US"/>
        </w:rPr>
      </w:pPr>
    </w:p>
    <w:p w:rsidR="006E3611" w:rsidRDefault="006E3611" w:rsidP="006E3611">
      <w:pPr>
        <w:rPr>
          <w:lang w:val="en-US"/>
        </w:rPr>
      </w:pPr>
    </w:p>
    <w:p w:rsidR="006E3611" w:rsidRDefault="006E3611" w:rsidP="006E3611">
      <w:pPr>
        <w:rPr>
          <w:lang w:val="en-US"/>
        </w:rPr>
      </w:pPr>
    </w:p>
    <w:p w:rsidR="005168A9" w:rsidRDefault="005168A9" w:rsidP="005168A9">
      <w:pPr>
        <w:pStyle w:val="Heading4"/>
        <w:rPr>
          <w:lang w:val="en-US"/>
        </w:rPr>
      </w:pPr>
      <w:r>
        <w:rPr>
          <w:lang w:val="en-US"/>
        </w:rPr>
        <w:lastRenderedPageBreak/>
        <w:t>Step</w:t>
      </w:r>
      <w:r w:rsidR="00D75A01">
        <w:rPr>
          <w:lang w:val="en-US"/>
        </w:rPr>
        <w:t xml:space="preserve"> 8</w:t>
      </w:r>
      <w:r>
        <w:rPr>
          <w:lang w:val="en-US"/>
        </w:rPr>
        <w:t>:</w:t>
      </w:r>
      <w:r w:rsidR="002B2F91">
        <w:rPr>
          <w:lang w:val="en-US"/>
        </w:rPr>
        <w:t xml:space="preserve"> Authenticate</w:t>
      </w:r>
    </w:p>
    <w:p w:rsidR="00786445" w:rsidRDefault="00D75A01" w:rsidP="00D75A01">
      <w:pPr>
        <w:rPr>
          <w:lang w:val="en-US"/>
        </w:rPr>
      </w:pPr>
      <w:r>
        <w:rPr>
          <w:lang w:val="en-US"/>
        </w:rPr>
        <w:t>A</w:t>
      </w:r>
      <w:r w:rsidRPr="00D75A01">
        <w:rPr>
          <w:lang w:val="en-US"/>
        </w:rPr>
        <w:t xml:space="preserve">fter setting up the services, devices and pairing </w:t>
      </w:r>
      <w:r w:rsidR="002B2F91">
        <w:rPr>
          <w:lang w:val="en-US"/>
        </w:rPr>
        <w:t>of devices</w:t>
      </w:r>
      <w:r w:rsidRPr="00D75A01">
        <w:rPr>
          <w:lang w:val="en-US"/>
        </w:rPr>
        <w:t>, we can now stimulate the</w:t>
      </w:r>
      <w:r w:rsidR="00786445">
        <w:rPr>
          <w:lang w:val="en-US"/>
        </w:rPr>
        <w:t xml:space="preserve"> </w:t>
      </w:r>
      <w:r w:rsidRPr="00D75A01">
        <w:rPr>
          <w:lang w:val="en-US"/>
        </w:rPr>
        <w:t>authentication process.</w:t>
      </w:r>
      <w:r w:rsidR="00FE69F2">
        <w:rPr>
          <w:lang w:val="en-US"/>
        </w:rPr>
        <w:t xml:space="preserve"> </w:t>
      </w:r>
      <w:r w:rsidR="00786445">
        <w:rPr>
          <w:lang w:val="en-US"/>
        </w:rPr>
        <w:t xml:space="preserve">In this particular section, we </w:t>
      </w:r>
      <w:r w:rsidR="002B2F91">
        <w:rPr>
          <w:lang w:val="en-US"/>
        </w:rPr>
        <w:t>have</w:t>
      </w:r>
      <w:r w:rsidR="00786445">
        <w:rPr>
          <w:lang w:val="en-US"/>
        </w:rPr>
        <w:t xml:space="preserve"> merg</w:t>
      </w:r>
      <w:r w:rsidR="002B2F91">
        <w:rPr>
          <w:lang w:val="en-US"/>
        </w:rPr>
        <w:t>ed</w:t>
      </w:r>
      <w:r w:rsidR="00786445">
        <w:rPr>
          <w:lang w:val="en-US"/>
        </w:rPr>
        <w:t xml:space="preserve"> the set</w:t>
      </w:r>
      <w:r w:rsidR="002B2F91">
        <w:rPr>
          <w:lang w:val="en-US"/>
        </w:rPr>
        <w:t>ting of</w:t>
      </w:r>
      <w:r w:rsidR="00786445">
        <w:rPr>
          <w:lang w:val="en-US"/>
        </w:rPr>
        <w:t xml:space="preserve"> minimum device count together</w:t>
      </w:r>
      <w:r w:rsidR="002B2F91">
        <w:rPr>
          <w:lang w:val="en-US"/>
        </w:rPr>
        <w:t xml:space="preserve"> with the authentication</w:t>
      </w:r>
      <w:r w:rsidR="00786445">
        <w:rPr>
          <w:lang w:val="en-US"/>
        </w:rPr>
        <w:t xml:space="preserve">. However, </w:t>
      </w:r>
      <w:r w:rsidR="002B2F91">
        <w:rPr>
          <w:lang w:val="en-US"/>
        </w:rPr>
        <w:t>note that both operations are independent of each other.</w:t>
      </w:r>
    </w:p>
    <w:p w:rsidR="006E3611" w:rsidRDefault="002B2F91" w:rsidP="002B2F91">
      <w:pPr>
        <w:rPr>
          <w:lang w:val="en-US"/>
        </w:rPr>
      </w:pPr>
      <w:r>
        <w:rPr>
          <w:lang w:val="en-US"/>
        </w:rPr>
        <w:t>Below is a success login scenario</w:t>
      </w:r>
      <w:r w:rsidR="00786445">
        <w:rPr>
          <w:lang w:val="en-US"/>
        </w:rPr>
        <w:t xml:space="preserve">.  </w:t>
      </w:r>
      <w:r>
        <w:rPr>
          <w:lang w:val="en-US"/>
        </w:rPr>
        <w:t>A value of “3” is used below as the user have paired 3 devices and wishes to force all 3 devices to be used for authentication.</w:t>
      </w:r>
      <w:r w:rsidR="00FE5B8E">
        <w:rPr>
          <w:lang w:val="en-US"/>
        </w:rPr>
        <w:t xml:space="preserve"> Fill in the steps as shown in the user interface and click on “Authenticate to see the successful/error message</w:t>
      </w:r>
      <w:r>
        <w:rPr>
          <w:lang w:val="en-US"/>
        </w:rPr>
        <w:t xml:space="preserve">. You can select multiple devices by </w:t>
      </w:r>
      <w:r w:rsidR="00FE69F2">
        <w:rPr>
          <w:lang w:val="en-US"/>
        </w:rPr>
        <w:t>hold</w:t>
      </w:r>
      <w:r>
        <w:rPr>
          <w:lang w:val="en-US"/>
        </w:rPr>
        <w:t>ing</w:t>
      </w:r>
      <w:r w:rsidR="00FE69F2">
        <w:rPr>
          <w:lang w:val="en-US"/>
        </w:rPr>
        <w:t xml:space="preserve"> on to “Ctrl” key and click</w:t>
      </w:r>
      <w:r>
        <w:rPr>
          <w:lang w:val="en-US"/>
        </w:rPr>
        <w:t>ing</w:t>
      </w:r>
      <w:r w:rsidR="00FE69F2">
        <w:rPr>
          <w:lang w:val="en-US"/>
        </w:rPr>
        <w:t xml:space="preserve"> on the device</w:t>
      </w:r>
      <w:r>
        <w:rPr>
          <w:lang w:val="en-US"/>
        </w:rPr>
        <w:t xml:space="preserve"> identifier.</w:t>
      </w:r>
      <w:r w:rsidR="00FE69F2">
        <w:rPr>
          <w:lang w:val="en-US"/>
        </w:rPr>
        <w:t xml:space="preserve"> </w:t>
      </w:r>
    </w:p>
    <w:p w:rsidR="002B2F91" w:rsidRDefault="002B2F91" w:rsidP="002B2F91">
      <w:pPr>
        <w:rPr>
          <w:lang w:val="en-US"/>
        </w:rPr>
      </w:pPr>
      <w:r>
        <w:rPr>
          <w:lang w:val="en-US"/>
        </w:rPr>
        <w:t>Next, you can select only 2 out of 3 devices by unclicking any one of them. Upon clicking authenticate, you will see that authentication has failed. The same reasoning goes for password.</w:t>
      </w:r>
    </w:p>
    <w:p w:rsidR="00FE5B8E" w:rsidRPr="00D75A01" w:rsidRDefault="00FE5B8E" w:rsidP="00D75A01">
      <w:pPr>
        <w:rPr>
          <w:lang w:val="en-US"/>
        </w:rPr>
      </w:pPr>
      <w:r>
        <w:rPr>
          <w:noProof/>
        </w:rPr>
        <w:drawing>
          <wp:inline distT="0" distB="0" distL="0" distR="0">
            <wp:extent cx="6840748" cy="51154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AppList - CS3235(LAST).png"/>
                    <pic:cNvPicPr/>
                  </pic:nvPicPr>
                  <pic:blipFill rotWithShape="1">
                    <a:blip r:embed="rId16">
                      <a:extLst>
                        <a:ext uri="{28A0092B-C50C-407E-A947-70E740481C1C}">
                          <a14:useLocalDpi xmlns:a14="http://schemas.microsoft.com/office/drawing/2010/main" val="0"/>
                        </a:ext>
                      </a:extLst>
                    </a:blip>
                    <a:srcRect b="40096"/>
                    <a:stretch/>
                  </pic:blipFill>
                  <pic:spPr bwMode="auto">
                    <a:xfrm>
                      <a:off x="0" y="0"/>
                      <a:ext cx="6840220" cy="5115069"/>
                    </a:xfrm>
                    <a:prstGeom prst="rect">
                      <a:avLst/>
                    </a:prstGeom>
                    <a:ln>
                      <a:noFill/>
                    </a:ln>
                    <a:extLst>
                      <a:ext uri="{53640926-AAD7-44D8-BBD7-CCE9431645EC}">
                        <a14:shadowObscured xmlns:a14="http://schemas.microsoft.com/office/drawing/2010/main"/>
                      </a:ext>
                    </a:extLst>
                  </pic:spPr>
                </pic:pic>
              </a:graphicData>
            </a:graphic>
          </wp:inline>
        </w:drawing>
      </w:r>
    </w:p>
    <w:p w:rsidR="00FE69F2" w:rsidRDefault="00F70CE3" w:rsidP="00FE69F2">
      <w:pPr>
        <w:pStyle w:val="Heading4"/>
      </w:pPr>
      <w:r>
        <w:t>Final words</w:t>
      </w:r>
    </w:p>
    <w:p w:rsidR="00FE69F2" w:rsidRPr="00FE69F2" w:rsidRDefault="00FE69F2" w:rsidP="00FE69F2">
      <w:r>
        <w:t>Thank you for reading this user guide and hope you find it interesting.</w:t>
      </w:r>
      <w:r w:rsidR="00F70CE3">
        <w:t xml:space="preserve"> To view </w:t>
      </w:r>
      <w:r w:rsidR="00A654F7">
        <w:t>the source c</w:t>
      </w:r>
      <w:bookmarkStart w:id="0" w:name="_GoBack"/>
      <w:bookmarkEnd w:id="0"/>
      <w:r w:rsidR="00A654F7">
        <w:t xml:space="preserve">ode, please visit </w:t>
      </w:r>
      <w:hyperlink r:id="rId17" w:history="1">
        <w:r w:rsidR="00321113" w:rsidRPr="00321113">
          <w:rPr>
            <w:rStyle w:val="Hyperlink"/>
          </w:rPr>
          <w:t>https://github.com/yeojz/CS3235Project1213</w:t>
        </w:r>
        <w:r w:rsidR="00A654F7" w:rsidRPr="00321113">
          <w:rPr>
            <w:rStyle w:val="Hyperlink"/>
          </w:rPr>
          <w:t>.</w:t>
        </w:r>
      </w:hyperlink>
    </w:p>
    <w:sectPr w:rsidR="00FE69F2" w:rsidRPr="00FE69F2" w:rsidSect="006E3611">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ACA" w:rsidRDefault="00041ACA" w:rsidP="00C21D8A">
      <w:pPr>
        <w:spacing w:after="0" w:line="240" w:lineRule="auto"/>
      </w:pPr>
      <w:r>
        <w:separator/>
      </w:r>
    </w:p>
  </w:endnote>
  <w:endnote w:type="continuationSeparator" w:id="0">
    <w:p w:rsidR="00041ACA" w:rsidRDefault="00041ACA" w:rsidP="00C21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ACA" w:rsidRDefault="00041ACA" w:rsidP="00C21D8A">
      <w:pPr>
        <w:spacing w:after="0" w:line="240" w:lineRule="auto"/>
      </w:pPr>
      <w:r>
        <w:separator/>
      </w:r>
    </w:p>
  </w:footnote>
  <w:footnote w:type="continuationSeparator" w:id="0">
    <w:p w:rsidR="00041ACA" w:rsidRDefault="00041ACA" w:rsidP="00C21D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53C84"/>
    <w:multiLevelType w:val="hybridMultilevel"/>
    <w:tmpl w:val="A9247CB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21D8A"/>
    <w:rsid w:val="00041ACA"/>
    <w:rsid w:val="00186699"/>
    <w:rsid w:val="001B288A"/>
    <w:rsid w:val="002258BE"/>
    <w:rsid w:val="00260617"/>
    <w:rsid w:val="0028491B"/>
    <w:rsid w:val="002B2F91"/>
    <w:rsid w:val="0031259C"/>
    <w:rsid w:val="00321113"/>
    <w:rsid w:val="0032549C"/>
    <w:rsid w:val="005168A9"/>
    <w:rsid w:val="00531104"/>
    <w:rsid w:val="00552EC3"/>
    <w:rsid w:val="006630CF"/>
    <w:rsid w:val="00693EA9"/>
    <w:rsid w:val="006E3611"/>
    <w:rsid w:val="006E70DC"/>
    <w:rsid w:val="00786445"/>
    <w:rsid w:val="0079690A"/>
    <w:rsid w:val="00891469"/>
    <w:rsid w:val="008F0D7D"/>
    <w:rsid w:val="0097151E"/>
    <w:rsid w:val="009C59F0"/>
    <w:rsid w:val="00A44D19"/>
    <w:rsid w:val="00A654F7"/>
    <w:rsid w:val="00C21D8A"/>
    <w:rsid w:val="00C7129D"/>
    <w:rsid w:val="00CE1126"/>
    <w:rsid w:val="00CE6CC3"/>
    <w:rsid w:val="00D3501D"/>
    <w:rsid w:val="00D75A01"/>
    <w:rsid w:val="00E44892"/>
    <w:rsid w:val="00E945AC"/>
    <w:rsid w:val="00F70CE3"/>
    <w:rsid w:val="00FE5B8E"/>
    <w:rsid w:val="00FE6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D19"/>
  </w:style>
  <w:style w:type="paragraph" w:styleId="Heading1">
    <w:name w:val="heading 1"/>
    <w:basedOn w:val="Normal"/>
    <w:next w:val="Normal"/>
    <w:link w:val="Heading1Char"/>
    <w:uiPriority w:val="9"/>
    <w:qFormat/>
    <w:rsid w:val="00C21D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25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4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11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D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1D8A"/>
  </w:style>
  <w:style w:type="paragraph" w:styleId="Footer">
    <w:name w:val="footer"/>
    <w:basedOn w:val="Normal"/>
    <w:link w:val="FooterChar"/>
    <w:uiPriority w:val="99"/>
    <w:unhideWhenUsed/>
    <w:rsid w:val="00C21D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1D8A"/>
  </w:style>
  <w:style w:type="character" w:customStyle="1" w:styleId="Heading1Char">
    <w:name w:val="Heading 1 Char"/>
    <w:basedOn w:val="DefaultParagraphFont"/>
    <w:link w:val="Heading1"/>
    <w:uiPriority w:val="9"/>
    <w:rsid w:val="00C21D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25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146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112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E1126"/>
    <w:rPr>
      <w:color w:val="0000FF" w:themeColor="hyperlink"/>
      <w:u w:val="single"/>
    </w:rPr>
  </w:style>
  <w:style w:type="paragraph" w:styleId="BalloonText">
    <w:name w:val="Balloon Text"/>
    <w:basedOn w:val="Normal"/>
    <w:link w:val="BalloonTextChar"/>
    <w:uiPriority w:val="99"/>
    <w:semiHidden/>
    <w:unhideWhenUsed/>
    <w:rsid w:val="00CE1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126"/>
    <w:rPr>
      <w:rFonts w:ascii="Tahoma" w:hAnsi="Tahoma" w:cs="Tahoma"/>
      <w:sz w:val="16"/>
      <w:szCs w:val="16"/>
    </w:rPr>
  </w:style>
  <w:style w:type="paragraph" w:styleId="ListParagraph">
    <w:name w:val="List Paragraph"/>
    <w:basedOn w:val="Normal"/>
    <w:uiPriority w:val="34"/>
    <w:qFormat/>
    <w:rsid w:val="00D75A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D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25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4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11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D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1D8A"/>
  </w:style>
  <w:style w:type="paragraph" w:styleId="Footer">
    <w:name w:val="footer"/>
    <w:basedOn w:val="Normal"/>
    <w:link w:val="FooterChar"/>
    <w:uiPriority w:val="99"/>
    <w:unhideWhenUsed/>
    <w:rsid w:val="00C21D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1D8A"/>
  </w:style>
  <w:style w:type="character" w:customStyle="1" w:styleId="Heading1Char">
    <w:name w:val="Heading 1 Char"/>
    <w:basedOn w:val="DefaultParagraphFont"/>
    <w:link w:val="Heading1"/>
    <w:uiPriority w:val="9"/>
    <w:rsid w:val="00C21D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25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146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112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E1126"/>
    <w:rPr>
      <w:color w:val="0000FF" w:themeColor="hyperlink"/>
      <w:u w:val="single"/>
    </w:rPr>
  </w:style>
  <w:style w:type="paragraph" w:styleId="BalloonText">
    <w:name w:val="Balloon Text"/>
    <w:basedOn w:val="Normal"/>
    <w:link w:val="BalloonTextChar"/>
    <w:uiPriority w:val="99"/>
    <w:semiHidden/>
    <w:unhideWhenUsed/>
    <w:rsid w:val="00CE1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126"/>
    <w:rPr>
      <w:rFonts w:ascii="Tahoma" w:hAnsi="Tahoma" w:cs="Tahoma"/>
      <w:sz w:val="16"/>
      <w:szCs w:val="16"/>
    </w:rPr>
  </w:style>
  <w:style w:type="paragraph" w:styleId="ListParagraph">
    <w:name w:val="List Paragraph"/>
    <w:basedOn w:val="Normal"/>
    <w:uiPriority w:val="34"/>
    <w:qFormat/>
    <w:rsid w:val="00D75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31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toapplist.appspot.com/static/cs3235/index.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yeojz/CS3235Project1213."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6</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dc:creator>
  <cp:lastModifiedBy>kuan</cp:lastModifiedBy>
  <cp:revision>12</cp:revision>
  <dcterms:created xsi:type="dcterms:W3CDTF">2012-11-09T06:43:00Z</dcterms:created>
  <dcterms:modified xsi:type="dcterms:W3CDTF">2012-11-10T18:48:00Z</dcterms:modified>
</cp:coreProperties>
</file>