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J.R. Paine &amp; Associates Ltd.</w:t>
      </w:r>
    </w:p>
    <w:p>
      <w:pPr>
        <w:spacing w:after="120"/>
      </w:pPr>
      <w:r>
        <w:t xml:space="preserve">Edmonton office block placeholder</w:t>
      </w:r>
    </w:p>
    <w:p>
      <w:pPr>
        <w:spacing w:after="120"/>
      </w:pPr>
      <w:r>
        <w:t xml:space="preserve">Exact office address lines to be confirmed.</w:t>
      </w:r>
    </w:p>
    <w:p>
      <w:r>
        <w:t xml:space="preserve"> </w:t>
      </w:r>
    </w:p>
    <w:p>
      <w:pPr>
        <w:spacing w:after="120"/>
      </w:pPr>
      <w:r>
        <w:t xml:space="preserve">April 15, 2026</w:t>
      </w:r>
    </w:p>
    <w:p>
      <w:pPr>
        <w:spacing w:after="120"/>
      </w:pPr>
      <w:r>
        <w:t xml:space="preserve">File No.: 5478 - 1</w:t>
      </w:r>
    </w:p>
    <w:p>
      <w:pPr>
        <w:spacing w:after="120"/>
      </w:pPr>
      <w:r>
        <w:t xml:space="preserve"> </w:t>
      </w:r>
    </w:p>
    <w:p>
      <w:pPr>
        <w:spacing w:after="120"/>
      </w:pPr>
      <w:r>
        <w:t xml:space="preserve">VICTORY HOMES LTD.</w:t>
      </w:r>
    </w:p>
    <w:p>
      <w:pPr>
        <w:spacing w:after="120"/>
      </w:pPr>
      <w:r>
        <w:t xml:space="preserve">1665 - 91 Street SW</w:t>
      </w:r>
    </w:p>
    <w:p>
      <w:pPr>
        <w:spacing w:after="120"/>
      </w:pPr>
      <w:r>
        <w:t xml:space="preserve">Edmonton, Alberta</w:t>
      </w:r>
    </w:p>
    <w:p>
      <w:pPr>
        <w:spacing w:after="120"/>
      </w:pPr>
      <w:r>
        <w:t xml:space="preserve">T6X 0W8</w:t>
      </w:r>
    </w:p>
    <w:p>
      <w:pPr>
        <w:spacing w:after="120"/>
      </w:pPr>
      <w:r>
        <w:t xml:space="preserve"> </w:t>
      </w:r>
    </w:p>
    <w:p>
      <w:pPr>
        <w:spacing w:after="120"/>
      </w:pPr>
      <w:r>
        <w:t xml:space="preserve">Re: Foundation Soil Inspection</w:t>
      </w:r>
    </w:p>
    <w:p>
      <w:pPr>
        <w:spacing w:after="120"/>
      </w:pPr>
      <w:r>
        <w:t xml:space="preserve">Lot 110, Block 17, Plan 252 2250</w:t>
      </w:r>
    </w:p>
    <w:p>
      <w:pPr>
        <w:spacing w:after="120"/>
      </w:pPr>
      <w:r>
        <w:t xml:space="preserve">607 - 30 Street SW</w:t>
      </w:r>
    </w:p>
    <w:p>
      <w:pPr>
        <w:spacing w:after="120"/>
      </w:pPr>
      <w:r>
        <w:t xml:space="preserve">Alces Subdivision</w:t>
      </w:r>
    </w:p>
    <w:p>
      <w:pPr>
        <w:spacing w:after="120"/>
      </w:pPr>
      <w:r>
        <w:t xml:space="preserve">Edmonton, Alberta</w:t>
      </w:r>
    </w:p>
    <w:p>
      <w:r>
        <w:t xml:space="preserve"> </w:t>
      </w:r>
    </w:p>
    <w:p>
      <w:pPr>
        <w:spacing w:after="200"/>
      </w:pPr>
      <w:r>
        <w:t xml:space="preserve">As requested, J.R. Paine &amp; Associates Ltd., (JRP), has conducted an inspection of the above noted excavation on January 28, 2026.  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Code, except where superseded by this letter.</w:t>
      </w:r>
    </w:p>
    <w:p>
      <w:pPr>
        <w:spacing w:after="200"/>
      </w:pPr>
      <w:r>
        <w:t xml:space="preserve">At the time of inspection, the excavation was at footing grade and was advanced by a backhoe. Cuts of approximately 1.7 to 1.9 m below the adjacent ground surface were noted in the house area. In addition, the excavation had been extended into the garage footing areas, with the bottom of that excavation at the same elevation as the house excavation floor.</w:t>
      </w:r>
    </w:p>
    <w:p>
      <w:pPr>
        <w:spacing w:after="200"/>
      </w:pPr>
      <w:r>
        <w:t xml:space="preserve">The soil encountered throughout the excavation floor was identified as moist, brown and grey, clay. The clay was a native deposit of medium plasticity with a stiff consistency and featured traces of oxides.</w:t>
      </w:r>
    </w:p>
    <w:p>
      <w:pPr>
        <w:spacing w:after="200"/>
      </w:pPr>
      <w:r>
        <w:t xml:space="preserve">The soil conditions at this site were considered adequate for the construction of a standard house footing foundation. A minimum strip footing width of 450 mm and a minimum depth of 150 mm are recommended. Spread footings may be designed utilizing a factored bearing resistance of 140 kilopascals (2900 pounds per square foot) with a geotechnical resistance factor of 0.5.</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200"/>
      </w:pPr>
      <w:r>
        <w:t xml:space="preserve">It is understood the building contractor wishes to utilize a standard footing foundation for the attached garage. A minimum strip footing width of 450 mm and a minimum depth of 150 mm are recommended for the garage. Also, a minimum cover of 2.0 m for frost protection should be provided for non-continuously heated structures or exterior isolated footings. The frost cover can be reduced to 1.5 m for continuously heated structures. As an option, frost cover can be obtained by the use of exterior rigid insulation. Insulation details can be supplied upon request.</w:t>
      </w:r>
    </w:p>
    <w:p>
      <w:pPr>
        <w:spacing w:after="200"/>
      </w:pPr>
      <w:r>
        <w:t xml:space="preserve">During cold weather construction, it is essential that all interior fill and load bearing material remain as frost free as possible. In order to minimize the potential frost heave problems, the interior of the building must be heated as soon as the walls have been poured and the sub- 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fresh concrete, should be followed.</w:t>
      </w:r>
    </w:p>
    <w:p>
      <w:pPr>
        <w:spacing w:after="200"/>
      </w:pPr>
      <w:r>
        <w:t xml:space="preserve">We trust this information is considered satisfactory for your present requirements.</w:t>
      </w:r>
    </w:p>
    <w:p>
      <w:pPr>
        <w:spacing w:after="120"/>
      </w:pPr>
      <w:r>
        <w:t xml:space="preserve">J.R. Paine &amp; Associates Ltd.</w:t>
      </w:r>
    </w:p>
    <w:p>
      <w:r>
        <w:t xml:space="preserve"> </w:t>
      </w:r>
    </w:p>
    <w:p>
      <w:pPr>
        <w:spacing w:after="120"/>
      </w:pPr>
      <w:r>
        <w:t xml:space="preserve">Prepared by: Doug Parth, E.I.T.</w:t>
      </w:r>
    </w:p>
    <w:p>
      <w:pPr>
        <w:spacing w:after="120"/>
      </w:pPr>
      <w:r>
        <w:t xml:space="preserve">Reviewed by: Scott MacFarlane, P.Eng.</w:t>
      </w:r>
    </w:p>
    <w:p>
      <w:pPr>
        <w:spacing w:after="120"/>
      </w:pPr>
      <w:r>
        <w:t xml:space="preserve">Member No.: [registry pending]</w:t>
      </w:r>
    </w:p>
    <w:p>
      <w:pPr>
        <w:spacing w:after="120"/>
      </w:pPr>
      <w:r>
        <w:t xml:space="preserve">[Engineer stamp placeholder: scott-macfarlane-stamp]</w:t>
      </w:r>
    </w:p>
    <w:p>
      <w:pPr>
        <w:spacing w:after="120"/>
      </w:pPr>
      <w:r>
        <w:t xml:space="preserve">[Permit-to-practice signing area placeholder]</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left"/>
    </w:pPr>
    <w:r>
      <w:t xml:space="preserve">First-page office footer placeholder</w:t>
    </w:r>
  </w:p>
  <w:p>
    <w:pPr>
      <w:spacing w:after="120"/>
      <w:jc w:val="left"/>
    </w:pPr>
    <w:r>
      <w:t xml:space="preserve">H:\DATA 2026\00 Housing 2026\5478 - 1 VICTORY HOMES LTD.\h38566vic.docx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left"/>
    </w:pPr>
    <w:r>
      <w:t xml:space="preserve">Export filename: h38566vic.docx</w:t>
    </w:r>
  </w:p>
  <w:p>
    <w:pPr>
      <w:spacing w:after="120"/>
      <w:jc w:val="left"/>
    </w:pPr>
    <w:r>
      <w:t xml:space="preserve">H:\DATA 2026\00 Housing 2026\5478 - 1 VICTORY HOMES LTD.\h38566vic.docx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b/>
        <w:bCs/>
      </w:rPr>
      <w:t xml:space="preserve">J.R. Paine &amp; Associates Ltd.</w:t>
    </w:r>
  </w:p>
  <w:p>
    <w:pPr>
      <w:spacing w:after="120"/>
      <w:jc w:val="left"/>
    </w:pPr>
    <w:r>
      <w:rPr>
        <w:b w:val="false"/>
        <w:bCs w:val="false"/>
      </w:rPr>
      <w:t xml:space="preserve">Foundation Soil Inspection Letter</w:t>
    </w:r>
  </w:p>
  <w:p>
    <w:pPr>
      <w:spacing w:after="120"/>
      <w:jc w:val="left"/>
    </w:pPr>
    <w:r>
      <w:rPr>
        <w:b w:val="false"/>
        <w:bCs w:val="false"/>
      </w:rPr>
      <w:t xml:space="preserve">First-page header placeholder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b/>
        <w:bCs/>
      </w:rPr>
      <w:t xml:space="preserve">J.R. Paine &amp; Associates Ltd.</w:t>
    </w:r>
  </w:p>
  <w:p>
    <w:pPr>
      <w:spacing w:after="120"/>
      <w:jc w:val="left"/>
    </w:pPr>
    <w:r>
      <w:rPr>
        <w:b w:val="false"/>
        <w:bCs w:val="false"/>
      </w:rPr>
      <w:t xml:space="preserve">Foundation Soil Inspection Letter (continued)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2026-04-16T05:44:46.850Z</dcterms:created>
  <dcterms:modified xsi:type="dcterms:W3CDTF">2026-04-16T05:44:46.850Z</dcterms:modified>
</cp:coreProperties>
</file>

<file path=docProps/custom.xml><?xml version="1.0" encoding="utf-8"?>
<Properties xmlns="http://schemas.openxmlformats.org/officeDocument/2006/custom-properties" xmlns:vt="http://schemas.openxmlformats.org/officeDocument/2006/docPropsVTypes"/>
</file>