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Хан Георгий Игоревич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Linux на VirtualBox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ПО</w:t>
      </w:r>
    </w:p>
    <w:p>
      <w:pPr>
        <w:pStyle w:val="Compact"/>
        <w:numPr>
          <w:ilvl w:val="0"/>
          <w:numId w:val="1001"/>
        </w:numPr>
      </w:pPr>
      <w:r>
        <w:t xml:space="preserve">Первоначальная настройка системы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Oracle VirtualBox — это программное обеспечение с открытым исходным кодом для виртуализации, позволяющее создавать и запускать виртуальные машины на компьютере с любой популярной операционной системой. Простыми словами, это программа, которая создаёт</w:t>
      </w:r>
      <w:r>
        <w:t xml:space="preserve"> </w:t>
      </w:r>
      <w:r>
        <w:t xml:space="preserve">“компьютер внутри компьютера”</w:t>
      </w:r>
      <w:r>
        <w:t xml:space="preserve">, где можно установить другую операционную систему, не затрагивая основную.</w:t>
      </w:r>
    </w:p>
    <w:p>
      <w:pPr>
        <w:pStyle w:val="BodyText"/>
      </w:pPr>
      <w:r>
        <w:t xml:space="preserve">Виртуализация через VirtualBox создаёт изолированную среду, которая эмулирует аппаратное обеспечение компьютера. Это позволяет запускать полноценную операционную систему внутри вашей основной системы.</w:t>
      </w:r>
    </w:p>
    <w:bookmarkEnd w:id="11"/>
    <w:bookmarkStart w:id="2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Установка Linux Fedora sway на VirtualBox. (рис. 1)</w:t>
      </w:r>
    </w:p>
    <w:bookmarkStart w:id="15" w:name="fig:001"/>
    <w:p>
      <w:pPr>
        <w:pStyle w:val="CaptionedFigure"/>
      </w:pPr>
      <w:r>
        <w:drawing>
          <wp:inline>
            <wp:extent cx="3733800" cy="2990991"/>
            <wp:effectExtent b="0" l="0" r="0" t="0"/>
            <wp:docPr descr="Система Fedora sway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0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Система Fedora sway</w:t>
      </w:r>
    </w:p>
    <w:bookmarkEnd w:id="15"/>
    <w:p>
      <w:pPr>
        <w:pStyle w:val="BodyText"/>
      </w:pPr>
      <w:r>
        <w:t xml:space="preserve">После запуска виртуальной машины устанавливаю средства разработки. (рис. 2)</w:t>
      </w:r>
    </w:p>
    <w:bookmarkStart w:id="19" w:name="fig:003"/>
    <w:p>
      <w:pPr>
        <w:pStyle w:val="CaptionedFigure"/>
      </w:pPr>
      <w:r>
        <w:drawing>
          <wp:inline>
            <wp:extent cx="3733800" cy="1070052"/>
            <wp:effectExtent b="0" l="0" r="0" t="0"/>
            <wp:docPr descr="Установка средств разработки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0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средств разработки</w:t>
      </w:r>
    </w:p>
    <w:bookmarkEnd w:id="19"/>
    <w:p>
      <w:pPr>
        <w:pStyle w:val="BodyText"/>
      </w:pPr>
      <w:r>
        <w:t xml:space="preserve">Обновление пакетов. (рис. 3)</w:t>
      </w:r>
    </w:p>
    <w:bookmarkStart w:id="23" w:name="fig:004"/>
    <w:p>
      <w:pPr>
        <w:pStyle w:val="CaptionedFigure"/>
      </w:pPr>
      <w:r>
        <w:drawing>
          <wp:inline>
            <wp:extent cx="2107932" cy="365760"/>
            <wp:effectExtent b="0" l="0" r="0" t="0"/>
            <wp:docPr descr="Выполнение команды sudo dnf -y update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932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команды sudo dnf -y update</w:t>
      </w:r>
    </w:p>
    <w:bookmarkEnd w:id="23"/>
    <w:p>
      <w:pPr>
        <w:pStyle w:val="BodyText"/>
      </w:pPr>
      <w:r>
        <w:t xml:space="preserve">Внутри виртуальной машины добавляю своего пользователя в группу vboxsf, В хостовой системе подключаю разделяемую папку. (рис. 4)</w:t>
      </w:r>
    </w:p>
    <w:bookmarkStart w:id="27" w:name="fig:006"/>
    <w:p>
      <w:pPr>
        <w:pStyle w:val="CaptionedFigure"/>
      </w:pPr>
      <w:r>
        <w:drawing>
          <wp:inline>
            <wp:extent cx="2723949" cy="308008"/>
            <wp:effectExtent b="0" l="0" r="0" t="0"/>
            <wp:docPr descr="Выполнение установки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949" cy="308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установки</w:t>
      </w:r>
    </w:p>
    <w:bookmarkEnd w:id="27"/>
    <w:bookmarkEnd w:id="28"/>
    <w:bookmarkStart w:id="33" w:name="домашнее-задание"/>
    <w:p>
      <w:pPr>
        <w:pStyle w:val="Heading1"/>
      </w:pPr>
      <w:r>
        <w:t xml:space="preserve">Домашнее задание</w:t>
      </w:r>
    </w:p>
    <w:p>
      <w:pPr>
        <w:pStyle w:val="FirstParagraph"/>
      </w:pPr>
      <w:r>
        <w:t xml:space="preserve">С помощью команд получаю информацию о системе. (рис. 5)</w:t>
      </w:r>
    </w:p>
    <w:bookmarkStart w:id="32" w:name="fig:007"/>
    <w:p>
      <w:pPr>
        <w:pStyle w:val="CaptionedFigure"/>
      </w:pPr>
      <w:r>
        <w:drawing>
          <wp:inline>
            <wp:extent cx="3733800" cy="1944179"/>
            <wp:effectExtent b="0" l="0" r="0" t="0"/>
            <wp:docPr descr="uname -r и lscpu (информация о ядре)" title="" id="30" name="Picture"/>
            <a:graphic>
              <a:graphicData uri="http://schemas.openxmlformats.org/drawingml/2006/picture">
                <pic:pic>
                  <pic:nvPicPr>
                    <pic:cNvPr descr="image/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4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uname -r и lscpu (информация о ядре)</w:t>
      </w:r>
    </w:p>
    <w:bookmarkEnd w:id="32"/>
    <w:bookmarkEnd w:id="33"/>
    <w:bookmarkStart w:id="3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приобрел навыки установки виртуальной машины на VirtualBox, установил ряд пакетов и настроил OC для дальнейшей работы.</w:t>
      </w:r>
    </w:p>
    <w:bookmarkEnd w:id="34"/>
    <w:bookmarkStart w:id="3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игнат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Хан Георгий Игоревич</dc:creator>
  <dc:language>ru-RU</dc:language>
  <cp:keywords/>
  <dcterms:created xsi:type="dcterms:W3CDTF">2026-03-06T18:29:43Z</dcterms:created>
  <dcterms:modified xsi:type="dcterms:W3CDTF">2026-03-06T18:29:43Z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13pt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Times New Roman</vt:lpwstr>
  </property>
  <property fmtid="{D5CDD505-2E9C-101B-9397-08002B2CF9AE}" pid="24" name="mathfontoptions">
    <vt:lpwstr/>
  </property>
  <property fmtid="{D5CDD505-2E9C-101B-9397-08002B2CF9AE}" pid="25" name="monofont">
    <vt:lpwstr>Times New Roman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options">
    <vt:lpwstr>Ligatures=Common,Ligatures=TeX,Scale=0.94</vt:lpwstr>
  </property>
  <property fmtid="{D5CDD505-2E9C-101B-9397-08002B2CF9AE}" pid="31" name="sansfont">
    <vt:lpwstr>Times New Roman</vt:lpwstr>
  </property>
  <property fmtid="{D5CDD505-2E9C-101B-9397-08002B2CF9AE}" pid="32" name="sansfontoptions">
    <vt:lpwstr>Ligatures=Common,Ligatures=TeX,Scale=MatchLowercase,Scale=0.94</vt:lpwstr>
  </property>
  <property fmtid="{D5CDD505-2E9C-101B-9397-08002B2CF9AE}" pid="33" name="subtitle">
    <vt:lpwstr>дисциплина: Архитектура компьютера</vt:lpwstr>
  </property>
  <property fmtid="{D5CDD505-2E9C-101B-9397-08002B2CF9AE}" pid="34" name="tableTitle">
    <vt:lpwstr>Таблица</vt:lpwstr>
  </property>
  <property fmtid="{D5CDD505-2E9C-101B-9397-08002B2CF9AE}" pid="35" name="toc">
    <vt:lpwstr>True</vt:lpwstr>
  </property>
  <property fmtid="{D5CDD505-2E9C-101B-9397-08002B2CF9AE}" pid="36" name="toc-depth">
    <vt:lpwstr>2</vt:lpwstr>
  </property>
  <property fmtid="{D5CDD505-2E9C-101B-9397-08002B2CF9AE}" pid="37" name="toc-title">
    <vt:lpwstr>Содержание</vt:lpwstr>
  </property>
</Properties>
</file>