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ICE Certified Coffee Stocks</w:t>
        <w:br/>
        <w:t>STTM &amp; Data Dictionary</w:t>
      </w:r>
    </w:p>
    <w:p>
      <w:pPr>
        <w:jc w:val="center"/>
      </w:pPr>
      <w:r>
        <w:rPr>
          <w:i/>
        </w:rPr>
        <w:t>Arabica Report 42 | Robusta Report 173</w:t>
      </w:r>
    </w:p>
    <w:p>
      <w:pPr>
        <w:pStyle w:val="Heading1"/>
      </w:pPr>
      <w:r>
        <w:t>1. Purpose</w:t>
      </w:r>
    </w:p>
    <w:p>
      <w:r>
        <w:t>This document combines the Source-to-Target Mapping (STTM) and the unified Silver-layer Data Dictionary for the ICE Certified Coffee Stocks ETL pipeline.</w:t>
      </w:r>
    </w:p>
    <w:p>
      <w:pPr>
        <w:pStyle w:val="Heading1"/>
      </w:pPr>
      <w:r>
        <w:t>2. Source-to-Target Mapping (STTM)</w:t>
      </w:r>
    </w:p>
    <w:p>
      <w:pPr>
        <w:pStyle w:val="Heading2"/>
      </w:pPr>
      <w:r>
        <w:t>2.1 Arabica — ICE Report 42 → Silver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Arial" w:hAnsi="Arial"/>
                <w:b/>
                <w:sz w:val="16"/>
              </w:rPr>
              <w:t>Source Field / Section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/>
                <w:sz w:val="16"/>
              </w:rPr>
              <w:t>Target Field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/>
                <w:sz w:val="16"/>
              </w:rPr>
              <w:t>Transformation / Mapping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COFFEE "C"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coffee_type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Map C → Arabica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AS OF date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report_date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Extract report date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Origin value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origin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Direct mapping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ant, bar, ha_br, hou, miami, nola, ny, va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location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Unpivot warehouse columns into rows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Warehouse quantity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quantity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Unpivot into row-level values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TOTAL BAGS CERTIFIED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stock_category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Map → total_bags_certified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TRANSITION BAGS CERTIFIED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stock_category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Map → transition_bags_certified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PENDING GRADING REPORT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stock_status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Map → pending_grading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BAGS PASSED GRADING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stock_status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Map → passed_grading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BAGS FAILED GRADING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stock_status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Map → failed_grading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FLAGGED FOR REBAGGING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stock_status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Map → flagged_for_rebagging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Source report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unit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Set to bags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Raw filename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source_file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Direct mapping for lineage</w:t>
            </w:r>
          </w:p>
        </w:tc>
      </w:tr>
    </w:tbl>
    <w:p>
      <w:r>
        <w:t>Validation: Arabica warehouse-level quantities are reconciled against the source TOTAL values by origin.</w:t>
      </w:r>
    </w:p>
    <w:p>
      <w:pPr>
        <w:pStyle w:val="Heading2"/>
      </w:pPr>
      <w:r>
        <w:t>2.2 Robusta — ICE Report 173 → Silver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Arial" w:hAnsi="Arial"/>
                <w:b/>
                <w:sz w:val="16"/>
              </w:rPr>
              <w:t>Source Field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/>
                <w:sz w:val="16"/>
              </w:rPr>
              <w:t>Target Field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/>
                <w:sz w:val="16"/>
              </w:rPr>
              <w:t>Transformation / Mapping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Commodity = RC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coffee_type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Map RC → Robusta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CutOffDate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report_date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Direct mapping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PortId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location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Direct mapping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LotsWithValCert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quantity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Direct mapping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LotsWithValCert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stock_category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Map → with_val_cert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LotsWithValCert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stock_status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Map → tenderable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LotsNonTend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quantity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Direct mapping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LotsNonTend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stock_category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Map → non_tend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LotsNonTend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stock_status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Map → non_tenderable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LotsSuspended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quantity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Direct mapping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LotsSuspended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stock_category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Map → suspended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LotsSuspended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stock_status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Map → suspended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Source report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origin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Null — no equivalent source field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Source report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unit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Set to lots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Raw filename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source_file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Direct mapping for lineage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GrandTotal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Retained for reconciliation; not loaded as a normal Silver analytical row</w:t>
            </w:r>
          </w:p>
        </w:tc>
      </w:tr>
    </w:tbl>
    <w:p>
      <w:r>
        <w:t>Validation: Robusta transformed quantities are reconciled against the source GrandTotal.</w:t>
      </w:r>
    </w:p>
    <w:p>
      <w:pPr>
        <w:pStyle w:val="Heading2"/>
      </w:pPr>
      <w:r>
        <w:t>2.3 Silver →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Arial" w:hAnsi="Arial"/>
                <w:b/>
                <w:sz w:val="16"/>
              </w:rPr>
              <w:t>Silver Source Field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/>
                <w:sz w:val="16"/>
              </w:rPr>
              <w:t>Final Target Field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/>
                <w:sz w:val="16"/>
              </w:rPr>
              <w:t>Transformation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coffee_type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coffee_type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Direct mapping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report_date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report_date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Direct mapping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location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warehouse_location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Rename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origin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origin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Direct mapping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stock_category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stock_category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Keep certified stock only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stock_status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stock_status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Direct mapping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quantity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certified_stock_quantity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Rename</w:t>
            </w:r>
          </w:p>
        </w:tc>
      </w:tr>
    </w:tbl>
    <w:p>
      <w:pPr>
        <w:pStyle w:val="Heading2"/>
      </w:pPr>
      <w:r>
        <w:t>2.4 Certified-Stock Filter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Arial" w:hAnsi="Arial"/>
                <w:b/>
                <w:sz w:val="16"/>
              </w:rPr>
              <w:t>Coffee Type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b/>
                <w:sz w:val="16"/>
              </w:rPr>
              <w:t>Final Selection Rule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6"/>
              </w:rPr>
              <w:t>Arabica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6"/>
              </w:rPr>
              <w:t>stock_category = total_bags_certified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6"/>
              </w:rPr>
              <w:t>Robusta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6"/>
              </w:rPr>
              <w:t>stock_category = with_val_cert</w:t>
            </w:r>
          </w:p>
        </w:tc>
      </w:tr>
    </w:tbl>
    <w:p>
      <w:pPr>
        <w:pStyle w:val="Heading1"/>
      </w:pPr>
      <w:r>
        <w:t>3. Unified Data Dictionary — Silver Layer</w:t>
      </w:r>
    </w:p>
    <w:p>
      <w:r>
        <w:t>Grain: One row represents a stock observation for a specific coffee type, report date, location, origin, stock category, and stock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b/>
                <w:sz w:val="16"/>
              </w:rPr>
              <w:t>Data Type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b/>
                <w:sz w:val="16"/>
              </w:rPr>
              <w:t>Arabica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b/>
                <w:sz w:val="16"/>
              </w:rPr>
              <w:t>Robusta</w:t>
            </w:r>
          </w:p>
        </w:tc>
      </w:tr>
      <w:tr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coffee_type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Standardized coffee type identifying the source coffee report.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Arabica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Robusta</w:t>
            </w:r>
          </w:p>
        </w:tc>
      </w:tr>
      <w:tr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report_date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Date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Date associated with the source stock report.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AS OF date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CutOffDate</w:t>
            </w:r>
          </w:p>
        </w:tc>
      </w:tr>
      <w:tr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location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Physical location associated with the stock.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Warehouse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Port</w:t>
            </w:r>
          </w:p>
        </w:tc>
      </w:tr>
      <w:tr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origin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Origin of the coffee stock.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Populated from source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Null; no equivalent source field</w:t>
            </w:r>
          </w:p>
        </w:tc>
      </w:tr>
      <w:tr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stock_category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Standardized classification of the stock quantity.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total_bags_certified; transition_bags_certified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with_val_cert; non_tend; suspended</w:t>
            </w:r>
          </w:p>
        </w:tc>
      </w:tr>
      <w:tr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stock_status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Standardized status associated with the stock.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pending_grading; passed_grading; failed_grading; flagged_for_rebagging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tenderable; non_tenderable; suspended</w:t>
            </w:r>
          </w:p>
        </w:tc>
      </w:tr>
      <w:tr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quantity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Integer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Stock quantity after source-specific transformation and unpivoting.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Bags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Lots</w:t>
            </w:r>
          </w:p>
        </w:tc>
      </w:tr>
      <w:tr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unit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Unit in which stock quantity is measured.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bags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lots</w:t>
            </w:r>
          </w:p>
        </w:tc>
      </w:tr>
      <w:tr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source_file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Original source filename supporting lineage and traceability.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XLS filename</w:t>
            </w:r>
          </w:p>
        </w:tc>
        <w:tc>
          <w:tcPr>
            <w:tcW w:type="dxa" w:w="2045"/>
          </w:tcPr>
          <w:p>
            <w:r>
              <w:rPr>
                <w:rFonts w:ascii="Arial" w:hAnsi="Arial"/>
                <w:sz w:val="15"/>
              </w:rPr>
              <w:t>CSV filename</w:t>
            </w:r>
          </w:p>
        </w:tc>
      </w:tr>
    </w:tbl>
    <w:p>
      <w:pPr>
        <w:pStyle w:val="Heading1"/>
      </w:pPr>
      <w:r>
        <w:t>4. Final Layer Definition</w:t>
      </w:r>
    </w:p>
    <w:p>
      <w:r>
        <w:t>The Final layer is derived from Silver and retains only certified stock. Arabica uses total_bags_certified and Robusta uses with_val_cert.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Arial" w:hAnsi="Arial"/>
                <w:b/>
                <w:sz w:val="16"/>
              </w:rPr>
              <w:t>Final Column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b/>
                <w:sz w:val="16"/>
              </w:rPr>
              <w:t>Definition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6"/>
              </w:rPr>
              <w:t>coffee_type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6"/>
              </w:rPr>
              <w:t>Standardized coffee type: Arabica or Robusta.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6"/>
              </w:rPr>
              <w:t>report_date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6"/>
              </w:rPr>
              <w:t>Date of the source stock report.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6"/>
              </w:rPr>
              <w:t>warehouse_location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6"/>
              </w:rPr>
              <w:t>Renamed location field from Silver.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6"/>
              </w:rPr>
              <w:t>origin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6"/>
              </w:rPr>
              <w:t>Coffee origin; populated for Arabica and null for Robusta.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6"/>
              </w:rPr>
              <w:t>stock_category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6"/>
              </w:rPr>
              <w:t>Certified stock category retained after filtering.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6"/>
              </w:rPr>
              <w:t>stock_status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6"/>
              </w:rPr>
              <w:t>Standardized stock status.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6"/>
              </w:rPr>
              <w:t>certified_stock_quantity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6"/>
              </w:rPr>
              <w:t>Certified stock quantity; bags for Arabica and lots for Robusta.</w:t>
            </w:r>
          </w:p>
        </w:tc>
      </w:tr>
    </w:tbl>
    <w:p>
      <w:pPr>
        <w:pStyle w:val="Heading1"/>
      </w:pPr>
      <w:r>
        <w:rPr>
          <w:rFonts w:ascii="Arial" w:hAnsi="Arial"/>
        </w:rPr>
        <w:t>5. Final Output Columns</w:t>
      </w:r>
    </w:p>
    <w:p>
      <w:r>
        <w:t>coffee_type | report_date | warehouse_location | origin | stock_category | stock_status | certified_stock_quantity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ICE Certified Coffee Stocks ETL — STTM &amp; Data Dictionary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