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7F0AA" w14:textId="77777777" w:rsidR="00984BE9" w:rsidRDefault="00984BE9" w:rsidP="00984BE9">
      <w:pPr>
        <w:pStyle w:val="h2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သမတအိမ်တော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ရန်ကုန်မြို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့။</w:t>
      </w:r>
    </w:p>
    <w:p w14:paraId="444851B2" w14:textId="77777777" w:rsidR="00984BE9" w:rsidRDefault="00984BE9" w:rsidP="00984BE9">
      <w:pPr>
        <w:pStyle w:val="h3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၁၉၄၈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လယ်ယာမြေနိုင်ငံပိုင်ပြုလုပ်ရေးအက်ဥပဒေ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။</w:t>
      </w:r>
    </w:p>
    <w:p w14:paraId="2572EC63" w14:textId="77777777" w:rsidR="00984BE9" w:rsidRDefault="00984BE9" w:rsidP="00984BE9">
      <w:pPr>
        <w:pStyle w:val="h4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[၁၉၄၈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အက်ဥပဒေအမှတ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 ၆၀။]</w:t>
      </w:r>
    </w:p>
    <w:p w14:paraId="44E359D2" w14:textId="77777777" w:rsidR="00984BE9" w:rsidRDefault="00984BE9" w:rsidP="00984BE9">
      <w:pPr>
        <w:pStyle w:val="h5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၁၃၁၀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တန်ဆောင်မုန်းလဆန်း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်။</w:t>
      </w:r>
    </w:p>
    <w:p w14:paraId="60F9AE8B" w14:textId="77777777" w:rsidR="00984BE9" w:rsidRDefault="00984BE9" w:rsidP="00984BE9">
      <w:pPr>
        <w:pStyle w:val="h6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(၁၉၄၈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နိုဝင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်္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ဘာလ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်။)</w:t>
      </w:r>
    </w:p>
    <w:p w14:paraId="65AA01DB" w14:textId="77777777" w:rsidR="00984BE9" w:rsidRDefault="00984BE9" w:rsidP="00984BE9">
      <w:pPr>
        <w:pStyle w:val="preamble"/>
        <w:shd w:val="clear" w:color="auto" w:fill="FFFFFF"/>
        <w:spacing w:before="0" w:beforeAutospacing="0" w:after="0" w:afterAutospacing="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ဖွဲ့စည်းအုပ်ချုပ်ပုံအခြေခံဥပဒေအရ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အက်ဥပဒေကိုထုတ်ပြန်ကျေညာ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61615F6" w14:textId="77777777" w:rsidR="00984BE9" w:rsidRDefault="00984BE9" w:rsidP="00984BE9">
      <w:pPr>
        <w:pStyle w:val="intro"/>
        <w:shd w:val="clear" w:color="auto" w:fill="FFFFFF"/>
        <w:spacing w:before="0" w:beforeAutospacing="0" w:after="0" w:afterAutospacing="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အက်ဥပဒေအဖြစ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ပြဋ္ဌာန်းလိုက်သည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8554B51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၁၉၄၈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လယ်ယာမြေနိုင်ငံပိုင်ပြုလုပ်ရေး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အက်ဥပဒေ</w:t>
      </w:r>
      <w:r>
        <w:rPr>
          <w:rFonts w:ascii="Pyidaungsu" w:hAnsi="Pyidaungsu" w:cs="Pyidaungsu"/>
          <w:color w:val="333333"/>
          <w:sz w:val="18"/>
          <w:szCs w:val="18"/>
        </w:rPr>
        <w:t>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B37512B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ကြော်ငြာစာ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ထုတ်ပြန်ကျေညာသတ်မှတ်သည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ပြည်ထောင်စုမြန်မာနိုင်ငံတွင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ပါဝင်သောအရပ်ဒေသကိုပိုင်းခြားပြီး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နေ့ရက်များ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ခွဲခြား၍သတ်မှတ်နိုင်သည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431CA4A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အကြောင်းအရာနှင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ရှေ့နောက်စကားတို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အဓိပ္ပါယ်နှင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မဆန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ကျင်လ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ျှင်-</w:t>
      </w:r>
    </w:p>
    <w:p w14:paraId="352A79C3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>“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အရွယ်ရောက်ပြီးသူ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”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၁၈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နှစ်ပြည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ပြီးသူကိုဆိုလိုသည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98DF180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>“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”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ကျွ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ဥယျာဉ်စိုက်ပျိုးမှု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ကျွ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အသက်မွေးမှုကိစ္စများအတွက်ဖြစ်စေ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ယင်းသို့စိုက်ပျိုးမှုနှင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အသက်မွေးမြူမှု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အထောက်အပံ့ဖြစ်သော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အမှုကိစ္စများအတွက်ဖြစ်စေ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လက်ရှိထားသည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သာမန်လုပ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ှါ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းချထားပြီးဖြစ်သည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မြေကိုဆိုလိုသည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ထိုစကားရပ်တွင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ထိုမြေပေ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ရှိလူနေအိမ်များနှင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အခြားအဆောက်အအုံများတည်ရာမြေများလည်းပါဝင်သည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မြို့ရွာအတွင်း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လူနေအိမ်ရာအဖြစ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လက်ရှိထားသည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မြေမပါချေ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1576962B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>“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”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မိမိ၏အဓိကအသက်မွေးဝမ်းကျောင်း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အဖြစ်ဖြင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့်-</w:t>
      </w:r>
    </w:p>
    <w:p w14:paraId="016B9ADC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မိမိ၏လက်ဖြင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ကိုယ်ပိုင်လယ်ယာမြေကို၎င်း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သီးစားအဖြစ်ဖြင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သူရင်းင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ှါ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းလယ်ကူလီ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အဖြစ်ဖြင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182095FC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အသက်အရွယ်ကြီးရင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သောကြောင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ကိုယ်အင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်္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ဂါချို့တဲ့သောကြောင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မစွမ်းမသန်သူဖြစ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လျှင်၊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ဆိုင်ရာနှစ်တွင်လုပ်ငန်းလုပ်ကိုင်ချိန်တလ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ောက်လုံး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မိမိကိုယ်တိုင်ကြီးကြပ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35269088" w14:textId="77777777" w:rsidR="00984BE9" w:rsidRDefault="00984BE9" w:rsidP="00984BE9">
      <w:pPr>
        <w:pStyle w:val="sec4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၁၉၄၈-၄၉ခုနှစ်အတွက်လုပ်ကိုင်သူ၊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ထိုနှစ်အလျင်ကလုပ်ကိုင်လေ့ရှိခဲ့သူကိုဆိုလိုသည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သို့သော်ဆိုင်ရာနှစ်တွင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လုပ်ငန်းလုပ်ကိုင်ချိန်တလ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ောက်လုံးလယ်ယာမြေကို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မိမိ၏အဓိကအသက်မွေး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ဝမ်းကျောင်းအဖြစ်ဖြင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ကိုယ်တိုင်ကြီးကြပ်လုပ်ကိုင်သောမိန်းမကိုလည်း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တောင်သူလယ်သမားဟူ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383884A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>“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လယ်ယာမြေအင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ှါ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းချထားခြင်း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”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ထိုမြေတွင်အကျိုးခံစားခွင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 လွှ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ဲပြောင်းပေးခြင်းကို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ထိုသို့လ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ဲပြောင်းပေးခြင်းမှာလည်း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ဆိုလတ္တံ့သောစည်းကမ်းချက်များအရလ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ဲပြောင်းခံရသူက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လွှ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ဲပြောင်းပေးသူသို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အဘိုးအခပေးသည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ပေးမည်ဟု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သဘောသက်ရောက်စေ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လျှ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ကာလအပိုင်းအခြားအားဖြင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အချိန်ကာလများတွင်ဖြစ်စေ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ပေးအပ်မည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သီးနှံဝေစုဝေပုံ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အဘိုးထိုက်တန်သည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အခြားပစ္စည်းကြောင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ဆောင်ရွက်မှုအတွက်ကြောင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အလင်းအချိန်ကာလကန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ရောက်အောင်ပြုလုပ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အစဉ်ထာဝရဖြစ်စေ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ဆိုခဲ့သည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အကျိုးခံစားခွင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့်လွှ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ဲပြောင်းပေး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ခြင်းဖြစ်စေရမည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81036AC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>“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တောင်သူလယ်သမားအိမ်ထောင်သားစု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”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သွေးသားတော်စပ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တော်စပ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အတူတကွနေထိုင်လျက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သားစုတွင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အကြီးအကဲဖြစ်သူတဦး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အများကတောင်သူလယ်သမားအဖြစ်ဖြင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ရှာဖွေရရှိသောဝင်ငွေများကို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မှီခိုစားသောက်နေထိုင်သည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လူတစု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ကိုဆိုလိုသည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10E0DA8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ရှင်းလင်းချက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</w:t>
      </w:r>
      <w:r>
        <w:rPr>
          <w:rFonts w:ascii="Pyidaungsu" w:hAnsi="Pyidaungsu" w:cs="Pyidaungsu"/>
          <w:color w:val="333333"/>
          <w:sz w:val="18"/>
          <w:szCs w:val="18"/>
        </w:rPr>
        <w:t xml:space="preserve">။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အတူနေသော်လည်း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အိုးစားခွဲသည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သီးခြားအိမ်ထောင်သား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စုဟု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32ECBD2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>“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ပိုင်ဆိုင်ခြင်း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”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လူတဦးတယောက်ကဖြစ်စေ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ထိုသူ၏အခိုင်းအစေ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ကိုယ်စားလှယ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သီးစား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အပေါင်ခံသူကဖြစ်စေ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ထိုသူထံမှတဆင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လက်ရှိထားသူအခြားတဦးတယောက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လယ်ယာမြေလက်ရှိထားခြင်းကို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54E1B2A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တည်ဆဲဖြစ်သည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တရားဥပဒေတွင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မည်သို့ပင်ပါရှိစေကာမူ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လယ်ပြန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ငွေပြန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်္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ဂလိပ်နည်းပေါင်နှံထားသည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စည်းကမ်းချက်ထား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ပေါင်နှံထားသည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အပေါင်ခံသူက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ပိုင်ဆိုင်သည်ဟူ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0751F54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(ဆ)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>“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သီးစား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”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မြေကိုလက်ရှိထား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အဆိုပါမြေအတွက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သီးစားခပေးရန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တာဝန်ရှိသူ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ယင်းသို့တာဝန်ရှိသည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အဖွဲ့အစည်းကိုဆိုလိုသည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83FCA22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lastRenderedPageBreak/>
        <w:t xml:space="preserve">(ဇ)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“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အဆောက်အအုံဖြင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တိုးတက်ကောင်းမွန်အောင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ပြုပြင်ခြင်း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”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လက်ရှိပိုင်ရှင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ထိုပိုင်ရှင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အလျင်အခြားပိုင်ရှင်များ၏စရိတ်ဖြင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လုပ်အားဖြင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ပြုပြင်ခြင်းကြောင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လယ်ယာမြေ၏တန်ဘိုးကို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ထာဝစဉ်မ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ြှင့်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တင်ပေးသည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အလုပ်ကိုဆိုလိုသည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ထိုစကားရပ်တွင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လယ်ယာထွန်ယက်လုပ်ကိုင်သူနေထိုင်ရန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အထောက်အပံ့ဖြစ်စေသော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အမှုကိစ္စအတွက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တည်ဆောက်ထားသော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အဆောက်အအုံ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ရေထုတ်ရန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လုပ်ဆောင်မှုများ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ရေမြောင်းများ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ကန်များ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ရေတွင်းများ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ရေကာတာများ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လမ်းများနှင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ထာဝစဉ်တိုးတက်ကောင်းမွန်အောင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ပြုလုပ်သည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လုပ်ဆောင်မှုများပါဝင်သော်လည်း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ထွန်ယက်စိုက်ပျိုး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ရန်အတွက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မြေရှင်းခြင်း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ကန်သင်းပြုလုပ်ခြင်းနှင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ထာဝစဉ်မတည်မြဲသည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တိုးတက်ကောင်းမွန်အောင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ပြုပြင်သည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လုပ်ဆောင်မှုများမပါဝင်ချေ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023A546B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ဤအက်ဥပဒေအတည်ဖြစ်သည်မှစ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ဇယား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သီးခြားဖေ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အဆိုပါဇယားနှင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ပြရာပ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အတိုင်းအတာရှိသော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လယ်ယာမြေများမှတပါး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အခြားလယ်ယာမြေအားလုံးကို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ပြန်လည်သိမ်းယူလိမ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တည်ဆဲဖြစ်သည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တရားဥပဒေတွင်ဖြစ်စေ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သဘောတူစာချုပ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ပဋိညာဉ်စာချုပ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အပိုင်စာချုပ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ှါ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းစာချုပ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လိုင်စင်တွင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ဖြစ်စေမည်သို့ပင်ပါရှိစေကာမူ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အရေးများမှတပါး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ဤအက်ဥပဒေစတင်အတည်မဖြစ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မီက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ထိုမြေများပေ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သက်ရောက်သမ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သောအခြားအခွင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အရေးအားလုံးသည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တည်ဖြစ်သည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ါ၌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လုံးဝရပ်စဲသွားရမည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အရေးများမှတပါး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အရေးများမ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၉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တွင်အတည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အလင်းပြဋ္ဌာန်းထားသည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အတိုင်းမှတပါး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တည်ဖြစ်ပြီးနောက်တွင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ယင်းသို့သောမြေပေ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ပေါက်သက်ရောက်ခြင်းမရှိစေရ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12C54D16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၄။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လယ်ယာမြေပိုင်ဆိုင်သည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အိမ်ထောင်သားစုတစုလ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ဇယား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တွင်သီး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ခြားဖေ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ပဌမလယ်ယာမြေသုံးမျိုးသုံးစားအနက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တမျိုးတည်းနှင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အဆိုပ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ဇယားတွင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သီးခြားဖေ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အတိုင်းအတာရှိ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င်းအိမ်ထောင်သားစုပိုင်ဆိုင်သည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သက်ဆိုင်ခြင်းမ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62B1206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သို့သော်ဤအက်ဥပဒေ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အတည်ဖြစ်ပြီးသည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သက်ဆိုင်ခြင်းမ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မြေစာရင်းဌာနစာရင်းများတွင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မြေအမျိုးအစားထပ်မံခွဲခြားလ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အမျိုးအစား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ထပ်မံခွဲခြားရမည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အခြေအနေသို့ရောက်အောင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စိုက်ပျိုးလုပ်ကိုင်ရန်အတွက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ဤပုဒ်မနှင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ဇယား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အသတ်ထက်ပိုသော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မြေဧရိယာကို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ပြန်လည်သိမ်းယူရမည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D5F302B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ဇယား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သီးခြားဖေ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ပဌမလယ်ယာမြေသုံးမျိုးတွင်ပါဝင်သည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ပိုင်ဆိုင်သော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အိမ်ထောင်သားစုတိုင်းသည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ထိုလယ်ယာမြေတမျိုးကို၎င်း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တမျိုးထက်ပို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၍၎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သက်ဆိုင်ခြင်းမ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ကိုတောင်းဆိုပိုင်ခွင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တမျိုးထက်ပိုသောလယ်ယာမြေများအတွက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ကိုတောင်းဆိုလ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ထိုသို့ကင်းလွတ်ခွင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တောင်းဆိုသည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လယ်ယာမြေအားလုံး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အတိုင်းအတာစုစုပေါင်းကို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တွက်ချက်ရာ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၌၊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ဇယား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လယ်ယာမြေတမျိုးစီအတွက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အတိုင်းအတာ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အချိုးအစားနှင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အညီတွက်ချက်ရမည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7C7C01B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တလုံးတစည်းတည်းဖြစ်သော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ပစ္စည်းမခွဲမဝေရသေးသော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အိမ်ထောင်သားတစုကို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ပေးရန်ကိစ္စအလို့င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ှါ၊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အဓိပ္ပါယ်သက်ဝင်သည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တောင်သူလယ်သမားအိမ်ထောင်သားစုသီးခြားများအဖြစ်ခွဲခြားနိုင်သည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ကမ်းချက်များကို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နည်းဥပဒေများဖြင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521A786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(၁) ပါ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ကိစ္စအလို့င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လယ်ယာမြေပိုင်ဆိုင်သော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မိဘမဲ့အရွယ်မရောက်သေးသူကို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မိဘတဦးဦး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နှစ်ဦးစလုံးက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တောင်သူလယ်သမားဖြစ်ခဲ့လ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တောင်သူလယ်သမားဟူ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7247FBE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၅။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အမွေဆက်ခံနိုင်ခွင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E45817A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ဇယား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မြေခွန်တော်တွင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ပတ်သက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ရေခွန်တော်ကို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မတွက်ရ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5B84FD0F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(၆)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လျော်ကြေးနှုန်းကိုဖြတ်ရန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အခြေခံများကို၎င်း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ထိုလျော်ကြေးနှင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ပေးရမည်ဖြစ်သော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ပေးရန်နည်းလမ်းတို့ကို၎င်း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ဆုံးဖြတ်ရန်အလို့င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အဖွဲ့ဝင်ဆယ်ဦးပါသော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ကော်မရှင်အဖွဲ့ကို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7ED1D31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ထိုကော်မရှင်အဖွဲ့သည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မိမိတို့ကသင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သည်ထင်မြင်သည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အချိန်များနှင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နေရာများတွင်ရုံးထိုင်ရမည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အောက်ပါကိစ္စများနှင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တရားမကျင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့်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ထုံးဥပဒေ</w:t>
      </w:r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တရားမတရားရုံးများတွင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အပ်နှင်း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အာဏာများလည်းရရှိရမည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E859420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ဆိုင်ရာအကြောင်းအရာနှင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စာချုပ်စာတမ်းစသည်များကို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လှစ်ထုတ်ဖေ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ရှုစစ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659079B9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lastRenderedPageBreak/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သက်သေများကို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လာရောက်စေရန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အတင်းအကြပ်ဆင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ဆိုခေ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ယူခြင်း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729A8FD6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စာချုပ်စာတမ်းများကို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အတင်းအကြပ်ပြုလုပ်ခြင်း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2E8CF895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သက်သေများကို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ကျမ်းတိုက်စစ်ဆေးခြင်း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71293F12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ကျမ်းကျိန်လ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ာကို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သက်သေခံအဖြစ်လက်ခံခြင်း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ထို့ပြင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ထိုကော်မရှင်အဖွဲ့သည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ရာဇဝတ်ကျင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့်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ထုံး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ဥပဒေပုဒ်မ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 ၄၈၀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နှင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့် ၄၈၂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့၏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အဓိပ္ပါယ်အရ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တရားမတရားရုံးဖြစ်သည်ဟူ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66598AA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(၈)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ကော်မရှင်အဖွဲ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့၏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ဆုံးဖြတ်ချက်များသည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အပြီးအပြတ်ဖြစ်စေရမည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လျော်ကြေးနှင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proofErr w:type="gram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</w:t>
      </w:r>
      <w:proofErr w:type="gramEnd"/>
      <w:r>
        <w:rPr>
          <w:rFonts w:ascii="Pyidaungsu" w:hAnsi="Pyidaungsu" w:cs="Pyidaungsu"/>
          <w:color w:val="333333"/>
          <w:sz w:val="18"/>
          <w:szCs w:val="18"/>
        </w:rPr>
        <w:t xml:space="preserve">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(premium)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ကိုကော်မရှင်အဖွဲ့ကသတ်မှတ်သည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29E86CE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၈။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၃၊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ဆောင်ရွက်ခြင်းကြောင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လူတဦးတယောက်သည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အဆမတန်အနစ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နာခံရသည်ဟု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ယူဆလ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ကင်းလွတ်ချက်မှတပါး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မိမိသင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သည်ထင်မြင်သည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အခြားသက်သာခွင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ပေးစေနိုင်သည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6A64687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၉။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ပြန်လည်သိမ်းယူသည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လယ်ယာမြေများကို၎င်း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ကြီးကြပ်သည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အခြားလယ်ယာမြေအားလုံးကို၎င်း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ပါပြဋ္ဌာန်းချက်များနှင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စိုက်ပျိုးလုပ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ကိုင်ရန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ခွဲဝေချထားပေးရမည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3ECA401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လယ်ယာမြေအားလုံးဝေင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ှ၍၊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မပြီးမပြတ်သေးမီ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ဤအက်ဥပဒေအာဏာတည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ဆဲဆဲတွင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ထိုလယ်ယာမြေများကို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စိုက်ပျိုးလုပ်ကိုင်နေသူတို့သည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သီးစားများအဖြစ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အဆိုပါမြေများကို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လက်ရှိထားမြဲထားရမည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85C709C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ဤအက်ဥပဒေအတည်မဖြစ်မီက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ှါ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းချသည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အတွက်ပေးရန်ရှိသည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သီးစားခများကို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ဤအက်ဥပဒေအတည်ဖြစ်အံ့ဆဲဆဲကာလကထိုမြေများ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ပိုင်ဆိုင်သူတို့သို့ပေးရမည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D58FDFF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>(၃) ကျွ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ဲနွားစားကျက်များနှင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ရွာဘုံမြေများအတွက်လိုအပ်သည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မြေများမှတပါး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တွင်ရည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ညွှ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လယ်ယာမြေအားလုံးကို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ပေးပြီးဖြစ်သည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လယ်သမားအိမ်ထောင်သားစုများမှတပါး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အခြားတောင်သူလယ်သမားအိမ်ထောင်သားစုအားလုံးသို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၁၀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ပါပြဋ္ဌာန်းချက်များနှင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မဆန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ကျင်စေဘဲ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ဝေငှရမည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တောင်သူလယ်သမားအိမ်ထောင်သား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စုတစုလ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တတုံးထွန်လယ်ယာမြေကို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ခွဲဝေချထားပေးရမည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ထိုအိမ်ထောင်သားစု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တစုလ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င်ပါဝင်သူ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များအနက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အနည်းဆုံးတယောက်မှာ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အရွယ်ရောက်ပြီး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လုပ်နိုင်ကိုင်နိုင်သည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သူဖြစ်ရမည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A14D3B7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C0AD02B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နှစ်တုံးထွန်လယ်ယာမြေကွက်ကို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လုပ်နိုင်ကိုင်နိုင်သည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အရွယ်ရောက်ပြီးသူလေးယောက်ထက်ပို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တောင်သူလယ်သမားအိမ်ထောင်သားစုတစုသို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နှစ်တုံးထွန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လယ်ယာမြေကွက်ခွဲဝေချထားပေး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5E106C5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ပေးပြီးဖြစ်သည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အိမ်ထောင်သားစုတစုပိုင်လယ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ယာမြေသည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တတုံးထွန်ဧရိယာထက်နည်းလ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ျှင်၊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င်းအိမ်ထောင်သားစုအား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တတုံးထွန်လယ်ယာမြေ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ဧရိယာကို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ထွန်ယက်စိုက်ပျိုးနိုင်ရန်လိုသည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ဧကကိုခွဲဝေချထားပေးနိုင်သည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4CD84DD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ဒေသတခုတွင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ပြန်လည်သိမ်းယူသောလယ်မြေများနှင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ကြီးကြပ်သည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အခြားလယ်ယာမြေများအားလုံးသည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ဤပုဒ်မခွဲတွင်ပြဋ္ဌာန်းထားသည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ထိုဒေသ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တောင်သူလယ်သမားအိမ်ထောင်သားစုအားလုံးသို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စေ့ငှစွာဝေငှပေးရန်အတွက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မလုံလောက်ခဲ့သော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လူတန်းစားအမျိုးမျိုးရှိသည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မည်ကဲ့သို့သော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တောင်သူလယ်သမားအိမ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ထောင်သားစုများသို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ထိုလယ်ယာမြေများကိုဦးစွာဝေငှရမည်ဟု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ထို့ပြင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</w:t>
      </w:r>
    </w:p>
    <w:p w14:paraId="3B6EEF32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တောင်ယာစိုက်ပျိုးလုပ်ကိုင်ခြင်းနှင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တောင်သူလယ်သမားအိမ်ထောင်သားစု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အသီးသီးသို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ခွဲဝေချထားပေးသည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မြေဧကကို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ယင်းသို့စိုက်ပျိုးလုပ်ကိုင်ရန်အတွက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တော်သလောက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ခွဲဝေချထားပေးရမည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9DB33FF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၁၀။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အိမ်ထောင်သားစုတွင်ပါဝင်သူတဦးဖြစ်စေ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တဦးထက်ပို၍ဖြစ်စေ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နိုင်ငံတော်ကအသိအမှတ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သမဝါယမအသင်းတွင်ပါဝင်ခြင်း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ပါဝင်မည်ဟုဂတိထားခြင်းမရှိလ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တောင်သူလယ်သမားအိမ်ထောင်သားစုကို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၉(၃)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ပါပြဋ္ဌာန်းချက်များအရ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လယ်ယာမြေခွဲဝေချထား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မပေးရ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59668784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သမဝါယမအသင်းဖွဲ့စည်းရာတွင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နည်းလမ်းကို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D69B08A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စုပေါင်းလယ်ယာလုပ်ကိုင်မှုကို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အားပေးချီးမ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ြှင့်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နိုင်ငံတော်ကသင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သည်ထင်မြင်သည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အရေးယူဆောင်ရွက်နိုင်သည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AA672F3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lastRenderedPageBreak/>
        <w:t>၁၁။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ဤအက်ဥပဒေအတည်မဖြစ်မီက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အတည်ရှိသည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့်ကျွ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ဲနွားစားကျက်များနှင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ရွာဘုံမြေများကို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မပျက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မစီးစေဘဲဆက်လက်ထားရှိရမည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ကျေးရွာအုပ်စုတစု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သို့တည်းမဟုတ်ကျေးရွာအုပ်စုများစုပေါင်း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၍၊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င်းတို့အတွက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လုံလောက်သောက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ဲနွားစားကျက်များနှင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ရွာဘုံမြေများကို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စီမံထားရှိစေရမည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E94C5CC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၉(၃)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ခွဲဝေချထားပေးသော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လယ်ယာမြေကိုရရှိသည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အိမ်ထောင်သားစုတိုင်းသည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်၏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ပြရာပါစည်းကမ်းချက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မဆန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ကျင်လ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င်ယင်းသို့သောမြေကို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ထိုမြေမှရရှိသောအကျိုး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ကျေးဇူးများခံစားပိုင်ခွင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C74DDB3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ထိုအိမ်ထောင်သားစုတွင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ပါဝင်သူတဦးက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​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ကိုယ်တိုင်စိုက်ပျိုးလုပ်ကိုင်ရမည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A6A1DE1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ထိုအိမ်ထောင်သားစုသည်နိုင်ငံတော်က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အခွန်အတုတ်များကို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ပေးဆောင်ရမည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4091256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ထိုအိမ်ထောင်သားစုမှာ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တောင်သူလယ်သမားအိမ်ထောင်သားစုအဖြစ်မှရပ်စဲသွားခြင်းမရှိစေရ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2B113FAA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လုံလောက်သော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အကြောင်းမရှိဘဲ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အအားအလပ်မထားရ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4FC42F1A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အခြားသူအားပေါင်နှံခြင်း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ွှဲ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ပြောင်းခြင်းကိုသော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ခွဲစိတ်ခြင်းကိုသော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ထို့ပြင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</w:t>
      </w:r>
    </w:p>
    <w:p w14:paraId="344FEA30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မြေကိုအဘိုးစားနားနှင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အဘိုးစားနားမရှိဘဲနှင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အခြားသူတဦး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တယောက်အားသီးစားချထားခြင်း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ှါ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းချထားခြင်းမပြုရ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78D802EF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၉ 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ခွဲဝေချထားပေးသောလယ်ယာမြေကို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သားစုက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သီးခြားဖေ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စည်းကမ်းချက်တခုခုကို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လိုက်နာရန်ပျက်ကွက်လ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ထိုအိမ်ထောင်သားစုတွင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ပါဝင်သူမည်သူတဦးတယောက်မ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နိုင်ငံတော်ကအသိအမှတ်ပြုသည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သမဝါယမအသင်းတွင်မပါဝင်ဘဲ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အသင်းသားအဖြစ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ဆက်လက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မဟုတ်ဘဲနေခဲ့လ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ထိုအိမ်ထောင်သားစု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အရေးအားလုံးကို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နိုင်ငံတော်ကပြန်ရုပ်သိမ်းပြီးဖြစ်သည်ဟု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1F58051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၅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င်းချက်အရဖြစ်စေ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၆ 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ပြန်လည်သိမ်းယူသော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၁၂ 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ပြန်ရုပ်သိမ်းသည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လယ်သမားအိမ်ထောင်သားစု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သက်ဆိုင်သောလယ်ယာမြေကို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ပုဒ်မ၉ 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အတိုင်းဝေငှရမည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2484FB6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၁၄။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ကိစ္စများဆောင်ရွက်ရန်အတွက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လိုအပ်သည်ဟု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ထင်မြင်သည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မြေကော်မီတီများ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အခြားအာဏာပိုင်များကို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လိုသည်ထင်မြင်သည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ရွေးကောက်တင်မ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သို့သောကော်မီတီ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အာဏာပိုင်များအား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ပြရာပါအာဏာအားလုံးကို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တည်းမဟုတ်တခုခုကို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သုံးစွဲရန်လ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ဲအပ်နိုင်သည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B26BA00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၅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င်းချက်အရဖြစ်စေ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၆ 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လယ်ယာမြေများပြန်လည်သိမ်းယူရန်အာဏာ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သို့တည်းမဟုတ်ပုဒ်မ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၁၂ 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ပြန်ရုပ်သိမ်းရန်အာဏာ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17BA9DBE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ပေးရန်အာဏာ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6D4252B8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၉ 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လယ်ယာမြေများဝေငှရန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246C4EBD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လယ်ယာစိုက်ပျိုးရေးသမဝါယမ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အသင်းများတည်ထောင်ရန်အာဏာနှင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အုပ်ချုပ်ရေးအဖွဲ့များကို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နည်းလမ်းတက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ရွေးကောက်တင်မ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အချိန်အခါတိုင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ထိုအသင်းများဆိုင်ရာအုပ်ချုပ်ရေးအဖွဲ့များ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အလုပ်ဝတ်တရားများကို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သုံးစွဲ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ဆောင်ရွက်ရန်အာဏာ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6A155FBB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လယ်ယာမြေအားလုံးကို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ထိထိရောက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်​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ရောက်စိုက်ပျိုးလုပ်ကိုင်ခြင်းရှိစေရန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လိုအပ်သည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အရေးယူနိုင်ရန်အာဏာ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ထို့ပြင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</w:t>
      </w:r>
    </w:p>
    <w:p w14:paraId="5106762E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ဤအက်ဥပဒေပါကိစ္စများကို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ဆောင်ရွက်ရန်အတွက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လိုအပ်သည်ဟု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ထင်မြင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အခြားအာဏာများ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7FF0961A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အယူခံရန်ကိစ္စအတွက်သော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လျော်ကြေးတောင်းဆိုခြင်းများကို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လက်ခံရန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စစ်ဆေးရန်ကိစ္စနှင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၇ (၆)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ကော်မရှင်က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နှုန်းအတိုင်း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လျော်ကြေးကန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သတ်ရန်အတွက်သော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မိမိလိုအပ်သည်ဟု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ထင်မြင်သည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အာဏာပိုင်များကိုလည်း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BBB6A04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lastRenderedPageBreak/>
        <w:t xml:space="preserve">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မြေကော်မီတီများ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အာဏာပိုင်များသည်</w:t>
      </w:r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ရာဇဝတ်ကျင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့်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ထုံး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ဥပဒေပုဒ်မ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 ၄၈၀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နှင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့်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ပုဒ်မ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 ၄၈၂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့၏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အဓိပ္ပါယ်အရ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တရားမတရားရုံးဖြစ်သည်ဟူ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ယင်းသို့သောမြေကော်မီတီများ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အာဏာပိုင်များအား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တရားမတရားရုံးနှင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အောက်ပါအာဏာအားလုံး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တခုခုကို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အပ်နှင်းနိုင်သည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FDEFDFB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ဆိုင်ရာအကြောင်းအရာနှင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စာချုပ်စာတမ်းစသည်များကို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လှစ်ထုတ်ဖေ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ရှုစစ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58C280EA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သက်သေများကို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လာရောက်စေရန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အတင်းအကြပ်ဆင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ဆိုခေ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ယူခြင်း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38D87F3A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စာချုပ်စာတမ်းများကို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အတင်းအကြပ်ပြုလုပ်ခြင်း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6495B553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သက်သေများကို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ကျမ်းတိုက်စစ်ဆေးခြင်း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5E5A2883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လိုသည်ထင်မြင်သော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အခြားအာဏာများ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43D110FE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မြေကော်မီတီ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အခြားအဖွဲ့ဝင်လူကြီးသည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ရာဇသတ်ကြီးဥပဒေပုဒ်မ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 ၂၁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၏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အဓိပ္ပါယ်အရ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ပြည်သူ့ဝန်ထမ်းဖြစ်သည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ဟူ၍မှတ်ယူရမည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685AD3A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၁၅။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မည်သူမဆိုအောက်ဖေ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ပြရာပါသူတို့အား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တားဆီးပိတ်ပင်လ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ထိုသူသည်ငါးနှစ်ထိ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ထောင်ဒဏ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တထောင်ကျပ်ထိငွေဒဏ်ကိုသော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ဒဏ်နှစ်ရပ်လုံးကိုသော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စီရင်ခြင်းခံရမည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1535274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ကော်မီတီအဖွဲ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သို့တည်းမဟုတ်အာဏာပိုင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်၏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များကိုဆောင်ရွက်သူ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448EF173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အလုပ်ဝတ်တရားများဆောင်ရွက်နေသော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ကော်မီတီအဖွဲ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AD1A34B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၁၆။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မည်သူမဆိုကော်မီတီအဖွဲ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အာဏာပိုင်ကဤအက်ဥပဒေအရ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ကျူးလွန်လ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နှစ်နှစ်ထိထောင်ဒဏ်ကိုသော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ငါးရာကျပ်ထိ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ငွေဒဏ်ကိုသော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ဒဏ်နှစ်ရပ်လုံးကိုသော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စီရင်ခြင်းခံရမည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77237E9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၁၇။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ငါးဦး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ငါးဦးထက်ပိုသူတို့သည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၁၅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၁၆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ပြစ်မှုကျူးလွန်ရန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စုံညီကြံရွယ်ချက်ဖြင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အသင်းဖွဲ့စည်းလျက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်၊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င်းတို့အနက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တဦးဦးက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င်းတို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စုံညီ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ကြံရွယ်ချက်အထမြောက်အောင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၁၅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၁၆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ပြစ်မှုကျူးလွန်လ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အသီးသီးသည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ခုနစ်နှစ်ထိထောင်ဒဏ်စီရင်ခြင်းခံရမည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ငွေဒဏ်စီရင်ခြင်းကိုလည်း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3D799F3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၁၈။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ကိစ္စများဆောင်ရွက်ရန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နည်းဥပဒေများပြုလုပ်နိုင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139AA83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အထူးသဖြင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အထက်အဆိုပ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အာဏာ၏ယေဘုယျသဘောကိုမထိခိုက်စေဘဲ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နည်းဥပဒေများသည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C4F3603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၅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င်းချက်အရဖြစ်စေ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၆ 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ပြန်လည်သိမ်းယူရမည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နည်းလမ်းကို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5D7E36F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ကင်းလွတ်ခွင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နည်းလမ်းကို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63D0B10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၆ (၁) 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တွင်ရည်ည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စည်းကမ်းချက်များကို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EDE5AD4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၈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တွင်ရည်ည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သက်သာခွင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နည်းလမ်းကို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34F2DCA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၉ 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လယ်ယာမြေများဝေငှရာတွင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နည်းလမ်းကို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F9C6FC2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၁၄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တွင်ရည်ည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ရွေးကောက်တင်မ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ောက်မှုရှိလ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င်လည်း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င်းရွေးကောက်တင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မြှ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ောက်မှုအတွက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F7822FE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(ဆ)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၉ 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တွင်သီးခြားဖေ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အကြောင်းကိစ္စနှင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၁၄ 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တွင်ရည်ည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ရွေးကောက်တင်မ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ောက်မှုနှင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ပတ်သက်သည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အခြေအနေများတွင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အာဏာပိုင်များထံ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အယူခံရမည်ကို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EE348FB" w14:textId="77777777" w:rsidR="00984BE9" w:rsidRDefault="00984BE9" w:rsidP="00984BE9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လျော်ကြေးကို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ပုံစံနှင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အာဏာပိုင်ထံ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တောင်းဆို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ရမည်ကို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ယင်းသို့တောင်းဆိုချက်များကို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စစ်ဆေးရန်တို့ကို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073B5CE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၁၉။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ဤအက်ဥပဒေနှင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သဘောရိုးဖြင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ပြုလုပ်သည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ပြုလုပ်ရန်ကြံရွယ်သည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အပြုအမူတခုခုအတွက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တဦးတယောက်သောသူအား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တဦးဦးသော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အာဏာပိုင်အား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တရားမမှု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ရာဇဝတ်မှု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သို့တည်းမဟုတ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အခြားအမှုအခင်းကိုမ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စွဲဆိုခြင်းမပြုရ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72125389" w14:textId="77777777" w:rsidR="00984BE9" w:rsidRDefault="00984BE9" w:rsidP="00984BE9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lastRenderedPageBreak/>
        <w:t>၂၀။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လယ်ယာမြေကိုပိုင်ဆိုင်ခြင်းအတွက်သော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လျော်ကြေးငွေကို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ခွဲဝေခြင်းအတွက်သော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အငြင်းဖြစ်ပ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ွါ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ကိစ္စများမှတပါး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အခြားဤအက်ဥပဒေပ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ကိစ္စမျိုးတွင်မ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တရားမတရားရုံး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ကစီရင်ပိုင်ခွင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441B9559" w14:textId="77777777" w:rsidR="00984BE9" w:rsidRDefault="00984BE9" w:rsidP="00984BE9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ဖွဲ့စည်းအုပ်ချုပ်ပုံအခြေခံဥပဒေအရ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ကျွ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န်ုပ်လက်မှတ်ရေးထိုးသည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13D4FF8" w14:textId="012AD951" w:rsidR="00984BE9" w:rsidRDefault="00984BE9" w:rsidP="00984BE9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စဝ်ရ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ေသိုက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်၊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နိုင်ငံတော်ယာယီသမတ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ပြည်ထောင်စုမြန်မာနိုင်ငံတော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ရန်ကုန်မြို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၁၃၁၁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တန်ဆောင်မုန်းလဆန်း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Fonts w:ascii="Pyidaungsu" w:hAnsi="Pyidaungsu" w:cs="Pyidaungsu"/>
          <w:color w:val="333333"/>
          <w:sz w:val="18"/>
          <w:szCs w:val="18"/>
        </w:rPr>
        <w:br/>
        <w:t xml:space="preserve">(၁၉၄၈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နိုဝင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်္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ဘာလ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်။)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  <w:r>
        <w:rPr>
          <w:rFonts w:ascii="Pyidaungsu" w:hAnsi="Pyidaungsu" w:cs="Pyidaungsu"/>
          <w:color w:val="333333"/>
          <w:sz w:val="18"/>
          <w:szCs w:val="18"/>
        </w:rPr>
        <w:br/>
        <w:t>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ေဘော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်၊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နိုင်ငံတော်သမတအတွင်းဝန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Fonts w:ascii="Pyidaungsu" w:hAnsi="Pyidaungsu" w:cs="Pyidaungsu"/>
          <w:color w:val="333333"/>
          <w:sz w:val="18"/>
          <w:szCs w:val="18"/>
        </w:rPr>
        <w:br/>
        <w:t>[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အမှတ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၂၂၀]</w:t>
      </w:r>
    </w:p>
    <w:p w14:paraId="63DFAAC7" w14:textId="16A77089" w:rsidR="00124DFF" w:rsidRDefault="00124DFF" w:rsidP="00984BE9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Pyidaungsu" w:hAnsi="Pyidaungsu" w:cs="Pyidaungsu"/>
          <w:color w:val="333333"/>
          <w:sz w:val="18"/>
          <w:szCs w:val="18"/>
        </w:rPr>
      </w:pPr>
    </w:p>
    <w:p w14:paraId="3094E75A" w14:textId="5B7C2848" w:rsidR="00124DFF" w:rsidRDefault="00124DFF" w:rsidP="00984BE9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Pyidaungsu" w:hAnsi="Pyidaungsu" w:cs="Pyidaungsu"/>
          <w:color w:val="333333"/>
          <w:sz w:val="18"/>
          <w:szCs w:val="18"/>
        </w:rPr>
      </w:pPr>
    </w:p>
    <w:p w14:paraId="1ED04551" w14:textId="77777777" w:rsidR="00124DFF" w:rsidRDefault="00124DFF" w:rsidP="00124DFF">
      <w:pPr>
        <w:pStyle w:val="h2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သမတအိမ်တော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ရန်ကုန်မြို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့။</w:t>
      </w:r>
    </w:p>
    <w:p w14:paraId="36FFED86" w14:textId="77777777" w:rsidR="00124DFF" w:rsidRDefault="00124DFF" w:rsidP="00124DFF">
      <w:pPr>
        <w:pStyle w:val="h3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၁၉၄၈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လယ်ယာမြေနိုင်ငံပိုင်ပြုလုပ်ရေးအက်ဥပဒေ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။</w:t>
      </w:r>
    </w:p>
    <w:p w14:paraId="1347F0E5" w14:textId="77777777" w:rsidR="00124DFF" w:rsidRDefault="00124DFF" w:rsidP="00124DFF">
      <w:pPr>
        <w:pStyle w:val="h4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[၁၉၄၈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အက်ဥပဒေအမှတ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 ၆၀။]</w:t>
      </w:r>
    </w:p>
    <w:p w14:paraId="49F1320B" w14:textId="77777777" w:rsidR="00124DFF" w:rsidRDefault="00124DFF" w:rsidP="00124DFF">
      <w:pPr>
        <w:pStyle w:val="h5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၁၃၁၀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တန်ဆောင်မုန်းလဆန်း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်။</w:t>
      </w:r>
    </w:p>
    <w:p w14:paraId="4519BA52" w14:textId="77777777" w:rsidR="00124DFF" w:rsidRDefault="00124DFF" w:rsidP="00124DFF">
      <w:pPr>
        <w:pStyle w:val="h6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(၁၉၄၈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နိုဝင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်္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ဘာလ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်။)</w:t>
      </w:r>
    </w:p>
    <w:p w14:paraId="070DABF7" w14:textId="77777777" w:rsidR="00124DFF" w:rsidRDefault="00124DFF" w:rsidP="00124DFF">
      <w:pPr>
        <w:pStyle w:val="law-amending-tag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0000FF"/>
          <w:sz w:val="18"/>
          <w:szCs w:val="18"/>
        </w:rPr>
      </w:pPr>
      <w:r>
        <w:rPr>
          <w:rFonts w:ascii="Pyidaungsu" w:hAnsi="Pyidaungsu" w:cs="Pyidaungsu"/>
          <w:b/>
          <w:bCs/>
          <w:color w:val="0000FF"/>
          <w:sz w:val="18"/>
          <w:szCs w:val="18"/>
        </w:rPr>
        <w:t xml:space="preserve">[ </w:t>
      </w:r>
      <w:proofErr w:type="spellStart"/>
      <w:proofErr w:type="gramStart"/>
      <w:r>
        <w:rPr>
          <w:rFonts w:ascii="Pyidaungsu" w:hAnsi="Pyidaungsu" w:cs="Pyidaungsu"/>
          <w:b/>
          <w:bCs/>
          <w:color w:val="0000FF"/>
          <w:sz w:val="18"/>
          <w:szCs w:val="18"/>
        </w:rPr>
        <w:t>ရုပ်သိမ်း</w:t>
      </w:r>
      <w:proofErr w:type="spellEnd"/>
      <w:r>
        <w:rPr>
          <w:rFonts w:ascii="Pyidaungsu" w:hAnsi="Pyidaungsu" w:cs="Pyidaungsu"/>
          <w:b/>
          <w:bCs/>
          <w:color w:val="0000FF"/>
          <w:sz w:val="18"/>
          <w:szCs w:val="18"/>
        </w:rPr>
        <w:t xml:space="preserve"> :</w:t>
      </w:r>
      <w:proofErr w:type="gramEnd"/>
      <w:r>
        <w:rPr>
          <w:rFonts w:ascii="Pyidaungsu" w:hAnsi="Pyidaungsu" w:cs="Pyidaungsu"/>
          <w:b/>
          <w:bCs/>
          <w:color w:val="0000FF"/>
          <w:sz w:val="18"/>
          <w:szCs w:val="18"/>
        </w:rPr>
        <w:t xml:space="preserve"> 00.00.1953 ]</w:t>
      </w:r>
    </w:p>
    <w:p w14:paraId="328AE3D8" w14:textId="77777777" w:rsidR="00124DFF" w:rsidRDefault="00124DFF" w:rsidP="00124DFF">
      <w:pPr>
        <w:pStyle w:val="preamble"/>
        <w:shd w:val="clear" w:color="auto" w:fill="FFFFFF"/>
        <w:spacing w:before="0" w:beforeAutospacing="0" w:after="0" w:afterAutospacing="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ဖွဲ့စည်းအုပ်ချုပ်ပုံအခြေခံဥပဒေအရ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အောက်ဖေ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အက်ဥပဒေကိုထုတ်ပြန်ကျေညာ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553A964" w14:textId="77777777" w:rsidR="00124DFF" w:rsidRDefault="00124DFF" w:rsidP="00124DFF">
      <w:pPr>
        <w:pStyle w:val="intro"/>
        <w:shd w:val="clear" w:color="auto" w:fill="FFFFFF"/>
        <w:spacing w:before="0" w:beforeAutospacing="0" w:after="0" w:afterAutospacing="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အက်ဥပဒေအဖြစ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ပြဋ္ဌာန်းလိုက်သည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5962596" w14:textId="77777777" w:rsidR="00124DFF" w:rsidRDefault="00124DFF" w:rsidP="00124DFF">
      <w:pPr>
        <w:pStyle w:val="s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[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ရုပ်သိမ်း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gramStart"/>
      <w:r>
        <w:rPr>
          <w:rFonts w:ascii="Pyidaungsu" w:hAnsi="Pyidaungsu" w:cs="Pyidaungsu"/>
          <w:color w:val="333333"/>
          <w:sz w:val="18"/>
          <w:szCs w:val="18"/>
        </w:rPr>
        <w:t>00.00.1953 ;</w:t>
      </w:r>
      <w:proofErr w:type="gramEnd"/>
      <w:r>
        <w:rPr>
          <w:rFonts w:ascii="Pyidaungsu" w:hAnsi="Pyidaungsu" w:cs="Pyidaungsu"/>
          <w:color w:val="333333"/>
          <w:sz w:val="18"/>
          <w:szCs w:val="18"/>
        </w:rPr>
        <w:t xml:space="preserve"> Repeal 00.00.1953 ]</w:t>
      </w:r>
    </w:p>
    <w:p w14:paraId="2C2CD78A" w14:textId="77777777" w:rsidR="00124DFF" w:rsidRDefault="00124DFF" w:rsidP="00124DFF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စဝ်ရ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ေသိုက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်၊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နိုင်ငံတော်ယာယီသမတ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ပြည်ထောင်စုမြန်မာနိုင်ငံတော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ရန်ကုန်မြို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၁၃၁၁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တန်ဆောင်မုန်းလဆန်း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Fonts w:ascii="Pyidaungsu" w:hAnsi="Pyidaungsu" w:cs="Pyidaungsu"/>
          <w:color w:val="333333"/>
          <w:sz w:val="18"/>
          <w:szCs w:val="18"/>
        </w:rPr>
        <w:br/>
        <w:t xml:space="preserve">(၁၉၄၈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နိုဝင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်္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ဘာလ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်။)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  <w:r>
        <w:rPr>
          <w:rFonts w:ascii="Pyidaungsu" w:hAnsi="Pyidaungsu" w:cs="Pyidaungsu"/>
          <w:color w:val="333333"/>
          <w:sz w:val="18"/>
          <w:szCs w:val="18"/>
        </w:rPr>
        <w:br/>
        <w:t>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ေဘော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်၊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နိုင်ငံတော်သမတအတွင်းဝန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Fonts w:ascii="Pyidaungsu" w:hAnsi="Pyidaungsu" w:cs="Pyidaungsu"/>
          <w:color w:val="333333"/>
          <w:sz w:val="18"/>
          <w:szCs w:val="18"/>
        </w:rPr>
        <w:br/>
        <w:t>[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အမှတ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၂၂၀]</w:t>
      </w:r>
    </w:p>
    <w:p w14:paraId="45224206" w14:textId="77777777" w:rsidR="00124DFF" w:rsidRDefault="00124DFF" w:rsidP="00984BE9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Pyidaungsu" w:hAnsi="Pyidaungsu" w:cs="Pyidaungsu"/>
          <w:color w:val="333333"/>
          <w:sz w:val="18"/>
          <w:szCs w:val="18"/>
        </w:rPr>
      </w:pPr>
    </w:p>
    <w:p w14:paraId="337B2E84" w14:textId="77777777" w:rsidR="00E73378" w:rsidRDefault="00E73378"/>
    <w:sectPr w:rsidR="00E7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E9"/>
    <w:rsid w:val="00124DFF"/>
    <w:rsid w:val="00984BE9"/>
    <w:rsid w:val="00E7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CE03"/>
  <w15:chartTrackingRefBased/>
  <w15:docId w15:val="{CB47AD60-7078-41F3-B9D9-2CA81BD4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3">
    <w:name w:val="h3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4">
    <w:name w:val="h4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5">
    <w:name w:val="h5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6">
    <w:name w:val="h6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eamble">
    <w:name w:val="preamble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tro">
    <w:name w:val="intro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1">
    <w:name w:val="sec1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ct-no">
    <w:name w:val="sect-no"/>
    <w:basedOn w:val="DefaultParagraphFont"/>
    <w:rsid w:val="00984BE9"/>
  </w:style>
  <w:style w:type="paragraph" w:customStyle="1" w:styleId="sec2">
    <w:name w:val="sec2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3">
    <w:name w:val="sec3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4">
    <w:name w:val="sec4"/>
    <w:basedOn w:val="Normal"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k">
    <w:name w:val="link"/>
    <w:basedOn w:val="DefaultParagraphFont"/>
    <w:rsid w:val="00984BE9"/>
  </w:style>
  <w:style w:type="paragraph" w:styleId="NormalWeb">
    <w:name w:val="Normal (Web)"/>
    <w:basedOn w:val="Normal"/>
    <w:uiPriority w:val="99"/>
    <w:semiHidden/>
    <w:unhideWhenUsed/>
    <w:rsid w:val="0098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w-amending-tag">
    <w:name w:val="law-amending-tag"/>
    <w:basedOn w:val="Normal"/>
    <w:rsid w:val="00124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">
    <w:name w:val="st"/>
    <w:basedOn w:val="Normal"/>
    <w:rsid w:val="00124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49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7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79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63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2814</Words>
  <Characters>16041</Characters>
  <Application>Microsoft Office Word</Application>
  <DocSecurity>0</DocSecurity>
  <Lines>133</Lines>
  <Paragraphs>37</Paragraphs>
  <ScaleCrop>false</ScaleCrop>
  <Company/>
  <LinksUpToDate>false</LinksUpToDate>
  <CharactersWithSpaces>18818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2026-10-11T04:26:00Z</dcterms:created>
  <dcterms:modified xsi:type="dcterms:W3CDTF">2026-10-11T04:28:00Z</dcterms:modified>
</cp:coreProperties>
</file>