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right"/>
        <w:rPr>
          <w:rFonts w:ascii="Arial" w:hAnsi="Arial" w:cs="Arial"/>
          <w:sz w:val="15"/>
          <w:szCs w:val="15"/>
        </w:rPr>
      </w:pPr>
    </w:p>
    <w:tbl>
      <w:tblPr>
        <w:tblStyle w:val="19"/>
        <w:tblW w:w="91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3590"/>
        <w:gridCol w:w="1650"/>
        <w:gridCol w:w="271"/>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7" w:type="dxa"/>
            <w:vMerge w:val="restart"/>
            <w:vAlign w:val="center"/>
          </w:tcPr>
          <w:p>
            <w:pPr>
              <w:jc w:val="center"/>
              <w:rPr>
                <w:rFonts w:ascii="Arial" w:hAnsi="Arial" w:cs="Arial"/>
                <w:sz w:val="15"/>
                <w:szCs w:val="15"/>
                <w:vertAlign w:val="baseline"/>
              </w:rPr>
            </w:pPr>
            <w:r>
              <w:rPr>
                <w:rFonts w:ascii="Arial" w:hAnsi="Arial" w:cs="Arial"/>
                <w:color w:val="000000"/>
                <w:lang w:val="id-ID" w:eastAsia="id-ID"/>
              </w:rPr>
              <w:drawing>
                <wp:inline distT="0" distB="0" distL="114300" distR="114300">
                  <wp:extent cx="504190" cy="390525"/>
                  <wp:effectExtent l="0" t="0" r="10160" b="9525"/>
                  <wp:docPr id="4" name="Picture 1" descr="Pictur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descr="Picture1"/>
                          <pic:cNvPicPr>
                            <a:picLocks noChangeAspect="true"/>
                          </pic:cNvPicPr>
                        </pic:nvPicPr>
                        <pic:blipFill>
                          <a:blip r:embed="rId7"/>
                          <a:stretch>
                            <a:fillRect/>
                          </a:stretch>
                        </pic:blipFill>
                        <pic:spPr>
                          <a:xfrm>
                            <a:off x="0" y="0"/>
                            <a:ext cx="504190" cy="390525"/>
                          </a:xfrm>
                          <a:prstGeom prst="rect">
                            <a:avLst/>
                          </a:prstGeom>
                          <a:noFill/>
                          <a:ln w="9525">
                            <a:noFill/>
                          </a:ln>
                        </pic:spPr>
                      </pic:pic>
                    </a:graphicData>
                  </a:graphic>
                </wp:inline>
              </w:drawing>
            </w:r>
          </w:p>
        </w:tc>
        <w:tc>
          <w:tcPr>
            <w:tcW w:w="3590" w:type="dxa"/>
            <w:vMerge w:val="restart"/>
            <w:vAlign w:val="center"/>
          </w:tcPr>
          <w:p>
            <w:pPr>
              <w:pStyle w:val="2"/>
              <w:jc w:val="left"/>
              <w:rPr>
                <w:rFonts w:ascii="Arial" w:hAnsi="Arial" w:cs="Arial"/>
                <w:sz w:val="15"/>
                <w:szCs w:val="15"/>
                <w:vertAlign w:val="baseline"/>
              </w:rPr>
            </w:pPr>
            <w:r>
              <w:rPr>
                <w:rFonts w:hint="default" w:ascii="Abyssinica SIL" w:hAnsi="Abyssinica SIL" w:cs="Abyssinica SIL"/>
                <w:b w:val="0"/>
                <w:bCs w:val="0"/>
                <w:color w:val="000000"/>
                <w:sz w:val="20"/>
                <w:szCs w:val="20"/>
              </w:rPr>
              <w:t>PT. Salam Pacific Indonesia Lines</w:t>
            </w:r>
          </w:p>
        </w:tc>
        <w:tc>
          <w:tcPr>
            <w:tcW w:w="1650" w:type="dxa"/>
            <w:vAlign w:val="center"/>
          </w:tcPr>
          <w:p>
            <w:pPr>
              <w:rPr>
                <w:rFonts w:ascii="Arial" w:hAnsi="Arial" w:cs="Arial"/>
                <w:sz w:val="15"/>
                <w:szCs w:val="15"/>
                <w:vertAlign w:val="baseline"/>
              </w:rPr>
            </w:pPr>
            <w:r>
              <w:rPr>
                <w:rFonts w:hint="default" w:ascii="Abyssinica SIL" w:hAnsi="Abyssinica SIL" w:cs="Abyssinica SIL"/>
                <w:color w:val="000000"/>
                <w:sz w:val="15"/>
                <w:szCs w:val="15"/>
              </w:rPr>
              <w:t>No. Dokumen</w:t>
            </w:r>
          </w:p>
        </w:tc>
        <w:tc>
          <w:tcPr>
            <w:tcW w:w="271" w:type="dxa"/>
            <w:vAlign w:val="center"/>
          </w:tcPr>
          <w:p>
            <w:pPr>
              <w:jc w:val="center"/>
              <w:rPr>
                <w:rFonts w:ascii="Arial" w:hAnsi="Arial" w:cs="Arial"/>
                <w:sz w:val="15"/>
                <w:szCs w:val="15"/>
                <w:vertAlign w:val="baseline"/>
              </w:rPr>
            </w:pPr>
            <w:r>
              <w:rPr>
                <w:rFonts w:hint="default" w:ascii="Abyssinica SIL" w:hAnsi="Abyssinica SIL" w:cs="Abyssinica SIL"/>
                <w:color w:val="000000"/>
                <w:sz w:val="15"/>
                <w:szCs w:val="15"/>
              </w:rPr>
              <w:t>:</w:t>
            </w:r>
          </w:p>
        </w:tc>
        <w:tc>
          <w:tcPr>
            <w:tcW w:w="1838" w:type="dxa"/>
            <w:vAlign w:val="center"/>
          </w:tcPr>
          <w:p>
            <w:pPr>
              <w:rPr>
                <w:rFonts w:ascii="Arial" w:hAnsi="Arial" w:cs="Arial"/>
                <w:sz w:val="15"/>
                <w:szCs w:val="15"/>
                <w:vertAlign w:val="baseline"/>
              </w:rPr>
            </w:pPr>
            <w:r>
              <w:rPr>
                <w:rFonts w:hint="default" w:ascii="Abyssinica SIL" w:hAnsi="Abyssinica SIL" w:cs="Abyssinica SIL"/>
                <w:color w:val="000000"/>
                <w:sz w:val="15"/>
                <w:szCs w:val="15"/>
              </w:rPr>
              <w:t>FM-SPIL</w:t>
            </w:r>
            <w:r>
              <w:rPr>
                <w:rFonts w:hint="default" w:ascii="Abyssinica SIL" w:hAnsi="Abyssinica SIL" w:cs="Abyssinica SIL"/>
                <w:color w:val="000000"/>
                <w:sz w:val="15"/>
                <w:szCs w:val="15"/>
                <w:lang w:val="en-US"/>
              </w:rPr>
              <w:t>-</w:t>
            </w:r>
            <w:r>
              <w:rPr>
                <w:rFonts w:hint="default" w:ascii="Abyssinica SIL" w:hAnsi="Abyssinica SIL" w:cs="Abyssinica SIL"/>
                <w:color w:val="000000"/>
                <w:sz w:val="15"/>
                <w:szCs w:val="15"/>
              </w:rPr>
              <w:t>TA-</w:t>
            </w:r>
            <w:r>
              <w:rPr>
                <w:rFonts w:hint="default" w:ascii="Abyssinica SIL" w:hAnsi="Abyssinica SIL" w:cs="Abyssinica SIL"/>
                <w:color w:val="000000"/>
                <w:sz w:val="15"/>
                <w:szCs w:val="15"/>
                <w:lang w:val="en-US"/>
              </w:rPr>
              <w:t>0</w:t>
            </w:r>
            <w:r>
              <w:rPr>
                <w:rFonts w:hint="default" w:ascii="Abyssinica SIL" w:hAnsi="Abyssinica SIL" w:cs="Abyssinica SIL"/>
                <w:color w:val="000000"/>
                <w:sz w:val="15"/>
                <w:szCs w:val="15"/>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7" w:type="dxa"/>
            <w:vMerge w:val="continue"/>
          </w:tcPr>
          <w:p>
            <w:pPr>
              <w:pStyle w:val="15"/>
              <w:jc w:val="right"/>
              <w:rPr>
                <w:rFonts w:ascii="Arial" w:hAnsi="Arial" w:cs="Arial"/>
                <w:sz w:val="15"/>
                <w:szCs w:val="15"/>
                <w:vertAlign w:val="baseline"/>
              </w:rPr>
            </w:pPr>
          </w:p>
        </w:tc>
        <w:tc>
          <w:tcPr>
            <w:tcW w:w="3590" w:type="dxa"/>
            <w:vMerge w:val="continue"/>
          </w:tcPr>
          <w:p>
            <w:pPr>
              <w:pStyle w:val="15"/>
              <w:jc w:val="right"/>
              <w:rPr>
                <w:rFonts w:ascii="Arial" w:hAnsi="Arial" w:cs="Arial"/>
                <w:sz w:val="15"/>
                <w:szCs w:val="15"/>
                <w:vertAlign w:val="baseline"/>
              </w:rPr>
            </w:pPr>
          </w:p>
        </w:tc>
        <w:tc>
          <w:tcPr>
            <w:tcW w:w="1650" w:type="dxa"/>
            <w:vAlign w:val="center"/>
          </w:tcPr>
          <w:p>
            <w:pPr>
              <w:rPr>
                <w:rFonts w:ascii="Arial" w:hAnsi="Arial" w:cs="Arial"/>
                <w:sz w:val="15"/>
                <w:szCs w:val="15"/>
                <w:vertAlign w:val="baseline"/>
              </w:rPr>
            </w:pPr>
            <w:r>
              <w:rPr>
                <w:rFonts w:hint="default" w:ascii="Abyssinica SIL" w:hAnsi="Abyssinica SIL" w:cs="Abyssinica SIL"/>
                <w:color w:val="000000"/>
                <w:sz w:val="15"/>
                <w:szCs w:val="15"/>
                <w:lang w:val="en-US"/>
              </w:rPr>
              <w:t>Tanggal</w:t>
            </w:r>
          </w:p>
        </w:tc>
        <w:tc>
          <w:tcPr>
            <w:tcW w:w="271" w:type="dxa"/>
            <w:vAlign w:val="center"/>
          </w:tcPr>
          <w:p>
            <w:pPr>
              <w:jc w:val="center"/>
              <w:rPr>
                <w:rFonts w:ascii="Arial" w:hAnsi="Arial" w:cs="Arial"/>
                <w:sz w:val="15"/>
                <w:szCs w:val="15"/>
                <w:vertAlign w:val="baseline"/>
              </w:rPr>
            </w:pPr>
            <w:r>
              <w:rPr>
                <w:rFonts w:hint="default" w:ascii="Abyssinica SIL" w:hAnsi="Abyssinica SIL" w:cs="Abyssinica SIL"/>
                <w:color w:val="000000"/>
                <w:sz w:val="15"/>
                <w:szCs w:val="15"/>
                <w:lang w:val="en-US"/>
              </w:rPr>
              <w:t>:</w:t>
            </w:r>
          </w:p>
        </w:tc>
        <w:tc>
          <w:tcPr>
            <w:tcW w:w="1838" w:type="dxa"/>
            <w:vAlign w:val="center"/>
          </w:tcPr>
          <w:p>
            <w:pPr>
              <w:rPr>
                <w:rFonts w:hint="default" w:ascii="Abyssinica SIL" w:hAnsi="Abyssinica SIL" w:cs="Abyssinica SIL"/>
                <w:sz w:val="15"/>
                <w:szCs w:val="15"/>
                <w:vertAlign w:val="baseline"/>
              </w:rPr>
            </w:pPr>
            <w:r>
              <w:rPr>
                <w:rFonts w:hint="default" w:ascii="Abyssinica SIL" w:hAnsi="Abyssinica SIL" w:cs="Abyssinica SIL"/>
                <w:sz w:val="15"/>
                <w:szCs w:val="15"/>
                <w:vertAlign w:val="baseline"/>
              </w:rPr>
              <w:t>27 Juni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7" w:type="dxa"/>
            <w:vMerge w:val="continue"/>
          </w:tcPr>
          <w:p>
            <w:pPr>
              <w:pStyle w:val="15"/>
              <w:jc w:val="right"/>
              <w:rPr>
                <w:rFonts w:ascii="Arial" w:hAnsi="Arial" w:cs="Arial"/>
                <w:sz w:val="15"/>
                <w:szCs w:val="15"/>
                <w:vertAlign w:val="baseline"/>
              </w:rPr>
            </w:pPr>
          </w:p>
        </w:tc>
        <w:tc>
          <w:tcPr>
            <w:tcW w:w="3590" w:type="dxa"/>
            <w:vMerge w:val="continue"/>
          </w:tcPr>
          <w:p>
            <w:pPr>
              <w:pStyle w:val="15"/>
              <w:jc w:val="right"/>
              <w:rPr>
                <w:rFonts w:ascii="Arial" w:hAnsi="Arial" w:cs="Arial"/>
                <w:sz w:val="15"/>
                <w:szCs w:val="15"/>
                <w:vertAlign w:val="baseline"/>
              </w:rPr>
            </w:pPr>
          </w:p>
        </w:tc>
        <w:tc>
          <w:tcPr>
            <w:tcW w:w="1650" w:type="dxa"/>
            <w:vAlign w:val="center"/>
          </w:tcPr>
          <w:p>
            <w:pPr>
              <w:rPr>
                <w:rFonts w:ascii="Arial" w:hAnsi="Arial" w:cs="Arial"/>
                <w:sz w:val="15"/>
                <w:szCs w:val="15"/>
                <w:vertAlign w:val="baseline"/>
              </w:rPr>
            </w:pPr>
            <w:r>
              <w:rPr>
                <w:rFonts w:hint="default" w:ascii="Abyssinica SIL" w:hAnsi="Abyssinica SIL" w:cs="Abyssinica SIL"/>
                <w:color w:val="000000"/>
                <w:sz w:val="15"/>
                <w:szCs w:val="15"/>
              </w:rPr>
              <w:t>Revisi</w:t>
            </w:r>
          </w:p>
        </w:tc>
        <w:tc>
          <w:tcPr>
            <w:tcW w:w="271" w:type="dxa"/>
            <w:vAlign w:val="center"/>
          </w:tcPr>
          <w:p>
            <w:pPr>
              <w:jc w:val="center"/>
              <w:rPr>
                <w:rFonts w:ascii="Arial" w:hAnsi="Arial" w:cs="Arial"/>
                <w:sz w:val="15"/>
                <w:szCs w:val="15"/>
                <w:vertAlign w:val="baseline"/>
              </w:rPr>
            </w:pPr>
            <w:r>
              <w:rPr>
                <w:rFonts w:hint="default" w:ascii="Abyssinica SIL" w:hAnsi="Abyssinica SIL" w:cs="Abyssinica SIL"/>
                <w:color w:val="000000"/>
                <w:sz w:val="15"/>
                <w:szCs w:val="15"/>
              </w:rPr>
              <w:t>:</w:t>
            </w:r>
          </w:p>
        </w:tc>
        <w:tc>
          <w:tcPr>
            <w:tcW w:w="1838" w:type="dxa"/>
            <w:vAlign w:val="center"/>
          </w:tcPr>
          <w:p>
            <w:pPr>
              <w:rPr>
                <w:rFonts w:ascii="Arial" w:hAnsi="Arial" w:cs="Arial"/>
                <w:sz w:val="15"/>
                <w:szCs w:val="15"/>
                <w:vertAlign w:val="baseline"/>
              </w:rPr>
            </w:pPr>
            <w:r>
              <w:rPr>
                <w:rFonts w:hint="default" w:ascii="Abyssinica SIL" w:hAnsi="Abyssinica SIL" w:cs="Abyssinica SIL"/>
                <w:color w:val="000000"/>
                <w:sz w:val="15"/>
                <w:szCs w:val="15"/>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7" w:type="dxa"/>
            <w:vMerge w:val="continue"/>
          </w:tcPr>
          <w:p>
            <w:pPr>
              <w:pStyle w:val="15"/>
              <w:jc w:val="right"/>
              <w:rPr>
                <w:rFonts w:ascii="Arial" w:hAnsi="Arial" w:cs="Arial"/>
                <w:sz w:val="15"/>
                <w:szCs w:val="15"/>
                <w:vertAlign w:val="baseline"/>
              </w:rPr>
            </w:pPr>
          </w:p>
        </w:tc>
        <w:tc>
          <w:tcPr>
            <w:tcW w:w="3590" w:type="dxa"/>
            <w:vMerge w:val="continue"/>
          </w:tcPr>
          <w:p>
            <w:pPr>
              <w:pStyle w:val="15"/>
              <w:jc w:val="right"/>
              <w:rPr>
                <w:rFonts w:ascii="Arial" w:hAnsi="Arial" w:cs="Arial"/>
                <w:sz w:val="15"/>
                <w:szCs w:val="15"/>
                <w:vertAlign w:val="baseline"/>
              </w:rPr>
            </w:pPr>
          </w:p>
        </w:tc>
        <w:tc>
          <w:tcPr>
            <w:tcW w:w="1650" w:type="dxa"/>
            <w:vAlign w:val="center"/>
          </w:tcPr>
          <w:p>
            <w:pPr>
              <w:rPr>
                <w:rFonts w:ascii="Arial" w:hAnsi="Arial" w:cs="Arial"/>
                <w:sz w:val="15"/>
                <w:szCs w:val="15"/>
                <w:vertAlign w:val="baseline"/>
              </w:rPr>
            </w:pPr>
            <w:r>
              <w:rPr>
                <w:rFonts w:hint="default" w:ascii="Abyssinica SIL" w:hAnsi="Abyssinica SIL" w:cs="Abyssinica SIL"/>
                <w:color w:val="000000"/>
                <w:sz w:val="15"/>
                <w:szCs w:val="15"/>
              </w:rPr>
              <w:t>Halaman</w:t>
            </w:r>
          </w:p>
        </w:tc>
        <w:tc>
          <w:tcPr>
            <w:tcW w:w="271" w:type="dxa"/>
            <w:vAlign w:val="center"/>
          </w:tcPr>
          <w:p>
            <w:pPr>
              <w:jc w:val="center"/>
              <w:rPr>
                <w:rFonts w:ascii="Arial" w:hAnsi="Arial" w:cs="Arial"/>
                <w:sz w:val="15"/>
                <w:szCs w:val="15"/>
                <w:vertAlign w:val="baseline"/>
              </w:rPr>
            </w:pPr>
            <w:r>
              <w:rPr>
                <w:rFonts w:hint="default" w:ascii="Abyssinica SIL" w:hAnsi="Abyssinica SIL" w:cs="Abyssinica SIL"/>
                <w:color w:val="000000"/>
                <w:sz w:val="15"/>
                <w:szCs w:val="15"/>
              </w:rPr>
              <w:t>:</w:t>
            </w:r>
          </w:p>
        </w:tc>
        <w:tc>
          <w:tcPr>
            <w:tcW w:w="1838" w:type="dxa"/>
            <w:vAlign w:val="center"/>
          </w:tcPr>
          <w:p>
            <w:pPr>
              <w:rPr>
                <w:rFonts w:ascii="Arial" w:hAnsi="Arial" w:cs="Arial"/>
                <w:sz w:val="15"/>
                <w:szCs w:val="15"/>
                <w:vertAlign w:val="baseline"/>
              </w:rPr>
            </w:pPr>
            <w:r>
              <w:rPr>
                <w:rFonts w:hint="default" w:ascii="Abyssinica SIL" w:hAnsi="Abyssinica SIL" w:cs="Abyssinica SIL"/>
                <w:color w:val="000000"/>
                <w:sz w:val="15"/>
                <w:szCs w:val="15"/>
              </w:rPr>
              <w:t>1 dari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86" w:type="dxa"/>
            <w:gridSpan w:val="5"/>
          </w:tcPr>
          <w:p>
            <w:pPr>
              <w:pStyle w:val="15"/>
              <w:wordWrap/>
              <w:jc w:val="center"/>
              <w:rPr>
                <w:rFonts w:ascii="Arial" w:hAnsi="Arial" w:cs="Arial"/>
                <w:b/>
                <w:bCs/>
                <w:sz w:val="15"/>
                <w:szCs w:val="15"/>
                <w:vertAlign w:val="baseline"/>
              </w:rPr>
            </w:pPr>
            <w:r>
              <w:rPr>
                <w:rFonts w:ascii="Arial" w:hAnsi="Arial" w:cs="Arial"/>
                <w:b/>
                <w:bCs/>
                <w:sz w:val="15"/>
                <w:szCs w:val="15"/>
                <w:vertAlign w:val="baseline"/>
              </w:rPr>
              <w:t>PERJANJIAN KERAHASIAN</w:t>
            </w:r>
          </w:p>
        </w:tc>
      </w:tr>
    </w:tbl>
    <w:p>
      <w:pPr>
        <w:pStyle w:val="15"/>
        <w:jc w:val="right"/>
        <w:rPr>
          <w:rFonts w:ascii="Arial" w:hAnsi="Arial" w:cs="Arial"/>
          <w:sz w:val="15"/>
          <w:szCs w:val="15"/>
        </w:rPr>
      </w:pPr>
    </w:p>
    <w:p>
      <w:pPr>
        <w:pStyle w:val="15"/>
        <w:jc w:val="right"/>
        <w:rPr>
          <w:rFonts w:ascii="Arial" w:hAnsi="Arial" w:cs="Arial"/>
          <w:sz w:val="15"/>
          <w:szCs w:val="15"/>
        </w:rPr>
      </w:pPr>
      <w:r>
        <w:rPr>
          <w:rFonts w:ascii="Arial" w:hAnsi="Arial" w:cs="Arial"/>
          <w:sz w:val="15"/>
          <w:szCs w:val="15"/>
        </w:rPr>
        <w:t>PT. SALAM PACIFIC INDONESIA LINES</w:t>
      </w:r>
    </w:p>
    <w:p>
      <w:pPr>
        <w:pStyle w:val="15"/>
        <w:jc w:val="right"/>
        <w:rPr>
          <w:sz w:val="15"/>
          <w:szCs w:val="15"/>
        </w:rPr>
      </w:pPr>
      <w:r>
        <w:rPr>
          <w:sz w:val="15"/>
          <w:szCs w:val="15"/>
        </w:rPr>
        <w:t xml:space="preserve">Perjanjian </w:t>
      </w:r>
      <w:r>
        <w:rPr>
          <w:b w:val="0"/>
          <w:bCs w:val="0"/>
          <w:color w:val="FF0000"/>
          <w:sz w:val="15"/>
          <w:szCs w:val="15"/>
        </w:rPr>
        <w:t>[Running Number], [DDMMYY]</w:t>
      </w:r>
    </w:p>
    <w:tbl>
      <w:tblPr>
        <w:tblStyle w:val="19"/>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33" w:type="dxa"/>
          <w:bottom w:w="0" w:type="dxa"/>
          <w:right w:w="108" w:type="dxa"/>
        </w:tblCellMar>
      </w:tblPr>
      <w:tblGrid>
        <w:gridCol w:w="4675"/>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nil"/>
              <w:left w:val="nil"/>
              <w:bottom w:val="nil"/>
              <w:right w:val="nil"/>
              <w:insideH w:val="nil"/>
              <w:insideV w:val="nil"/>
            </w:tcBorders>
            <w:shd w:val="clear" w:color="auto" w:fill="auto"/>
          </w:tcPr>
          <w:p>
            <w:pPr>
              <w:spacing w:before="0" w:after="0" w:line="240" w:lineRule="auto"/>
              <w:jc w:val="both"/>
              <w:rPr>
                <w:rFonts w:ascii="Arial" w:hAnsi="Arial" w:cs="Arial"/>
                <w:sz w:val="15"/>
                <w:szCs w:val="15"/>
              </w:rPr>
            </w:pPr>
            <w:r>
              <w:rPr>
                <w:rFonts w:ascii="Arial" w:hAnsi="Arial" w:cs="Arial"/>
                <w:color w:val="000000"/>
                <w:sz w:val="15"/>
                <w:szCs w:val="15"/>
              </w:rPr>
              <w:t>Perjanjian Kerahasiaan ini (selanjutnya disebut sebagai “</w:t>
            </w:r>
            <w:r>
              <w:rPr>
                <w:rFonts w:ascii="Arial" w:hAnsi="Arial" w:cs="Arial"/>
                <w:b/>
                <w:color w:val="000000"/>
                <w:sz w:val="15"/>
                <w:szCs w:val="15"/>
              </w:rPr>
              <w:t>Perjanjian</w:t>
            </w:r>
            <w:r>
              <w:rPr>
                <w:rFonts w:ascii="Arial" w:hAnsi="Arial" w:cs="Arial"/>
                <w:color w:val="000000"/>
                <w:sz w:val="15"/>
                <w:szCs w:val="15"/>
              </w:rPr>
              <w:t xml:space="preserve">”) dibuat dan ditandatangani pada </w:t>
            </w:r>
            <w:r>
              <w:rPr>
                <w:rFonts w:ascii="Arial" w:hAnsi="Arial" w:cs="Arial"/>
                <w:color w:val="000000"/>
                <w:sz w:val="15"/>
                <w:szCs w:val="15"/>
                <w:lang w:val="id-ID"/>
              </w:rPr>
              <w:t>hari</w:t>
            </w:r>
            <w:r>
              <w:rPr>
                <w:rFonts w:ascii="Arial" w:hAnsi="Arial" w:cs="Arial"/>
                <w:color w:val="000000"/>
                <w:sz w:val="15"/>
                <w:szCs w:val="15"/>
              </w:rPr>
              <w:t xml:space="preserve"> ini,</w:t>
            </w:r>
            <w:r>
              <w:rPr>
                <w:rFonts w:ascii="Arial" w:hAnsi="Arial" w:cs="Arial"/>
                <w:color w:val="000000"/>
                <w:sz w:val="15"/>
                <w:szCs w:val="15"/>
                <w:lang w:val="id-ID"/>
              </w:rPr>
              <w:t xml:space="preserve"> </w:t>
            </w:r>
            <w:r>
              <w:rPr>
                <w:rFonts w:ascii="Arial" w:hAnsi="Arial" w:cs="Arial"/>
                <w:b w:val="0"/>
                <w:bCs w:val="0"/>
                <w:color w:val="FF0000"/>
                <w:sz w:val="15"/>
                <w:szCs w:val="15"/>
              </w:rPr>
              <w:t>[Nama Hari Dibuat]</w:t>
            </w:r>
            <w:r>
              <w:rPr>
                <w:rFonts w:ascii="Arial" w:hAnsi="Arial" w:cs="Arial"/>
                <w:color w:val="000000"/>
                <w:sz w:val="15"/>
                <w:szCs w:val="15"/>
                <w:lang w:val="id-ID"/>
              </w:rPr>
              <w:t>,</w:t>
            </w:r>
            <w:r>
              <w:rPr>
                <w:rFonts w:ascii="Arial" w:hAnsi="Arial" w:cs="Arial"/>
                <w:color w:val="000000"/>
                <w:sz w:val="15"/>
                <w:szCs w:val="15"/>
              </w:rPr>
              <w:t xml:space="preserve"> tanggal </w:t>
            </w:r>
            <w:r>
              <w:rPr>
                <w:rFonts w:ascii="Arial" w:hAnsi="Arial" w:cs="Arial"/>
                <w:b w:val="0"/>
                <w:bCs w:val="0"/>
                <w:color w:val="FF0000"/>
                <w:sz w:val="15"/>
                <w:szCs w:val="15"/>
              </w:rPr>
              <w:t>[Tanggal Angka Dibuat]</w:t>
            </w:r>
            <w:r>
              <w:rPr>
                <w:rFonts w:ascii="Arial" w:hAnsi="Arial" w:cs="Arial"/>
                <w:color w:val="000000"/>
                <w:sz w:val="15"/>
                <w:szCs w:val="15"/>
              </w:rPr>
              <w:t xml:space="preserve">, bulan </w:t>
            </w:r>
            <w:r>
              <w:rPr>
                <w:rFonts w:ascii="Arial" w:hAnsi="Arial" w:cs="Arial"/>
                <w:b w:val="0"/>
                <w:bCs w:val="0"/>
                <w:color w:val="FF0000"/>
                <w:sz w:val="15"/>
                <w:szCs w:val="15"/>
              </w:rPr>
              <w:t>[Nama Bulan Dibuat]</w:t>
            </w:r>
            <w:r>
              <w:rPr>
                <w:rFonts w:ascii="Arial" w:hAnsi="Arial" w:cs="Arial"/>
                <w:color w:val="000000"/>
                <w:sz w:val="15"/>
                <w:szCs w:val="15"/>
              </w:rPr>
              <w:t xml:space="preserve">, tahun </w:t>
            </w:r>
            <w:r>
              <w:rPr>
                <w:rFonts w:ascii="Arial" w:hAnsi="Arial" w:cs="Arial"/>
                <w:b w:val="0"/>
                <w:bCs w:val="0"/>
                <w:color w:val="FF0000"/>
                <w:sz w:val="15"/>
                <w:szCs w:val="15"/>
              </w:rPr>
              <w:t>[Tahun Angka Dibuat]</w:t>
            </w:r>
            <w:r>
              <w:rPr>
                <w:rFonts w:ascii="Arial" w:hAnsi="Arial" w:cs="Arial"/>
                <w:color w:val="000000"/>
                <w:sz w:val="15"/>
                <w:szCs w:val="15"/>
              </w:rPr>
              <w:t xml:space="preserve"> </w:t>
            </w:r>
            <w:r>
              <w:rPr>
                <w:rFonts w:ascii="Arial" w:hAnsi="Arial" w:cs="Arial"/>
                <w:color w:val="000000"/>
                <w:sz w:val="15"/>
                <w:szCs w:val="15"/>
                <w:lang w:val="id-ID"/>
              </w:rPr>
              <w:t>oleh dan antara:</w:t>
            </w:r>
          </w:p>
        </w:tc>
        <w:tc>
          <w:tcPr>
            <w:tcW w:w="4673" w:type="dxa"/>
            <w:tcBorders>
              <w:top w:val="nil"/>
              <w:left w:val="nil"/>
              <w:bottom w:val="nil"/>
              <w:right w:val="nil"/>
              <w:insideH w:val="nil"/>
              <w:insideV w:val="nil"/>
            </w:tcBorders>
            <w:shd w:val="clear" w:color="auto" w:fill="auto"/>
          </w:tcPr>
          <w:p>
            <w:pPr>
              <w:spacing w:before="0" w:after="0" w:line="240" w:lineRule="auto"/>
              <w:jc w:val="both"/>
              <w:rPr>
                <w:rFonts w:ascii="Arial" w:hAnsi="Arial" w:cs="Arial"/>
                <w:sz w:val="15"/>
                <w:szCs w:val="15"/>
              </w:rPr>
            </w:pPr>
            <w:r>
              <w:rPr>
                <w:rFonts w:ascii="Arial" w:hAnsi="Arial" w:cs="Arial"/>
                <w:sz w:val="15"/>
                <w:szCs w:val="15"/>
              </w:rPr>
              <w:t>This Confidentiality Agreement (hereinafter referred to as “</w:t>
            </w:r>
            <w:r>
              <w:rPr>
                <w:rFonts w:ascii="Arial" w:hAnsi="Arial" w:cs="Arial"/>
                <w:b/>
                <w:sz w:val="15"/>
                <w:szCs w:val="15"/>
              </w:rPr>
              <w:t>Agreement</w:t>
            </w:r>
            <w:r>
              <w:rPr>
                <w:rFonts w:ascii="Arial" w:hAnsi="Arial" w:cs="Arial"/>
                <w:sz w:val="15"/>
                <w:szCs w:val="15"/>
              </w:rPr>
              <w:t>”) is made and executed on this day, Monday, dated 20/4/2015 by and between: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nil"/>
              <w:left w:val="nil"/>
              <w:bottom w:val="nil"/>
              <w:right w:val="nil"/>
              <w:insideH w:val="nil"/>
              <w:insideV w:val="nil"/>
            </w:tcBorders>
            <w:shd w:val="clear" w:color="auto" w:fill="auto"/>
          </w:tcPr>
          <w:p>
            <w:pPr>
              <w:pStyle w:val="20"/>
              <w:spacing w:before="0" w:after="0" w:line="240" w:lineRule="auto"/>
              <w:rPr>
                <w:rFonts w:ascii="Arial" w:hAnsi="Arial" w:cs="Arial"/>
                <w:color w:val="000000"/>
                <w:sz w:val="15"/>
                <w:szCs w:val="15"/>
                <w:u w:val="single"/>
              </w:rPr>
            </w:pPr>
          </w:p>
          <w:p>
            <w:pPr>
              <w:pStyle w:val="20"/>
              <w:spacing w:before="0" w:after="0" w:line="240" w:lineRule="auto"/>
              <w:rPr>
                <w:rFonts w:ascii="Arial" w:hAnsi="Arial" w:cs="Arial"/>
                <w:sz w:val="15"/>
                <w:szCs w:val="15"/>
              </w:rPr>
            </w:pPr>
            <w:r>
              <w:rPr>
                <w:rFonts w:ascii="Arial" w:hAnsi="Arial" w:cs="Arial"/>
                <w:color w:val="000000"/>
                <w:sz w:val="15"/>
                <w:szCs w:val="15"/>
                <w:u w:val="single"/>
                <w:lang w:val="id-ID"/>
              </w:rPr>
              <w:t>PERJANJIAN  KERAHASIAAN</w:t>
            </w:r>
          </w:p>
          <w:p>
            <w:pPr>
              <w:spacing w:before="0" w:after="0" w:line="240" w:lineRule="auto"/>
              <w:rPr>
                <w:rFonts w:ascii="Arial" w:hAnsi="Arial" w:cs="Arial"/>
                <w:sz w:val="15"/>
                <w:szCs w:val="15"/>
              </w:rPr>
            </w:pPr>
          </w:p>
        </w:tc>
        <w:tc>
          <w:tcPr>
            <w:tcW w:w="4673" w:type="dxa"/>
            <w:tcBorders>
              <w:top w:val="nil"/>
              <w:left w:val="nil"/>
              <w:bottom w:val="nil"/>
              <w:right w:val="nil"/>
              <w:insideH w:val="nil"/>
              <w:insideV w:val="nil"/>
            </w:tcBorders>
            <w:shd w:val="clear" w:color="auto" w:fill="auto"/>
          </w:tcPr>
          <w:p>
            <w:pPr>
              <w:spacing w:before="0" w:after="0" w:line="240" w:lineRule="auto"/>
              <w:jc w:val="center"/>
              <w:rPr>
                <w:rFonts w:ascii="Arial" w:hAnsi="Arial" w:cs="Arial"/>
                <w:sz w:val="15"/>
                <w:szCs w:val="15"/>
              </w:rPr>
            </w:pPr>
          </w:p>
          <w:p>
            <w:pPr>
              <w:spacing w:before="0" w:after="0" w:line="240" w:lineRule="auto"/>
              <w:jc w:val="center"/>
              <w:rPr>
                <w:rFonts w:ascii="Arial" w:hAnsi="Arial" w:cs="Arial"/>
                <w:b/>
                <w:sz w:val="15"/>
                <w:szCs w:val="15"/>
                <w:u w:val="single"/>
              </w:rPr>
            </w:pPr>
            <w:r>
              <w:rPr>
                <w:rFonts w:ascii="Arial" w:hAnsi="Arial" w:cs="Arial"/>
                <w:b/>
                <w:sz w:val="15"/>
                <w:szCs w:val="15"/>
                <w:u w:val="single"/>
              </w:rPr>
              <w:t>CONFIDENTIALITY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nil"/>
              <w:left w:val="nil"/>
              <w:bottom w:val="nil"/>
              <w:right w:val="nil"/>
              <w:insideH w:val="nil"/>
              <w:insideV w:val="nil"/>
            </w:tcBorders>
            <w:shd w:val="clear" w:color="auto" w:fill="auto"/>
          </w:tcPr>
          <w:p>
            <w:pPr>
              <w:spacing w:before="0" w:after="0" w:line="240" w:lineRule="auto"/>
              <w:jc w:val="both"/>
              <w:rPr>
                <w:rFonts w:ascii="Arial" w:hAnsi="Arial" w:cs="Arial"/>
                <w:color w:val="000000"/>
                <w:sz w:val="15"/>
                <w:szCs w:val="15"/>
              </w:rPr>
            </w:pPr>
          </w:p>
        </w:tc>
        <w:tc>
          <w:tcPr>
            <w:tcW w:w="4673" w:type="dxa"/>
            <w:tcBorders>
              <w:top w:val="nil"/>
              <w:left w:val="nil"/>
              <w:bottom w:val="nil"/>
              <w:right w:val="nil"/>
              <w:insideH w:val="nil"/>
              <w:insideV w:val="nil"/>
            </w:tcBorders>
            <w:shd w:val="clear" w:color="auto" w:fill="auto"/>
          </w:tcPr>
          <w:p>
            <w:pPr>
              <w:spacing w:before="0" w:after="0" w:line="24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nil"/>
              <w:left w:val="nil"/>
              <w:bottom w:val="nil"/>
              <w:right w:val="nil"/>
              <w:insideH w:val="nil"/>
              <w:insideV w:val="nil"/>
            </w:tcBorders>
            <w:shd w:val="clear" w:color="auto" w:fill="auto"/>
          </w:tcPr>
          <w:p>
            <w:pPr>
              <w:spacing w:before="0" w:after="0" w:line="240" w:lineRule="auto"/>
              <w:jc w:val="both"/>
              <w:rPr>
                <w:rFonts w:ascii="Arial" w:hAnsi="Arial" w:cs="Arial"/>
                <w:sz w:val="15"/>
                <w:szCs w:val="15"/>
              </w:rPr>
            </w:pPr>
            <w:r>
              <w:rPr>
                <w:rFonts w:ascii="Arial" w:hAnsi="Arial" w:cs="Arial"/>
                <w:b/>
                <w:sz w:val="15"/>
                <w:szCs w:val="15"/>
              </w:rPr>
              <w:t>PT SALAM PACIFIC INDONESIA LINES</w:t>
            </w:r>
            <w:r>
              <w:rPr>
                <w:rFonts w:ascii="Arial" w:hAnsi="Arial" w:cs="Arial"/>
                <w:sz w:val="15"/>
                <w:szCs w:val="15"/>
              </w:rPr>
              <w:t>, suatu perseroan terbatas yang didirikan dan tunduk berdasarkan hukum Republik Indonesia, berkantor pusat di Jl. Karet No. 104, Surabaya, 60161, yang dalam hal ini diwakili oleh:</w:t>
            </w:r>
          </w:p>
          <w:p>
            <w:pPr>
              <w:spacing w:before="0" w:after="0" w:line="240" w:lineRule="auto"/>
              <w:rPr>
                <w:rFonts w:ascii="Arial" w:hAnsi="Arial" w:cs="Arial"/>
                <w:sz w:val="15"/>
                <w:szCs w:val="15"/>
              </w:rPr>
            </w:pPr>
          </w:p>
          <w:tbl>
            <w:tblPr>
              <w:tblStyle w:val="19"/>
              <w:tblW w:w="44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8" w:type="dxa"/>
                <w:bottom w:w="0" w:type="dxa"/>
                <w:right w:w="108" w:type="dxa"/>
              </w:tblCellMar>
            </w:tblPr>
            <w:tblGrid>
              <w:gridCol w:w="1589"/>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c>
                <w:tcPr>
                  <w:tcW w:w="1589"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Nama</w:t>
                  </w:r>
                </w:p>
              </w:tc>
              <w:tc>
                <w:tcPr>
                  <w:tcW w:w="2858"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 xml:space="preserve">: </w:t>
                  </w:r>
                  <w:r>
                    <w:rPr>
                      <w:rFonts w:ascii="Arial" w:hAnsi="Arial" w:cs="Arial"/>
                      <w:color w:val="FF0000"/>
                      <w:sz w:val="15"/>
                      <w:szCs w:val="15"/>
                    </w:rPr>
                    <w:t>[PIC Sesuai Pilihan]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589"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Jabatan</w:t>
                  </w:r>
                </w:p>
              </w:tc>
              <w:tc>
                <w:tcPr>
                  <w:tcW w:w="2858" w:type="dxa"/>
                  <w:shd w:val="clear" w:color="auto" w:fill="auto"/>
                </w:tcPr>
                <w:p>
                  <w:pPr>
                    <w:spacing w:before="0" w:after="0" w:line="240" w:lineRule="auto"/>
                    <w:ind w:left="200" w:hanging="200"/>
                    <w:rPr>
                      <w:rFonts w:ascii="Arial" w:hAnsi="Arial" w:cs="Arial"/>
                      <w:color w:val="000000"/>
                      <w:sz w:val="15"/>
                      <w:szCs w:val="15"/>
                    </w:rPr>
                  </w:pPr>
                  <w:r>
                    <w:rPr>
                      <w:rFonts w:ascii="Arial" w:hAnsi="Arial" w:cs="Arial"/>
                      <w:color w:val="000000"/>
                      <w:sz w:val="15"/>
                      <w:szCs w:val="15"/>
                    </w:rPr>
                    <w:t xml:space="preserve">: </w:t>
                  </w:r>
                  <w:r>
                    <w:rPr>
                      <w:rFonts w:ascii="Arial" w:hAnsi="Arial" w:cs="Arial"/>
                      <w:color w:val="FF0000"/>
                      <w:sz w:val="15"/>
                      <w:szCs w:val="15"/>
                    </w:rPr>
                    <w:t xml:space="preserve">[Jabatan PIC Sesuai </w:t>
                  </w:r>
                  <w:r>
                    <w:rPr>
                      <w:rFonts w:ascii="Arial" w:hAnsi="Arial" w:cs="Arial"/>
                      <w:color w:val="FF0000"/>
                      <w:sz w:val="15"/>
                      <w:szCs w:val="15"/>
                    </w:rPr>
                    <w:br w:type="textWrapping"/>
                  </w:r>
                  <w:r>
                    <w:rPr>
                      <w:rFonts w:ascii="Arial" w:hAnsi="Arial" w:cs="Arial"/>
                      <w:color w:val="FF0000"/>
                      <w:sz w:val="15"/>
                      <w:szCs w:val="15"/>
                    </w:rPr>
                    <w:t>Pilihan]</w:t>
                  </w:r>
                </w:p>
              </w:tc>
            </w:tr>
          </w:tbl>
          <w:p>
            <w:pPr>
              <w:spacing w:before="0" w:after="0" w:line="240" w:lineRule="auto"/>
              <w:rPr>
                <w:rFonts w:ascii="Arial" w:hAnsi="Arial" w:cs="Arial"/>
                <w:sz w:val="15"/>
                <w:szCs w:val="15"/>
              </w:rPr>
            </w:pPr>
          </w:p>
          <w:p>
            <w:pPr>
              <w:spacing w:before="0" w:after="0" w:line="240" w:lineRule="auto"/>
              <w:jc w:val="both"/>
              <w:rPr>
                <w:rFonts w:ascii="Arial" w:hAnsi="Arial" w:cs="Arial"/>
                <w:sz w:val="15"/>
                <w:szCs w:val="15"/>
              </w:rPr>
            </w:pPr>
            <w:r>
              <w:rPr>
                <w:rFonts w:ascii="Arial" w:hAnsi="Arial" w:cs="Arial"/>
                <w:color w:val="000000"/>
                <w:sz w:val="15"/>
                <w:szCs w:val="15"/>
              </w:rPr>
              <w:t xml:space="preserve">dari dan oleh karenanya sah </w:t>
            </w:r>
            <w:r>
              <w:rPr>
                <w:rFonts w:ascii="Arial" w:hAnsi="Arial" w:cs="Arial"/>
                <w:color w:val="000000"/>
                <w:sz w:val="15"/>
                <w:szCs w:val="15"/>
                <w:lang w:val="id-ID"/>
              </w:rPr>
              <w:t xml:space="preserve">bertindak untuk dan atas nama </w:t>
            </w:r>
            <w:r>
              <w:rPr>
                <w:rFonts w:ascii="Arial" w:hAnsi="Arial" w:cs="Arial"/>
                <w:b/>
                <w:bCs/>
                <w:color w:val="000000"/>
                <w:sz w:val="15"/>
                <w:szCs w:val="15"/>
                <w:lang w:val="id-ID"/>
              </w:rPr>
              <w:t>PT. SALAM PACIFIC INDONESIA LINES</w:t>
            </w:r>
            <w:r>
              <w:rPr>
                <w:rFonts w:ascii="Arial" w:hAnsi="Arial" w:cs="Arial"/>
                <w:color w:val="000000"/>
                <w:sz w:val="15"/>
                <w:szCs w:val="15"/>
                <w:lang w:val="id-ID"/>
              </w:rPr>
              <w:t>, dan untuk selanjutnya disebut “</w:t>
            </w:r>
            <w:r>
              <w:rPr>
                <w:rFonts w:ascii="Arial" w:hAnsi="Arial" w:cs="Arial"/>
                <w:b/>
                <w:bCs/>
                <w:color w:val="000000"/>
                <w:sz w:val="15"/>
                <w:szCs w:val="15"/>
                <w:lang w:val="id-ID"/>
              </w:rPr>
              <w:t>PIHAK PERTAMA</w:t>
            </w:r>
            <w:r>
              <w:rPr>
                <w:rFonts w:ascii="Arial" w:hAnsi="Arial" w:cs="Arial"/>
                <w:b/>
                <w:bCs/>
                <w:color w:val="000000"/>
                <w:sz w:val="15"/>
                <w:szCs w:val="15"/>
              </w:rPr>
              <w:t>”</w:t>
            </w:r>
            <w:r>
              <w:rPr>
                <w:rFonts w:ascii="Arial" w:hAnsi="Arial" w:cs="Arial"/>
                <w:color w:val="000000"/>
                <w:sz w:val="15"/>
                <w:szCs w:val="15"/>
              </w:rPr>
              <w:t>; dan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b/>
                <w:sz w:val="15"/>
                <w:szCs w:val="15"/>
              </w:rPr>
            </w:pPr>
            <w:r>
              <w:rPr>
                <w:rFonts w:ascii="Arial" w:hAnsi="Arial" w:cs="Arial"/>
                <w:b/>
                <w:sz w:val="15"/>
                <w:szCs w:val="15"/>
              </w:rPr>
              <w:t xml:space="preserve">PT SALAM PACIFIC INDONESIA LINES, </w:t>
            </w:r>
            <w:r>
              <w:rPr>
                <w:rFonts w:ascii="Arial" w:hAnsi="Arial" w:cs="Arial"/>
                <w:sz w:val="15"/>
                <w:szCs w:val="15"/>
              </w:rPr>
              <w:t xml:space="preserve">a limited liability company organized and existing under the </w:t>
            </w:r>
            <w:bookmarkStart w:id="1" w:name="_GoBack"/>
            <w:bookmarkEnd w:id="1"/>
            <w:r>
              <w:rPr>
                <w:rFonts w:ascii="Arial" w:hAnsi="Arial" w:cs="Arial"/>
                <w:sz w:val="15"/>
                <w:szCs w:val="15"/>
              </w:rPr>
              <w:t>laws of the Republic of Indonesia, having its head office at Jl. Karet No. 104, Surabaya, 60161, in this matter represented by:</w:t>
            </w:r>
          </w:p>
          <w:p>
            <w:pPr>
              <w:spacing w:before="0" w:after="0" w:line="240" w:lineRule="auto"/>
              <w:rPr>
                <w:rFonts w:ascii="Arial" w:hAnsi="Arial" w:cs="Arial"/>
                <w:b/>
                <w:sz w:val="15"/>
                <w:szCs w:val="15"/>
              </w:rPr>
            </w:pPr>
          </w:p>
          <w:tbl>
            <w:tblPr>
              <w:tblStyle w:val="19"/>
              <w:tblW w:w="44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8" w:type="dxa"/>
                <w:bottom w:w="0" w:type="dxa"/>
                <w:right w:w="108" w:type="dxa"/>
              </w:tblCellMar>
            </w:tblPr>
            <w:tblGrid>
              <w:gridCol w:w="1586"/>
              <w:gridCol w:w="2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rPr>
                <w:trHeight w:val="90" w:hRule="atLeast"/>
              </w:trPr>
              <w:tc>
                <w:tcPr>
                  <w:tcW w:w="1586"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Name</w:t>
                  </w:r>
                </w:p>
              </w:tc>
              <w:tc>
                <w:tcPr>
                  <w:tcW w:w="2861"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 xml:space="preserve">: </w:t>
                  </w:r>
                  <w:r>
                    <w:rPr>
                      <w:rFonts w:ascii="Arial" w:hAnsi="Arial" w:cs="Arial"/>
                      <w:color w:val="FF0000"/>
                      <w:sz w:val="15"/>
                      <w:szCs w:val="15"/>
                    </w:rPr>
                    <w:t>[PIC Sesuai Pilihan]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rPr>
                <w:trHeight w:val="260" w:hRule="atLeast"/>
              </w:trPr>
              <w:tc>
                <w:tcPr>
                  <w:tcW w:w="1586"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Title</w:t>
                  </w:r>
                </w:p>
              </w:tc>
              <w:tc>
                <w:tcPr>
                  <w:tcW w:w="2861" w:type="dxa"/>
                  <w:shd w:val="clear" w:color="auto" w:fill="auto"/>
                </w:tcPr>
                <w:p>
                  <w:pPr>
                    <w:spacing w:before="0" w:after="0" w:line="240" w:lineRule="auto"/>
                    <w:ind w:left="200" w:hanging="200"/>
                    <w:rPr>
                      <w:rFonts w:ascii="Arial" w:hAnsi="Arial" w:cs="Arial"/>
                      <w:color w:val="000000"/>
                      <w:sz w:val="15"/>
                      <w:szCs w:val="15"/>
                    </w:rPr>
                  </w:pPr>
                  <w:r>
                    <w:rPr>
                      <w:rFonts w:ascii="Arial" w:hAnsi="Arial" w:cs="Arial"/>
                      <w:color w:val="000000"/>
                      <w:sz w:val="15"/>
                      <w:szCs w:val="15"/>
                    </w:rPr>
                    <w:t xml:space="preserve">: </w:t>
                  </w:r>
                  <w:r>
                    <w:rPr>
                      <w:rFonts w:ascii="Arial" w:hAnsi="Arial" w:cs="Arial"/>
                      <w:color w:val="FF0000"/>
                      <w:sz w:val="15"/>
                      <w:szCs w:val="15"/>
                    </w:rPr>
                    <w:t xml:space="preserve">[Jabatan PIC Sesuai </w:t>
                  </w:r>
                  <w:r>
                    <w:rPr>
                      <w:rFonts w:ascii="Arial" w:hAnsi="Arial" w:cs="Arial"/>
                      <w:color w:val="FF0000"/>
                      <w:sz w:val="15"/>
                      <w:szCs w:val="15"/>
                    </w:rPr>
                    <w:br w:type="textWrapping"/>
                  </w:r>
                  <w:r>
                    <w:rPr>
                      <w:rFonts w:ascii="Arial" w:hAnsi="Arial" w:cs="Arial"/>
                      <w:color w:val="FF0000"/>
                      <w:sz w:val="15"/>
                      <w:szCs w:val="15"/>
                    </w:rPr>
                    <w:t>Pilihan]</w:t>
                  </w:r>
                </w:p>
              </w:tc>
            </w:tr>
          </w:tbl>
          <w:p>
            <w:pPr>
              <w:spacing w:before="0" w:after="0" w:line="240" w:lineRule="auto"/>
              <w:rPr>
                <w:rFonts w:ascii="Arial" w:hAnsi="Arial" w:cs="Arial"/>
                <w:b/>
                <w:sz w:val="15"/>
                <w:szCs w:val="15"/>
              </w:rPr>
            </w:pPr>
          </w:p>
          <w:p>
            <w:pPr>
              <w:spacing w:before="0" w:after="0" w:line="240" w:lineRule="auto"/>
              <w:jc w:val="both"/>
              <w:rPr>
                <w:rFonts w:ascii="Arial" w:hAnsi="Arial" w:cs="Arial"/>
                <w:sz w:val="15"/>
                <w:szCs w:val="15"/>
              </w:rPr>
            </w:pPr>
            <w:r>
              <w:rPr>
                <w:rFonts w:ascii="Arial" w:hAnsi="Arial" w:cs="Arial"/>
                <w:sz w:val="15"/>
                <w:szCs w:val="15"/>
              </w:rPr>
              <w:t>of and therefore validly act for and on behalf of</w:t>
            </w:r>
            <w:r>
              <w:rPr>
                <w:rFonts w:ascii="Arial" w:hAnsi="Arial" w:cs="Arial"/>
                <w:b/>
                <w:sz w:val="15"/>
                <w:szCs w:val="15"/>
              </w:rPr>
              <w:t xml:space="preserve"> PT SALAM PACIFIC INDONESIA LINES</w:t>
            </w:r>
            <w:r>
              <w:rPr>
                <w:rFonts w:ascii="Arial" w:hAnsi="Arial" w:cs="Arial"/>
                <w:sz w:val="15"/>
                <w:szCs w:val="15"/>
              </w:rPr>
              <w:t>, hereinafter referred to “</w:t>
            </w:r>
            <w:r>
              <w:rPr>
                <w:rFonts w:ascii="Arial" w:hAnsi="Arial" w:cs="Arial"/>
                <w:b/>
                <w:sz w:val="15"/>
                <w:szCs w:val="15"/>
              </w:rPr>
              <w:t>FIRST PARTY</w:t>
            </w:r>
            <w:r>
              <w:rPr>
                <w:rFonts w:ascii="Arial" w:hAnsi="Arial" w:cs="Arial"/>
                <w:sz w:val="15"/>
                <w:szCs w:val="15"/>
              </w:rPr>
              <w:t>”;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color w:val="000000"/>
                <w:sz w:val="15"/>
                <w:szCs w:val="15"/>
                <w:lang w:val="id-ID"/>
              </w:rPr>
            </w:pPr>
          </w:p>
          <w:tbl>
            <w:tblPr>
              <w:tblStyle w:val="19"/>
              <w:tblW w:w="44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8" w:type="dxa"/>
                <w:bottom w:w="0" w:type="dxa"/>
                <w:right w:w="108" w:type="dxa"/>
              </w:tblCellMar>
            </w:tblPr>
            <w:tblGrid>
              <w:gridCol w:w="2224"/>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Nama</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[Nama Calon Karyawan]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Tempat / Tanggal</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[Nama Kota Lahir, Tanggal Lahir format 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rPr>
                <w:trHeight w:val="278" w:hRule="atLeast"/>
              </w:trPr>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No. KTP</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xml:space="preserve">: [Nomor KTP]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Alamat</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[Alamat Calon Karyawan]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rPr>
                <w:trHeight w:val="344" w:hRule="atLeast"/>
              </w:trPr>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Jabatan</w:t>
                  </w:r>
                </w:p>
              </w:tc>
              <w:tc>
                <w:tcPr>
                  <w:tcW w:w="2223" w:type="dxa"/>
                  <w:shd w:val="clear" w:color="auto" w:fill="auto"/>
                </w:tcPr>
                <w:p>
                  <w:pPr>
                    <w:keepNext w:val="0"/>
                    <w:keepLines w:val="0"/>
                    <w:widowControl/>
                    <w:spacing w:before="0" w:after="0"/>
                    <w:jc w:val="left"/>
                    <w:rPr>
                      <w:rFonts w:ascii="Arial" w:hAnsi="Arial" w:cs="Arial"/>
                      <w:sz w:val="15"/>
                      <w:szCs w:val="15"/>
                    </w:rPr>
                  </w:pPr>
                  <w:r>
                    <w:rPr>
                      <w:rFonts w:ascii="Arial" w:hAnsi="Arial" w:cs="Arial"/>
                      <w:color w:val="C9211E"/>
                      <w:sz w:val="15"/>
                      <w:szCs w:val="15"/>
                    </w:rPr>
                    <w:t>: [Jabatan Calon Karyawan]</w:t>
                  </w:r>
                </w:p>
                <w:p>
                  <w:pPr>
                    <w:spacing w:before="0" w:after="0" w:line="240" w:lineRule="auto"/>
                    <w:rPr>
                      <w:rFonts w:ascii="Arial" w:hAnsi="Arial" w:cs="Arial"/>
                      <w:color w:val="00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c>
                <w:tcPr>
                  <w:tcW w:w="2224" w:type="dxa"/>
                  <w:shd w:val="clear" w:color="auto" w:fill="auto"/>
                </w:tcPr>
                <w:p>
                  <w:pPr>
                    <w:spacing w:before="0" w:after="0" w:line="240" w:lineRule="auto"/>
                    <w:rPr>
                      <w:rFonts w:ascii="Arial" w:hAnsi="Arial" w:cs="Arial"/>
                      <w:color w:val="000000"/>
                      <w:sz w:val="15"/>
                      <w:szCs w:val="15"/>
                    </w:rPr>
                  </w:pPr>
                </w:p>
                <w:p>
                  <w:pPr>
                    <w:spacing w:before="0" w:after="0" w:line="240" w:lineRule="auto"/>
                    <w:rPr>
                      <w:rFonts w:ascii="Arial" w:hAnsi="Arial" w:cs="Arial"/>
                      <w:color w:val="000000"/>
                      <w:sz w:val="15"/>
                      <w:szCs w:val="15"/>
                    </w:rPr>
                  </w:pPr>
                  <w:r>
                    <w:rPr>
                      <w:rFonts w:ascii="Arial" w:hAnsi="Arial" w:cs="Arial"/>
                      <w:color w:val="000000"/>
                      <w:sz w:val="15"/>
                      <w:szCs w:val="15"/>
                    </w:rPr>
                    <w:t>Nomor Telepon</w:t>
                  </w:r>
                </w:p>
              </w:tc>
              <w:tc>
                <w:tcPr>
                  <w:tcW w:w="2223" w:type="dxa"/>
                  <w:shd w:val="clear" w:color="auto" w:fill="auto"/>
                </w:tcPr>
                <w:p>
                  <w:pPr>
                    <w:spacing w:before="0" w:after="0" w:line="240" w:lineRule="auto"/>
                    <w:rPr>
                      <w:rFonts w:ascii="Arial" w:hAnsi="Arial" w:cs="Arial"/>
                      <w:color w:val="000000"/>
                      <w:sz w:val="15"/>
                      <w:szCs w:val="15"/>
                    </w:rPr>
                  </w:pPr>
                </w:p>
                <w:p>
                  <w:pPr>
                    <w:spacing w:before="0" w:after="0" w:line="240" w:lineRule="auto"/>
                    <w:rPr>
                      <w:rFonts w:ascii="Arial" w:hAnsi="Arial" w:cs="Arial"/>
                      <w:color w:val="000000"/>
                      <w:sz w:val="15"/>
                      <w:szCs w:val="15"/>
                    </w:rPr>
                  </w:pPr>
                  <w:r>
                    <w:rPr>
                      <w:rFonts w:ascii="Arial" w:hAnsi="Arial" w:cs="Arial"/>
                      <w:color w:val="C9211E"/>
                      <w:sz w:val="15"/>
                      <w:szCs w:val="15"/>
                    </w:rPr>
                    <w:t>: [Nomor Telepon Calon Karyawan]</w:t>
                  </w:r>
                </w:p>
              </w:tc>
            </w:tr>
          </w:tbl>
          <w:p>
            <w:pPr>
              <w:spacing w:before="0" w:after="0" w:line="240" w:lineRule="auto"/>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sz w:val="15"/>
                <w:szCs w:val="15"/>
              </w:rPr>
            </w:pPr>
          </w:p>
          <w:tbl>
            <w:tblPr>
              <w:tblStyle w:val="19"/>
              <w:tblW w:w="44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8" w:type="dxa"/>
                <w:bottom w:w="0" w:type="dxa"/>
                <w:right w:w="108" w:type="dxa"/>
              </w:tblCellMar>
            </w:tblPr>
            <w:tblGrid>
              <w:gridCol w:w="2224"/>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Name</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[Nama Calon Karyawan]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Place / Date of birth</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[Nama Kota Lahir, Tanggal Lahir format 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Identity Card No.</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xml:space="preserve">: [Nomor KTP]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Address</w:t>
                  </w:r>
                </w:p>
              </w:tc>
              <w:tc>
                <w:tcPr>
                  <w:tcW w:w="2223" w:type="dxa"/>
                  <w:shd w:val="clear" w:color="auto" w:fill="auto"/>
                </w:tcPr>
                <w:p>
                  <w:pPr>
                    <w:spacing w:before="0" w:after="0" w:line="240" w:lineRule="auto"/>
                    <w:rPr>
                      <w:rFonts w:ascii="Arial" w:hAnsi="Arial" w:cs="Arial"/>
                      <w:color w:val="000000"/>
                      <w:sz w:val="15"/>
                      <w:szCs w:val="15"/>
                    </w:rPr>
                  </w:pPr>
                  <w:r>
                    <w:rPr>
                      <w:rFonts w:ascii="Arial" w:hAnsi="Arial" w:cs="Arial"/>
                      <w:color w:val="C9211E"/>
                      <w:sz w:val="15"/>
                      <w:szCs w:val="15"/>
                    </w:rPr>
                    <w:t>: [Alamat Calon Karyawan]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8" w:type="dxa"/>
                  <w:bottom w:w="0" w:type="dxa"/>
                  <w:right w:w="108" w:type="dxa"/>
                </w:tblCellMar>
              </w:tblPrEx>
              <w:trPr>
                <w:trHeight w:val="488" w:hRule="atLeast"/>
              </w:trPr>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Title</w:t>
                  </w:r>
                </w:p>
              </w:tc>
              <w:tc>
                <w:tcPr>
                  <w:tcW w:w="2223" w:type="dxa"/>
                  <w:shd w:val="clear" w:color="auto" w:fill="auto"/>
                </w:tcPr>
                <w:p>
                  <w:pPr>
                    <w:keepNext w:val="0"/>
                    <w:keepLines w:val="0"/>
                    <w:widowControl/>
                    <w:spacing w:before="0" w:after="0"/>
                    <w:jc w:val="left"/>
                    <w:rPr>
                      <w:rFonts w:ascii="Arial" w:hAnsi="Arial" w:cs="Arial"/>
                      <w:sz w:val="15"/>
                      <w:szCs w:val="15"/>
                    </w:rPr>
                  </w:pPr>
                  <w:r>
                    <w:rPr>
                      <w:rFonts w:ascii="Arial" w:hAnsi="Arial" w:cs="Arial"/>
                      <w:color w:val="C9211E"/>
                      <w:sz w:val="15"/>
                      <w:szCs w:val="15"/>
                    </w:rPr>
                    <w:t>: [Jabatan Calon Karyawan]</w:t>
                  </w:r>
                </w:p>
                <w:p>
                  <w:pPr>
                    <w:spacing w:before="0" w:after="0" w:line="240" w:lineRule="auto"/>
                    <w:rPr>
                      <w:rFonts w:ascii="Arial" w:hAnsi="Arial" w:cs="Arial"/>
                      <w:color w:val="00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4" w:type="dxa"/>
                  <w:shd w:val="clear" w:color="auto" w:fill="auto"/>
                </w:tcPr>
                <w:p>
                  <w:pPr>
                    <w:spacing w:before="0" w:after="0" w:line="240" w:lineRule="auto"/>
                    <w:rPr>
                      <w:rFonts w:ascii="Arial" w:hAnsi="Arial" w:cs="Arial"/>
                      <w:color w:val="000000"/>
                      <w:sz w:val="15"/>
                      <w:szCs w:val="15"/>
                    </w:rPr>
                  </w:pPr>
                  <w:r>
                    <w:rPr>
                      <w:rFonts w:ascii="Arial" w:hAnsi="Arial" w:cs="Arial"/>
                      <w:color w:val="000000"/>
                      <w:sz w:val="15"/>
                      <w:szCs w:val="15"/>
                    </w:rPr>
                    <w:t>Telephone number</w:t>
                  </w:r>
                </w:p>
              </w:tc>
              <w:tc>
                <w:tcPr>
                  <w:tcW w:w="2223" w:type="dxa"/>
                  <w:shd w:val="clear" w:color="auto" w:fill="auto"/>
                </w:tcPr>
                <w:p>
                  <w:pPr>
                    <w:spacing w:before="0" w:after="0" w:line="240" w:lineRule="auto"/>
                    <w:rPr>
                      <w:rFonts w:ascii="Arial" w:hAnsi="Arial" w:cs="Arial"/>
                      <w:color w:val="000000"/>
                      <w:sz w:val="15"/>
                      <w:szCs w:val="15"/>
                    </w:rPr>
                  </w:pPr>
                </w:p>
                <w:p>
                  <w:pPr>
                    <w:spacing w:before="0" w:after="0" w:line="240" w:lineRule="auto"/>
                    <w:rPr>
                      <w:rFonts w:ascii="Arial" w:hAnsi="Arial" w:cs="Arial"/>
                      <w:color w:val="000000"/>
                      <w:sz w:val="15"/>
                      <w:szCs w:val="15"/>
                    </w:rPr>
                  </w:pPr>
                  <w:r>
                    <w:rPr>
                      <w:rFonts w:ascii="Arial" w:hAnsi="Arial" w:cs="Arial"/>
                      <w:color w:val="C9211E"/>
                      <w:sz w:val="15"/>
                      <w:szCs w:val="15"/>
                    </w:rPr>
                    <w:t>: [Nomor Telepon Calon Karyawan]</w:t>
                  </w:r>
                </w:p>
              </w:tc>
            </w:tr>
          </w:tbl>
          <w:p>
            <w:pPr>
              <w:spacing w:before="0" w:after="0" w:line="240" w:lineRule="auto"/>
              <w:rPr>
                <w:rFonts w:ascii="Arial" w:hAnsi="Arial" w:cs="Arial"/>
                <w:sz w:val="15"/>
                <w:szCs w:val="15"/>
              </w:rPr>
            </w:pPr>
          </w:p>
          <w:p>
            <w:pPr>
              <w:spacing w:before="0" w:after="0" w:line="240" w:lineRule="auto"/>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color w:val="000000"/>
                <w:sz w:val="15"/>
                <w:szCs w:val="15"/>
                <w:lang w:val="id-ID"/>
              </w:rPr>
            </w:pPr>
            <w:r>
              <w:rPr>
                <w:rFonts w:ascii="Arial" w:hAnsi="Arial" w:cs="Arial"/>
                <w:color w:val="000000"/>
                <w:sz w:val="15"/>
                <w:szCs w:val="15"/>
                <w:lang w:val="id-ID"/>
              </w:rPr>
              <w:t>dalam hal ini bertindak untuk dan atas nama dirinya sendiri, dan untuk selanjutnya disebut “</w:t>
            </w:r>
            <w:r>
              <w:rPr>
                <w:rFonts w:ascii="Arial" w:hAnsi="Arial" w:cs="Arial"/>
                <w:b/>
                <w:bCs/>
                <w:color w:val="000000"/>
                <w:sz w:val="15"/>
                <w:szCs w:val="15"/>
                <w:lang w:val="id-ID"/>
              </w:rPr>
              <w:t>PIHAK KEDUA</w:t>
            </w:r>
            <w:r>
              <w:rPr>
                <w:rFonts w:ascii="Arial" w:hAnsi="Arial" w:cs="Arial"/>
                <w:b/>
                <w:bCs/>
                <w:color w:val="000000"/>
                <w:sz w:val="15"/>
                <w:szCs w:val="15"/>
              </w:rPr>
              <w:t>”</w:t>
            </w:r>
            <w:r>
              <w:rPr>
                <w:rFonts w:ascii="Arial" w:hAnsi="Arial" w:cs="Arial"/>
                <w:color w:val="000000"/>
                <w:sz w:val="15"/>
                <w:szCs w:val="15"/>
                <w:lang w:val="id-ID"/>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r>
              <w:rPr>
                <w:rFonts w:ascii="Arial" w:hAnsi="Arial" w:cs="Arial"/>
                <w:sz w:val="15"/>
                <w:szCs w:val="15"/>
              </w:rPr>
              <w:t>therefore, act for and on behalf of him/herself, hereinafter referred to as the “</w:t>
            </w:r>
            <w:r>
              <w:rPr>
                <w:rFonts w:ascii="Arial" w:hAnsi="Arial" w:cs="Arial"/>
                <w:b/>
                <w:sz w:val="15"/>
                <w:szCs w:val="15"/>
              </w:rPr>
              <w:t>SECOND PARTY</w:t>
            </w:r>
            <w:r>
              <w:rPr>
                <w:rFonts w:ascii="Arial" w:hAnsi="Arial" w:cs="Arial"/>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ind w:left="48" w:firstLine="0"/>
              <w:jc w:val="both"/>
              <w:rPr>
                <w:rFonts w:ascii="Arial" w:hAnsi="Arial" w:cs="Arial"/>
                <w:sz w:val="15"/>
                <w:szCs w:val="15"/>
              </w:rPr>
            </w:pPr>
            <w:r>
              <w:rPr>
                <w:rFonts w:ascii="Arial" w:hAnsi="Arial" w:cs="Arial"/>
                <w:b/>
                <w:color w:val="000000"/>
                <w:sz w:val="15"/>
                <w:szCs w:val="15"/>
                <w:lang w:val="id-ID"/>
              </w:rPr>
              <w:t>PIHAK PERTAMA</w:t>
            </w:r>
            <w:r>
              <w:rPr>
                <w:rFonts w:ascii="Arial" w:hAnsi="Arial" w:cs="Arial"/>
                <w:color w:val="000000"/>
                <w:sz w:val="15"/>
                <w:szCs w:val="15"/>
                <w:lang w:val="id-ID"/>
              </w:rPr>
              <w:t xml:space="preserve"> dan </w:t>
            </w:r>
            <w:r>
              <w:rPr>
                <w:rFonts w:ascii="Arial" w:hAnsi="Arial" w:cs="Arial"/>
                <w:b/>
                <w:color w:val="000000"/>
                <w:sz w:val="15"/>
                <w:szCs w:val="15"/>
                <w:lang w:val="id-ID"/>
              </w:rPr>
              <w:t>PIHAK KEDUA</w:t>
            </w:r>
            <w:r>
              <w:rPr>
                <w:rFonts w:ascii="Arial" w:hAnsi="Arial" w:cs="Arial"/>
                <w:color w:val="000000"/>
                <w:sz w:val="15"/>
                <w:szCs w:val="15"/>
                <w:lang w:val="id-ID"/>
              </w:rPr>
              <w:t xml:space="preserve"> selanjutnya secara bersama-sama disebut sebagai </w:t>
            </w:r>
            <w:r>
              <w:rPr>
                <w:rFonts w:ascii="Arial" w:hAnsi="Arial" w:cs="Arial"/>
                <w:b/>
                <w:color w:val="000000"/>
                <w:sz w:val="15"/>
                <w:szCs w:val="15"/>
                <w:lang w:val="id-ID"/>
              </w:rPr>
              <w:t>"PARA PIHAK"</w:t>
            </w:r>
            <w:r>
              <w:rPr>
                <w:rFonts w:ascii="Arial" w:hAnsi="Arial" w:cs="Arial"/>
                <w:color w:val="000000"/>
                <w:sz w:val="15"/>
                <w:szCs w:val="15"/>
              </w:rPr>
              <w:t>, dan secara sendiri-sendiri disebut “</w:t>
            </w:r>
            <w:r>
              <w:rPr>
                <w:rFonts w:ascii="Arial" w:hAnsi="Arial" w:cs="Arial"/>
                <w:b/>
                <w:color w:val="000000"/>
                <w:sz w:val="15"/>
                <w:szCs w:val="15"/>
              </w:rPr>
              <w:t>PIHAK</w:t>
            </w:r>
            <w:r>
              <w:rPr>
                <w:rFonts w:ascii="Arial" w:hAnsi="Arial" w:cs="Arial"/>
                <w:color w:val="000000"/>
                <w:sz w:val="15"/>
                <w:szCs w:val="15"/>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r>
              <w:rPr>
                <w:rFonts w:ascii="Arial" w:hAnsi="Arial" w:cs="Arial"/>
                <w:b/>
                <w:sz w:val="15"/>
                <w:szCs w:val="15"/>
              </w:rPr>
              <w:t>FIRST PARTY</w:t>
            </w:r>
            <w:r>
              <w:rPr>
                <w:rFonts w:ascii="Arial" w:hAnsi="Arial" w:cs="Arial"/>
                <w:sz w:val="15"/>
                <w:szCs w:val="15"/>
              </w:rPr>
              <w:t xml:space="preserve"> and </w:t>
            </w:r>
            <w:r>
              <w:rPr>
                <w:rFonts w:ascii="Arial" w:hAnsi="Arial" w:cs="Arial"/>
                <w:b/>
                <w:sz w:val="15"/>
                <w:szCs w:val="15"/>
              </w:rPr>
              <w:t>SECOND PARTY</w:t>
            </w:r>
            <w:r>
              <w:rPr>
                <w:rFonts w:ascii="Arial" w:hAnsi="Arial" w:cs="Arial"/>
                <w:sz w:val="15"/>
                <w:szCs w:val="15"/>
              </w:rPr>
              <w:t xml:space="preserve"> shall be collectively referred to as the “</w:t>
            </w:r>
            <w:r>
              <w:rPr>
                <w:rFonts w:ascii="Arial" w:hAnsi="Arial" w:cs="Arial"/>
                <w:b/>
                <w:sz w:val="15"/>
                <w:szCs w:val="15"/>
              </w:rPr>
              <w:t>PARTIES</w:t>
            </w:r>
            <w:r>
              <w:rPr>
                <w:rFonts w:ascii="Arial" w:hAnsi="Arial" w:cs="Arial"/>
                <w:sz w:val="15"/>
                <w:szCs w:val="15"/>
              </w:rPr>
              <w:t>”, individually as the “</w:t>
            </w:r>
            <w:r>
              <w:rPr>
                <w:rFonts w:ascii="Arial" w:hAnsi="Arial" w:cs="Arial"/>
                <w:b/>
                <w:sz w:val="15"/>
                <w:szCs w:val="15"/>
              </w:rPr>
              <w:t>PARTY</w:t>
            </w:r>
            <w:r>
              <w:rPr>
                <w:rFonts w:ascii="Arial" w:hAnsi="Arial" w:cs="Arial"/>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ind w:left="48" w:firstLine="0"/>
              <w:jc w:val="both"/>
              <w:rPr>
                <w:rFonts w:ascii="Arial" w:hAnsi="Arial" w:cs="Arial"/>
                <w:b/>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ind w:left="48" w:firstLine="0"/>
              <w:jc w:val="center"/>
              <w:rPr>
                <w:rFonts w:ascii="Arial" w:hAnsi="Arial" w:cs="Arial"/>
                <w:b/>
                <w:color w:val="000000"/>
                <w:sz w:val="15"/>
                <w:szCs w:val="15"/>
              </w:rPr>
            </w:pPr>
            <w:r>
              <w:rPr>
                <w:rFonts w:ascii="Arial" w:hAnsi="Arial" w:cs="Arial"/>
                <w:b/>
                <w:color w:val="000000"/>
                <w:sz w:val="15"/>
                <w:szCs w:val="15"/>
              </w:rPr>
              <w:t>MAKSUD</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WHEREAS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ind w:left="48" w:firstLine="0"/>
              <w:jc w:val="center"/>
              <w:rPr>
                <w:rFonts w:ascii="Arial" w:hAnsi="Arial" w:cs="Arial"/>
                <w:b/>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76" w:lineRule="auto"/>
              <w:jc w:val="both"/>
              <w:rPr>
                <w:rFonts w:ascii="Arial" w:hAnsi="Arial" w:cs="Arial"/>
                <w:sz w:val="15"/>
                <w:szCs w:val="15"/>
              </w:rPr>
            </w:pPr>
            <w:r>
              <w:rPr>
                <w:rFonts w:ascii="Arial" w:hAnsi="Arial" w:cs="Arial"/>
                <w:color w:val="000000"/>
                <w:sz w:val="15"/>
                <w:szCs w:val="15"/>
              </w:rPr>
              <w:t>PARA PIHAK terlebih dahulu menerangkan sebagai berikut: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sz w:val="15"/>
                <w:szCs w:val="15"/>
              </w:rPr>
            </w:pPr>
            <w:r>
              <w:rPr>
                <w:rFonts w:ascii="Arial" w:hAnsi="Arial" w:cs="Arial"/>
                <w:sz w:val="15"/>
                <w:szCs w:val="15"/>
              </w:rPr>
              <w:t>The PARTIES shall first state as 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76" w:lineRule="auto"/>
              <w:jc w:val="both"/>
              <w:rPr>
                <w:rFonts w:ascii="Arial" w:hAnsi="Arial" w:cs="Arial"/>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
              </w:numPr>
              <w:suppressAutoHyphens/>
              <w:spacing w:before="0" w:after="0" w:line="240" w:lineRule="auto"/>
              <w:ind w:left="330" w:hanging="330"/>
              <w:contextualSpacing/>
              <w:jc w:val="both"/>
              <w:rPr>
                <w:sz w:val="15"/>
                <w:szCs w:val="15"/>
              </w:rPr>
            </w:pPr>
            <w:r>
              <w:rPr>
                <w:rFonts w:ascii="Arial" w:hAnsi="Arial" w:cs="Arial"/>
                <w:b/>
                <w:color w:val="000000"/>
                <w:sz w:val="15"/>
                <w:szCs w:val="15"/>
                <w:lang w:val="id-ID"/>
              </w:rPr>
              <w:t>Bahwa</w:t>
            </w:r>
            <w:r>
              <w:rPr>
                <w:rFonts w:ascii="Arial" w:hAnsi="Arial" w:cs="Arial"/>
                <w:color w:val="000000"/>
                <w:sz w:val="15"/>
                <w:szCs w:val="15"/>
              </w:rPr>
              <w:t>,</w:t>
            </w:r>
            <w:r>
              <w:rPr>
                <w:rFonts w:ascii="Arial" w:hAnsi="Arial" w:cs="Arial"/>
                <w:color w:val="000000"/>
                <w:sz w:val="15"/>
                <w:szCs w:val="15"/>
                <w:lang w:val="id-ID"/>
              </w:rPr>
              <w:t xml:space="preserve"> </w:t>
            </w:r>
            <w:r>
              <w:rPr>
                <w:rFonts w:ascii="Arial" w:hAnsi="Arial" w:cs="Arial"/>
                <w:bCs/>
                <w:color w:val="000000"/>
                <w:sz w:val="15"/>
                <w:szCs w:val="15"/>
                <w:lang w:val="id-ID"/>
              </w:rPr>
              <w:t>PIHAK PERTAMA</w:t>
            </w:r>
            <w:r>
              <w:rPr>
                <w:rFonts w:ascii="Arial" w:hAnsi="Arial" w:cs="Arial"/>
                <w:b/>
                <w:bCs/>
                <w:color w:val="000000"/>
                <w:sz w:val="15"/>
                <w:szCs w:val="15"/>
                <w:lang w:val="id-ID"/>
              </w:rPr>
              <w:t xml:space="preserve"> </w:t>
            </w:r>
            <w:r>
              <w:rPr>
                <w:rFonts w:ascii="Arial" w:hAnsi="Arial" w:cs="Arial"/>
                <w:color w:val="000000"/>
                <w:sz w:val="15"/>
                <w:szCs w:val="15"/>
                <w:lang w:val="id-ID"/>
              </w:rPr>
              <w:t xml:space="preserve">adalah suatu perseroan terbatas yang bergerak di bidang </w:t>
            </w:r>
            <w:r>
              <w:rPr>
                <w:rFonts w:ascii="Arial" w:hAnsi="Arial" w:cs="Arial"/>
                <w:color w:val="000000"/>
                <w:sz w:val="15"/>
                <w:szCs w:val="15"/>
              </w:rPr>
              <w:t>industri</w:t>
            </w:r>
            <w:r>
              <w:rPr>
                <w:rFonts w:ascii="Arial" w:hAnsi="Arial" w:cs="Arial"/>
                <w:color w:val="000000"/>
                <w:sz w:val="15"/>
                <w:szCs w:val="15"/>
                <w:lang w:val="id-ID"/>
              </w:rPr>
              <w:t xml:space="preserve"> pelayaran dan logistik.</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
              </w:numPr>
              <w:spacing w:before="0" w:after="0" w:line="240" w:lineRule="auto"/>
              <w:ind w:left="346" w:hanging="346"/>
              <w:contextualSpacing/>
              <w:jc w:val="both"/>
              <w:rPr>
                <w:sz w:val="15"/>
                <w:szCs w:val="15"/>
              </w:rPr>
            </w:pPr>
            <w:r>
              <w:rPr>
                <w:rFonts w:ascii="Arial" w:hAnsi="Arial" w:cs="Arial"/>
                <w:b/>
                <w:sz w:val="15"/>
                <w:szCs w:val="15"/>
              </w:rPr>
              <w:t>Whereas</w:t>
            </w:r>
            <w:r>
              <w:rPr>
                <w:rFonts w:ascii="Arial" w:hAnsi="Arial" w:cs="Arial"/>
                <w:sz w:val="15"/>
                <w:szCs w:val="15"/>
              </w:rPr>
              <w:t>, the FIRST PARTY is a limited liability company engaged in a shipping and logistic industry.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uppressAutoHyphens/>
              <w:spacing w:before="0" w:after="0" w:line="240" w:lineRule="auto"/>
              <w:ind w:left="330" w:firstLine="0"/>
              <w:contextualSpacing/>
              <w:jc w:val="both"/>
              <w:rPr>
                <w:rFonts w:ascii="Arial" w:hAnsi="Arial" w:cs="Arial"/>
                <w:b/>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346" w:firstLine="0"/>
              <w:contextualSpacing/>
              <w:jc w:val="both"/>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
              </w:numPr>
              <w:suppressAutoHyphens/>
              <w:spacing w:before="0" w:after="0" w:line="240" w:lineRule="auto"/>
              <w:ind w:left="330" w:hanging="330"/>
              <w:contextualSpacing/>
              <w:jc w:val="both"/>
              <w:rPr>
                <w:rFonts w:ascii="Arial" w:hAnsi="Arial" w:cs="Arial"/>
                <w:sz w:val="15"/>
                <w:szCs w:val="15"/>
              </w:rPr>
            </w:pPr>
            <w:r>
              <w:rPr>
                <w:rFonts w:ascii="Arial" w:hAnsi="Arial" w:cs="Arial"/>
                <w:b/>
                <w:color w:val="000000"/>
                <w:sz w:val="15"/>
                <w:szCs w:val="15"/>
                <w:lang w:val="id-ID"/>
              </w:rPr>
              <w:t>Bahwa</w:t>
            </w:r>
            <w:r>
              <w:rPr>
                <w:rFonts w:ascii="Arial" w:hAnsi="Arial" w:cs="Arial"/>
                <w:color w:val="000000"/>
                <w:sz w:val="15"/>
                <w:szCs w:val="15"/>
              </w:rPr>
              <w:t xml:space="preserve">, </w:t>
            </w:r>
            <w:r>
              <w:rPr>
                <w:rFonts w:ascii="Arial" w:hAnsi="Arial" w:cs="Arial"/>
                <w:bCs/>
                <w:color w:val="000000"/>
                <w:sz w:val="15"/>
                <w:szCs w:val="15"/>
                <w:lang w:val="id-ID"/>
              </w:rPr>
              <w:t>PIHAK KEDUA</w:t>
            </w:r>
            <w:r>
              <w:rPr>
                <w:rFonts w:ascii="Arial" w:hAnsi="Arial" w:cs="Arial"/>
                <w:b/>
                <w:bCs/>
                <w:color w:val="000000"/>
                <w:sz w:val="15"/>
                <w:szCs w:val="15"/>
                <w:lang w:val="id-ID"/>
              </w:rPr>
              <w:t xml:space="preserve"> </w:t>
            </w:r>
            <w:r>
              <w:rPr>
                <w:rFonts w:ascii="Arial" w:hAnsi="Arial" w:cs="Arial"/>
                <w:color w:val="000000"/>
                <w:sz w:val="15"/>
                <w:szCs w:val="15"/>
              </w:rPr>
              <w:t>telah bergabung dan bekerja untuk PIHAK PERTAMA</w:t>
            </w:r>
            <w:r>
              <w:rPr>
                <w:rFonts w:ascii="Arial" w:hAnsi="Arial" w:cs="Arial"/>
                <w:b/>
                <w:color w:val="000000"/>
                <w:sz w:val="15"/>
                <w:szCs w:val="15"/>
              </w:rPr>
              <w:t xml:space="preserve"> </w:t>
            </w:r>
            <w:r>
              <w:rPr>
                <w:rFonts w:ascii="Arial" w:hAnsi="Arial" w:cs="Arial"/>
                <w:color w:val="000000"/>
                <w:sz w:val="15"/>
                <w:szCs w:val="15"/>
              </w:rPr>
              <w:t xml:space="preserve">sejak tanggal </w:t>
            </w:r>
            <w:r>
              <w:rPr>
                <w:rFonts w:ascii="Arial" w:hAnsi="Arial" w:cs="Arial"/>
                <w:color w:val="FF0000"/>
                <w:sz w:val="15"/>
                <w:szCs w:val="15"/>
              </w:rPr>
              <w:t>[Tanggal Join Format “DD/MM/YYYY”]</w:t>
            </w:r>
            <w:r>
              <w:rPr>
                <w:rFonts w:ascii="Arial" w:hAnsi="Arial" w:cs="Arial"/>
                <w:color w:val="000000"/>
                <w:sz w:val="15"/>
                <w:szCs w:val="15"/>
              </w:rPr>
              <w:t xml:space="preserve"> </w:t>
            </w:r>
            <w:r>
              <w:rPr>
                <w:rFonts w:ascii="Arial" w:hAnsi="Arial" w:cs="Arial"/>
                <w:color w:val="000000"/>
                <w:sz w:val="15"/>
                <w:szCs w:val="15"/>
                <w:lang w:val="id-ID"/>
              </w:rPr>
              <w:t xml:space="preserve">Pada saat Perjanjian ini </w:t>
            </w:r>
            <w:r>
              <w:rPr>
                <w:rFonts w:ascii="Arial" w:hAnsi="Arial" w:cs="Arial"/>
                <w:color w:val="000000"/>
                <w:sz w:val="15"/>
                <w:szCs w:val="15"/>
              </w:rPr>
              <w:t xml:space="preserve">dibuat dan </w:t>
            </w:r>
            <w:r>
              <w:rPr>
                <w:rFonts w:ascii="Arial" w:hAnsi="Arial" w:cs="Arial"/>
                <w:color w:val="000000"/>
                <w:sz w:val="15"/>
                <w:szCs w:val="15"/>
                <w:lang w:val="id-ID"/>
              </w:rPr>
              <w:t xml:space="preserve">ditandatangani, jabatan </w:t>
            </w:r>
            <w:r>
              <w:rPr>
                <w:rFonts w:ascii="Arial" w:hAnsi="Arial" w:cs="Arial"/>
                <w:bCs/>
                <w:color w:val="000000"/>
                <w:sz w:val="15"/>
                <w:szCs w:val="15"/>
                <w:lang w:val="id-ID"/>
              </w:rPr>
              <w:t>PIHAK KEDUA</w:t>
            </w:r>
            <w:r>
              <w:rPr>
                <w:rFonts w:ascii="Arial" w:hAnsi="Arial" w:cs="Arial"/>
                <w:color w:val="000000"/>
                <w:sz w:val="15"/>
                <w:szCs w:val="15"/>
                <w:lang w:val="id-ID"/>
              </w:rPr>
              <w:t xml:space="preserve"> adalah sebagai</w:t>
            </w:r>
            <w:r>
              <w:rPr>
                <w:rFonts w:ascii="Arial" w:hAnsi="Arial" w:cs="Arial"/>
                <w:color w:val="000000"/>
                <w:sz w:val="15"/>
                <w:szCs w:val="15"/>
              </w:rPr>
              <w:t xml:space="preserve"> </w:t>
            </w:r>
            <w:r>
              <w:rPr>
                <w:rFonts w:ascii="Arial" w:hAnsi="Arial" w:cs="Arial"/>
                <w:color w:val="FF0000"/>
                <w:sz w:val="15"/>
                <w:szCs w:val="15"/>
              </w:rPr>
              <w:t>[Jabatan Karyawan]</w:t>
            </w:r>
            <w:r>
              <w:rPr>
                <w:rFonts w:ascii="Arial" w:hAnsi="Arial" w:cs="Arial"/>
                <w:color w:val="000000"/>
                <w:sz w:val="15"/>
                <w:szCs w:val="15"/>
              </w:rPr>
              <w:t xml:space="preserve"> di PIHAK PERTAMA (“</w:t>
            </w:r>
            <w:r>
              <w:rPr>
                <w:rFonts w:ascii="Arial" w:hAnsi="Arial" w:cs="Arial"/>
                <w:b/>
                <w:color w:val="000000"/>
                <w:sz w:val="15"/>
                <w:szCs w:val="15"/>
              </w:rPr>
              <w:t>Pekerjaan</w:t>
            </w:r>
            <w:r>
              <w:rPr>
                <w:rFonts w:ascii="Arial" w:hAnsi="Arial" w:cs="Arial"/>
                <w:color w:val="000000"/>
                <w:sz w:val="15"/>
                <w:szCs w:val="15"/>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
              </w:numPr>
              <w:spacing w:before="0" w:after="0" w:line="240" w:lineRule="auto"/>
              <w:ind w:left="346" w:hanging="346"/>
              <w:contextualSpacing/>
              <w:jc w:val="both"/>
              <w:rPr>
                <w:rFonts w:ascii="Arial" w:hAnsi="Arial" w:cs="Arial"/>
                <w:sz w:val="15"/>
                <w:szCs w:val="15"/>
              </w:rPr>
            </w:pPr>
            <w:r>
              <w:rPr>
                <w:rFonts w:ascii="Arial" w:hAnsi="Arial" w:cs="Arial"/>
                <w:b/>
                <w:sz w:val="15"/>
                <w:szCs w:val="15"/>
              </w:rPr>
              <w:t>Whereas</w:t>
            </w:r>
            <w:r>
              <w:rPr>
                <w:rFonts w:ascii="Arial" w:hAnsi="Arial" w:cs="Arial"/>
                <w:sz w:val="15"/>
                <w:szCs w:val="15"/>
              </w:rPr>
              <w:t xml:space="preserve">, the SECOND PARTY has joined the and worked for the FIRST PARTY since </w:t>
            </w:r>
            <w:r>
              <w:rPr>
                <w:rFonts w:ascii="Arial" w:hAnsi="Arial" w:cs="Arial"/>
                <w:color w:val="FF0000"/>
                <w:sz w:val="15"/>
                <w:szCs w:val="15"/>
              </w:rPr>
              <w:t>[Tanggal Join Format “DD/MM/YYYY”]</w:t>
            </w:r>
            <w:r>
              <w:rPr>
                <w:rFonts w:ascii="Arial" w:hAnsi="Arial" w:cs="Arial"/>
                <w:color w:val="C9211E"/>
                <w:sz w:val="15"/>
                <w:szCs w:val="15"/>
              </w:rPr>
              <w:t>.</w:t>
            </w:r>
            <w:r>
              <w:rPr>
                <w:rFonts w:ascii="Arial" w:hAnsi="Arial" w:cs="Arial"/>
                <w:sz w:val="15"/>
                <w:szCs w:val="15"/>
              </w:rPr>
              <w:t xml:space="preserve"> By the time this Agreement is made and executed, the position of the SECOND PARTY is as </w:t>
            </w:r>
            <w:r>
              <w:rPr>
                <w:rFonts w:ascii="Arial" w:hAnsi="Arial" w:cs="Arial"/>
                <w:color w:val="FF0000"/>
                <w:sz w:val="15"/>
                <w:szCs w:val="15"/>
              </w:rPr>
              <w:t>[Jabatan Karyawan]</w:t>
            </w:r>
            <w:r>
              <w:rPr>
                <w:rFonts w:ascii="Arial" w:hAnsi="Arial" w:cs="Arial"/>
                <w:color w:val="C9211E"/>
                <w:sz w:val="15"/>
                <w:szCs w:val="15"/>
              </w:rPr>
              <w:t xml:space="preserve"> </w:t>
            </w:r>
            <w:r>
              <w:rPr>
                <w:rFonts w:ascii="Arial" w:hAnsi="Arial" w:cs="Arial"/>
                <w:sz w:val="15"/>
                <w:szCs w:val="15"/>
              </w:rPr>
              <w:t>in the FIRST PARTY ("</w:t>
            </w:r>
            <w:r>
              <w:rPr>
                <w:rFonts w:ascii="Arial" w:hAnsi="Arial" w:cs="Arial"/>
                <w:b/>
                <w:sz w:val="15"/>
                <w:szCs w:val="15"/>
              </w:rPr>
              <w:t>Employment</w:t>
            </w:r>
            <w:r>
              <w:rPr>
                <w:rFonts w:ascii="Arial" w:hAnsi="Arial" w:cs="Arial"/>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uppressAutoHyphens/>
              <w:spacing w:before="0" w:after="0" w:line="240" w:lineRule="auto"/>
              <w:ind w:left="330" w:firstLine="0"/>
              <w:contextualSpacing/>
              <w:jc w:val="both"/>
              <w:rPr>
                <w:rFonts w:ascii="Arial" w:hAnsi="Arial" w:cs="Arial"/>
                <w:b/>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346" w:firstLine="0"/>
              <w:contextualSpacing/>
              <w:jc w:val="both"/>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373"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
              </w:numPr>
              <w:suppressAutoHyphens/>
              <w:spacing w:before="0" w:after="0" w:line="240" w:lineRule="auto"/>
              <w:ind w:left="330" w:hanging="330"/>
              <w:contextualSpacing/>
              <w:jc w:val="both"/>
              <w:rPr>
                <w:rFonts w:ascii="Arial" w:hAnsi="Arial" w:cs="Arial"/>
                <w:sz w:val="15"/>
                <w:szCs w:val="15"/>
              </w:rPr>
            </w:pPr>
            <w:r>
              <w:rPr>
                <w:rFonts w:ascii="Arial" w:hAnsi="Arial" w:cs="Arial"/>
                <w:b/>
                <w:sz w:val="15"/>
                <w:szCs w:val="15"/>
              </w:rPr>
              <w:t>Bahwa</w:t>
            </w:r>
            <w:r>
              <w:rPr>
                <w:rFonts w:ascii="Arial" w:hAnsi="Arial" w:cs="Arial"/>
                <w:sz w:val="15"/>
                <w:szCs w:val="15"/>
              </w:rPr>
              <w:t xml:space="preserve">, sehubungan dengan Pekerjaan sebagaimana dijelaskan di atas, maka </w:t>
            </w:r>
            <w:r>
              <w:rPr>
                <w:rFonts w:ascii="Arial" w:hAnsi="Arial" w:cs="Arial"/>
                <w:bCs/>
                <w:sz w:val="15"/>
                <w:szCs w:val="15"/>
              </w:rPr>
              <w:t xml:space="preserve">PIHAK PERTAMA </w:t>
            </w:r>
            <w:r>
              <w:rPr>
                <w:rFonts w:ascii="Arial" w:hAnsi="Arial" w:cs="Arial"/>
                <w:sz w:val="15"/>
                <w:szCs w:val="15"/>
              </w:rPr>
              <w:t>telah dan akan mengungkapkan “</w:t>
            </w:r>
            <w:r>
              <w:rPr>
                <w:rFonts w:ascii="Arial" w:hAnsi="Arial" w:cs="Arial"/>
                <w:b/>
                <w:sz w:val="15"/>
                <w:szCs w:val="15"/>
              </w:rPr>
              <w:t>Informasi Rahasia</w:t>
            </w:r>
            <w:r>
              <w:rPr>
                <w:rFonts w:ascii="Arial" w:hAnsi="Arial" w:cs="Arial"/>
                <w:sz w:val="15"/>
                <w:szCs w:val="15"/>
              </w:rPr>
              <w:t xml:space="preserve">”, sebagaimana diuraikan dalam Perjanjian ini, yang diperlukan selama </w:t>
            </w:r>
            <w:r>
              <w:rPr>
                <w:rFonts w:ascii="Arial" w:hAnsi="Arial" w:cs="Arial"/>
                <w:bCs/>
                <w:sz w:val="15"/>
                <w:szCs w:val="15"/>
              </w:rPr>
              <w:t>PIHAK KEDUA</w:t>
            </w:r>
            <w:r>
              <w:rPr>
                <w:rFonts w:ascii="Arial" w:hAnsi="Arial" w:cs="Arial"/>
                <w:b/>
                <w:bCs/>
                <w:sz w:val="15"/>
                <w:szCs w:val="15"/>
              </w:rPr>
              <w:t xml:space="preserve"> </w:t>
            </w:r>
            <w:r>
              <w:rPr>
                <w:rFonts w:ascii="Arial" w:hAnsi="Arial" w:cs="Arial"/>
                <w:sz w:val="15"/>
                <w:szCs w:val="15"/>
              </w:rPr>
              <w:t xml:space="preserve">menjalankan Pekerjaan bagi </w:t>
            </w:r>
            <w:r>
              <w:rPr>
                <w:rFonts w:ascii="Arial" w:hAnsi="Arial" w:cs="Arial"/>
                <w:bCs/>
                <w:sz w:val="15"/>
                <w:szCs w:val="15"/>
              </w:rPr>
              <w:t>PIHAK PERTAMA.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
              </w:numPr>
              <w:spacing w:before="0" w:after="0" w:line="240" w:lineRule="auto"/>
              <w:ind w:left="346" w:hanging="346"/>
              <w:contextualSpacing/>
              <w:jc w:val="both"/>
              <w:rPr>
                <w:rFonts w:ascii="Arial" w:hAnsi="Arial" w:cs="Arial"/>
                <w:sz w:val="15"/>
                <w:szCs w:val="15"/>
              </w:rPr>
            </w:pPr>
            <w:r>
              <w:rPr>
                <w:rFonts w:ascii="Arial" w:hAnsi="Arial" w:cs="Arial"/>
                <w:b/>
                <w:sz w:val="15"/>
                <w:szCs w:val="15"/>
              </w:rPr>
              <w:t>Whereas</w:t>
            </w:r>
            <w:r>
              <w:rPr>
                <w:rFonts w:ascii="Arial" w:hAnsi="Arial" w:cs="Arial"/>
                <w:sz w:val="15"/>
                <w:szCs w:val="15"/>
              </w:rPr>
              <w:t>, in connection with the Employment as described above, the FIRST PARTY has and will disclose "</w:t>
            </w:r>
            <w:r>
              <w:rPr>
                <w:rFonts w:ascii="Arial" w:hAnsi="Arial" w:cs="Arial"/>
                <w:b/>
                <w:sz w:val="15"/>
                <w:szCs w:val="15"/>
              </w:rPr>
              <w:t>Confidential Information</w:t>
            </w:r>
            <w:r>
              <w:rPr>
                <w:rFonts w:ascii="Arial" w:hAnsi="Arial" w:cs="Arial"/>
                <w:sz w:val="15"/>
                <w:szCs w:val="15"/>
              </w:rPr>
              <w:t>", as set forth in this Agreement, which is required for the SECOND PARTY to undertake the Employment for the FIRST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uppressAutoHyphens/>
              <w:spacing w:before="0" w:after="0" w:line="240" w:lineRule="auto"/>
              <w:ind w:left="330" w:firstLine="0"/>
              <w:contextualSpacing/>
              <w:jc w:val="both"/>
              <w:rPr>
                <w:rFonts w:ascii="Arial" w:hAnsi="Arial" w:cs="Arial"/>
                <w:b/>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346" w:firstLine="0"/>
              <w:contextualSpacing/>
              <w:jc w:val="both"/>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
              <w:spacing w:before="0" w:after="0" w:line="240" w:lineRule="auto"/>
              <w:jc w:val="both"/>
              <w:rPr>
                <w:rFonts w:ascii="Arial" w:hAnsi="Arial" w:cs="Arial"/>
                <w:sz w:val="15"/>
                <w:szCs w:val="15"/>
              </w:rPr>
            </w:pPr>
            <w:r>
              <w:rPr>
                <w:rFonts w:ascii="Arial" w:hAnsi="Arial" w:cs="Arial"/>
                <w:color w:val="000000"/>
                <w:sz w:val="15"/>
                <w:szCs w:val="15"/>
                <w:lang w:val="id-ID"/>
              </w:rPr>
              <w:t xml:space="preserve">Berdasarkan pertimbangan-pertimbangan </w:t>
            </w:r>
            <w:r>
              <w:rPr>
                <w:rFonts w:ascii="Arial" w:hAnsi="Arial" w:cs="Arial"/>
                <w:color w:val="000000"/>
                <w:sz w:val="15"/>
                <w:szCs w:val="15"/>
              </w:rPr>
              <w:t>yang diuraikan</w:t>
            </w:r>
            <w:r>
              <w:rPr>
                <w:rFonts w:ascii="Arial" w:hAnsi="Arial" w:cs="Arial"/>
                <w:color w:val="000000"/>
                <w:sz w:val="15"/>
                <w:szCs w:val="15"/>
                <w:lang w:val="id-ID"/>
              </w:rPr>
              <w:t xml:space="preserve"> di atas,</w:t>
            </w:r>
            <w:r>
              <w:rPr>
                <w:rFonts w:ascii="Arial" w:hAnsi="Arial" w:cs="Arial"/>
                <w:color w:val="000000"/>
                <w:sz w:val="15"/>
                <w:szCs w:val="15"/>
              </w:rPr>
              <w:t xml:space="preserve"> oleh karenanya </w:t>
            </w:r>
            <w:r>
              <w:rPr>
                <w:rFonts w:ascii="Arial" w:hAnsi="Arial" w:cs="Arial"/>
                <w:color w:val="000000"/>
                <w:sz w:val="15"/>
                <w:szCs w:val="15"/>
                <w:lang w:val="id-ID"/>
              </w:rPr>
              <w:t xml:space="preserve"> </w:t>
            </w:r>
            <w:r>
              <w:rPr>
                <w:rFonts w:ascii="Arial" w:hAnsi="Arial" w:cs="Arial"/>
                <w:bCs/>
                <w:color w:val="000000"/>
                <w:sz w:val="15"/>
                <w:szCs w:val="15"/>
                <w:lang w:val="id-ID"/>
              </w:rPr>
              <w:t>PARA PIHAK</w:t>
            </w:r>
            <w:r>
              <w:rPr>
                <w:rFonts w:ascii="Arial" w:hAnsi="Arial" w:cs="Arial"/>
                <w:b/>
                <w:bCs/>
                <w:color w:val="000000"/>
                <w:sz w:val="15"/>
                <w:szCs w:val="15"/>
                <w:lang w:val="id-ID"/>
              </w:rPr>
              <w:t xml:space="preserve"> </w:t>
            </w:r>
            <w:r>
              <w:rPr>
                <w:rFonts w:ascii="Arial" w:hAnsi="Arial" w:cs="Arial"/>
                <w:b/>
                <w:bCs/>
                <w:color w:val="000000"/>
                <w:sz w:val="15"/>
                <w:szCs w:val="15"/>
              </w:rPr>
              <w:t xml:space="preserve"> </w:t>
            </w:r>
            <w:r>
              <w:rPr>
                <w:rFonts w:ascii="Arial" w:hAnsi="Arial" w:cs="Arial"/>
                <w:bCs/>
                <w:color w:val="000000"/>
                <w:sz w:val="15"/>
                <w:szCs w:val="15"/>
              </w:rPr>
              <w:t xml:space="preserve">dengan ini </w:t>
            </w:r>
            <w:r>
              <w:rPr>
                <w:rFonts w:ascii="Arial" w:hAnsi="Arial" w:cs="Arial"/>
                <w:color w:val="000000"/>
                <w:sz w:val="15"/>
                <w:szCs w:val="15"/>
                <w:lang w:val="id-ID"/>
              </w:rPr>
              <w:t>sepakat untuk saling mengikatkan diri dala</w:t>
            </w:r>
            <w:r>
              <w:rPr>
                <w:rFonts w:ascii="Arial" w:hAnsi="Arial" w:cs="Arial"/>
                <w:bCs/>
                <w:color w:val="000000"/>
                <w:sz w:val="15"/>
                <w:szCs w:val="15"/>
              </w:rPr>
              <w:t>m Perjanjian</w:t>
            </w:r>
            <w:r>
              <w:rPr>
                <w:rFonts w:ascii="Arial" w:hAnsi="Arial" w:cs="Arial"/>
                <w:b/>
                <w:bCs/>
                <w:color w:val="000000"/>
                <w:sz w:val="15"/>
                <w:szCs w:val="15"/>
                <w:lang w:val="id-ID"/>
              </w:rPr>
              <w:t xml:space="preserve"> </w:t>
            </w:r>
            <w:r>
              <w:rPr>
                <w:rFonts w:ascii="Arial" w:hAnsi="Arial" w:cs="Arial"/>
                <w:color w:val="000000"/>
                <w:sz w:val="15"/>
                <w:szCs w:val="15"/>
                <w:lang w:val="id-ID"/>
              </w:rPr>
              <w:t>dengan syarat dan ketentuan yang tercantum dalam pasal–pasal di bawah ini</w:t>
            </w:r>
            <w:r>
              <w:rPr>
                <w:rFonts w:ascii="Arial" w:hAnsi="Arial" w:cs="Arial"/>
                <w:color w:val="000000"/>
                <w:sz w:val="15"/>
                <w:szCs w:val="15"/>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r>
              <w:rPr>
                <w:rFonts w:ascii="Arial" w:hAnsi="Arial" w:cs="Arial"/>
                <w:sz w:val="15"/>
                <w:szCs w:val="15"/>
              </w:rPr>
              <w:t>Based on considerations as described above, the PARTIES hereby agree to bind each other in the Agreement with the terms and conditions set forth in the following articles: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177"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
              <w:spacing w:before="0" w:after="0" w:line="240" w:lineRule="auto"/>
              <w:jc w:val="both"/>
              <w:rPr>
                <w:rFonts w:ascii="Arial" w:hAnsi="Arial" w:cs="Arial"/>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spacing w:before="0" w:after="0" w:line="240" w:lineRule="auto"/>
              <w:ind w:left="48" w:firstLine="0"/>
              <w:jc w:val="center"/>
              <w:rPr>
                <w:rFonts w:ascii="Arial" w:hAnsi="Arial" w:cs="Arial"/>
                <w:b/>
                <w:sz w:val="15"/>
                <w:szCs w:val="15"/>
              </w:rPr>
            </w:pPr>
            <w:r>
              <w:rPr>
                <w:rFonts w:ascii="Arial" w:hAnsi="Arial" w:cs="Arial"/>
                <w:b/>
                <w:sz w:val="15"/>
                <w:szCs w:val="15"/>
              </w:rPr>
              <w:t xml:space="preserve">PASAL 1 </w:t>
            </w:r>
          </w:p>
          <w:p>
            <w:pPr>
              <w:pStyle w:val="8"/>
              <w:spacing w:before="0" w:after="0" w:line="240" w:lineRule="auto"/>
              <w:ind w:left="48" w:firstLine="0"/>
              <w:jc w:val="center"/>
              <w:rPr>
                <w:rFonts w:ascii="Arial" w:hAnsi="Arial" w:cs="Arial"/>
                <w:b/>
                <w:sz w:val="15"/>
                <w:szCs w:val="15"/>
              </w:rPr>
            </w:pPr>
            <w:r>
              <w:rPr>
                <w:rFonts w:ascii="Arial" w:hAnsi="Arial" w:cs="Arial"/>
                <w:b/>
                <w:sz w:val="15"/>
                <w:szCs w:val="15"/>
              </w:rPr>
              <w:t>INFORMASI RAHASIA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ARTICLE 1</w:t>
            </w:r>
          </w:p>
          <w:p>
            <w:pPr>
              <w:spacing w:before="0" w:after="0" w:line="240" w:lineRule="auto"/>
              <w:jc w:val="center"/>
              <w:rPr>
                <w:rFonts w:ascii="Arial" w:hAnsi="Arial" w:cs="Arial"/>
                <w:sz w:val="15"/>
                <w:szCs w:val="15"/>
              </w:rPr>
            </w:pPr>
            <w:r>
              <w:rPr>
                <w:rFonts w:ascii="Arial" w:hAnsi="Arial" w:cs="Arial"/>
                <w:b/>
                <w:sz w:val="15"/>
                <w:szCs w:val="15"/>
              </w:rPr>
              <w:t>CONFIDENTIAL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spacing w:before="0" w:after="0" w:line="240" w:lineRule="auto"/>
              <w:ind w:left="48" w:firstLine="0"/>
              <w:jc w:val="center"/>
              <w:rPr>
                <w:rFonts w:ascii="Arial" w:hAnsi="Arial" w:cs="Arial"/>
                <w:b/>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numPr>
                <w:ilvl w:val="0"/>
                <w:numId w:val="3"/>
              </w:numPr>
              <w:spacing w:before="0" w:after="0" w:line="240" w:lineRule="auto"/>
              <w:ind w:left="420" w:hanging="360"/>
              <w:rPr>
                <w:rFonts w:ascii="Arial" w:hAnsi="Arial" w:cs="Arial"/>
                <w:sz w:val="15"/>
                <w:szCs w:val="15"/>
              </w:rPr>
            </w:pPr>
            <w:r>
              <w:rPr>
                <w:rFonts w:ascii="Arial" w:hAnsi="Arial" w:cs="Arial"/>
                <w:sz w:val="15"/>
                <w:szCs w:val="15"/>
              </w:rPr>
              <w:t>Untuk kepentingan Perjanjian ini, definisi dari “</w:t>
            </w:r>
            <w:r>
              <w:rPr>
                <w:rFonts w:ascii="Arial" w:hAnsi="Arial" w:cs="Arial"/>
                <w:b/>
                <w:sz w:val="15"/>
                <w:szCs w:val="15"/>
              </w:rPr>
              <w:t>Informasi Rahasia</w:t>
            </w:r>
            <w:r>
              <w:rPr>
                <w:rFonts w:ascii="Arial" w:hAnsi="Arial" w:cs="Arial"/>
                <w:sz w:val="15"/>
                <w:szCs w:val="15"/>
              </w:rPr>
              <w:t>” adalah sebagai berikut: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4"/>
              </w:numPr>
              <w:spacing w:before="0" w:after="0" w:line="240" w:lineRule="auto"/>
              <w:ind w:left="346" w:hanging="360"/>
              <w:contextualSpacing/>
              <w:jc w:val="both"/>
              <w:rPr>
                <w:rFonts w:ascii="Arial" w:hAnsi="Arial" w:cs="Arial"/>
                <w:sz w:val="15"/>
                <w:szCs w:val="15"/>
              </w:rPr>
            </w:pPr>
            <w:r>
              <w:rPr>
                <w:rFonts w:ascii="Arial" w:hAnsi="Arial" w:cs="Arial"/>
                <w:sz w:val="15"/>
                <w:szCs w:val="15"/>
                <w:lang w:val="sq-AL"/>
              </w:rPr>
              <w:t>For the purpose of this Agreement, the term ”</w:t>
            </w:r>
            <w:r>
              <w:rPr>
                <w:rFonts w:ascii="Arial" w:hAnsi="Arial" w:cs="Arial"/>
                <w:b/>
                <w:sz w:val="15"/>
                <w:szCs w:val="15"/>
                <w:lang w:val="sq-AL"/>
              </w:rPr>
              <w:t>Confidential Information</w:t>
            </w:r>
            <w:r>
              <w:rPr>
                <w:rFonts w:ascii="Arial" w:hAnsi="Arial" w:cs="Arial"/>
                <w:sz w:val="15"/>
                <w:szCs w:val="15"/>
                <w:lang w:val="sq-AL"/>
              </w:rPr>
              <w:t>” shall mean the following:</w:t>
            </w:r>
          </w:p>
          <w:p>
            <w:pPr>
              <w:spacing w:before="0" w:after="0" w:line="240" w:lineRule="auto"/>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numPr>
                <w:ilvl w:val="0"/>
                <w:numId w:val="5"/>
              </w:numPr>
              <w:spacing w:before="0" w:after="0" w:line="240" w:lineRule="auto"/>
              <w:ind w:left="705" w:hanging="270"/>
              <w:jc w:val="both"/>
              <w:rPr>
                <w:rFonts w:ascii="Arial" w:hAnsi="Arial" w:cs="Arial"/>
                <w:b/>
                <w:sz w:val="15"/>
                <w:szCs w:val="15"/>
              </w:rPr>
            </w:pPr>
            <w:r>
              <w:rPr>
                <w:rFonts w:ascii="Arial" w:hAnsi="Arial" w:cs="Arial"/>
                <w:color w:val="000000"/>
                <w:sz w:val="15"/>
                <w:szCs w:val="15"/>
              </w:rPr>
              <w:t xml:space="preserve">Setiap data, informasi dan/atau dokumen </w:t>
            </w:r>
            <w:r>
              <w:rPr>
                <w:rFonts w:ascii="Arial" w:hAnsi="Arial" w:cs="Arial"/>
                <w:color w:val="000000"/>
                <w:sz w:val="15"/>
                <w:szCs w:val="15"/>
                <w:lang w:val="id-ID"/>
              </w:rPr>
              <w:t xml:space="preserve">yang diterima oleh </w:t>
            </w:r>
            <w:r>
              <w:rPr>
                <w:rFonts w:ascii="Arial" w:hAnsi="Arial" w:cs="Arial"/>
                <w:color w:val="000000"/>
                <w:sz w:val="15"/>
                <w:szCs w:val="15"/>
              </w:rPr>
              <w:t>PIHAK KEDUA</w:t>
            </w:r>
            <w:r>
              <w:rPr>
                <w:rFonts w:ascii="Arial" w:hAnsi="Arial" w:cs="Arial"/>
                <w:color w:val="000000"/>
                <w:sz w:val="15"/>
                <w:szCs w:val="15"/>
                <w:lang w:val="id-ID"/>
              </w:rPr>
              <w:t xml:space="preserve"> selama bekerja kepada PIHAK PERTAMA (termasuk tetapi tidak terbatas pada keadaan, jalannya usaha, operasional, kebijakan manajemen, kepemilikan, produk, harta kekayaan, rencana pemasaran, harga-harga, pemasok, rahasia dagang, kegiatan usaha, kegiatan keuangan, pelanggan, ide, invensi, invensi yang dipatenkan, informasi teknis dan bisnis yang berhubungan dengan ide-ide eksklusif dan penemuan, strategi, rencana, dan model bisnis, rencana dan strategi pemasaran, biaya produksi, keuntungan dan marjinnya, hasil penemuan baik yang secara aktual maupun yang masih direncanakan, baik secara </w:t>
            </w:r>
            <w:r>
              <w:rPr>
                <w:rFonts w:ascii="Arial" w:hAnsi="Arial" w:cs="Arial"/>
                <w:color w:val="000000"/>
                <w:sz w:val="15"/>
                <w:szCs w:val="15"/>
              </w:rPr>
              <w:t>lisan, tertulis, grafik, magnetik, elektronik, atau bentuk lain yang dimiliki PIHAK PERTAMA  yang secara langsung maupun tidak langsung disampaikan oleh PIHAK PERTAMA antara lain melalui direktur-direkturnya, komisaris-komisarisnya, serta karyawan-karyawan PIHAK PERTAMA  atau setiap informasi yang diperoleh PIHAK KEDUA dalam serangkaian pembicaraan atau pekerjaan lain yang dilakukan di antara PARA PIHAK</w:t>
            </w:r>
            <w:r>
              <w:rPr>
                <w:rFonts w:ascii="Arial" w:hAnsi="Arial" w:cs="Arial"/>
                <w:color w:val="000000"/>
                <w:sz w:val="15"/>
                <w:szCs w:val="15"/>
                <w:lang w:val="id-ID"/>
              </w:rPr>
              <w:t>)</w:t>
            </w:r>
            <w:r>
              <w:rPr>
                <w:rFonts w:ascii="Arial" w:hAnsi="Arial" w:cs="Arial"/>
                <w:color w:val="000000"/>
                <w:sz w:val="15"/>
                <w:szCs w:val="15"/>
              </w:rPr>
              <w:t xml:space="preserve"> yang</w:t>
            </w:r>
            <w:r>
              <w:rPr>
                <w:rFonts w:ascii="Arial" w:hAnsi="Arial" w:cs="Arial"/>
                <w:color w:val="000000"/>
                <w:sz w:val="15"/>
                <w:szCs w:val="15"/>
                <w:lang w:val="id-ID"/>
              </w:rPr>
              <w:t xml:space="preserve"> tidak terbuka untuk umum.</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6"/>
              </w:numPr>
              <w:spacing w:before="0" w:after="0" w:line="240" w:lineRule="auto"/>
              <w:ind w:left="615" w:hanging="270"/>
              <w:contextualSpacing/>
              <w:jc w:val="both"/>
              <w:rPr>
                <w:rFonts w:ascii="Arial" w:hAnsi="Arial" w:cs="Arial"/>
                <w:sz w:val="15"/>
                <w:szCs w:val="15"/>
              </w:rPr>
            </w:pPr>
            <w:r>
              <w:rPr>
                <w:rFonts w:ascii="Arial" w:hAnsi="Arial" w:cs="Arial"/>
                <w:sz w:val="15"/>
                <w:szCs w:val="15"/>
              </w:rPr>
              <w:t>Any data, information and/or document which received by the SECOND PARTY  while worked for the FIRST PARTY (including but not limited to circumstances, operations, operations, management policies, ownership, products, assets, marketing plans, prices, suppliers, trade secrets , business activities, financial activities, customers, ideas, inventions, patented inventions, technical and business information relating to proprietary ideas and inventions, strategies, plans and business models, marketing plans and strategies, production costs, profits and margins, actual or planned inventions, whether oral, written, graphic, magnetic, electronic, or other form owned by FIRST PARTY which is directly or indirectly submitted by the FIRST PARTY through its directors, commissioners, other employees of FIRST PARTY or any information which obtained by the SECOND PARTY in a series of talks or other work carried out among PARTIES) which are not open for 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numPr>
                <w:ilvl w:val="0"/>
                <w:numId w:val="5"/>
              </w:numPr>
              <w:spacing w:before="0" w:after="0" w:line="240" w:lineRule="auto"/>
              <w:ind w:left="705" w:hanging="270"/>
              <w:jc w:val="both"/>
              <w:rPr>
                <w:rFonts w:ascii="Arial" w:hAnsi="Arial" w:cs="Arial"/>
                <w:color w:val="000000"/>
                <w:sz w:val="15"/>
                <w:szCs w:val="15"/>
              </w:rPr>
            </w:pPr>
            <w:r>
              <w:rPr>
                <w:rFonts w:ascii="Arial" w:hAnsi="Arial" w:cs="Arial"/>
                <w:color w:val="000000"/>
                <w:sz w:val="15"/>
                <w:szCs w:val="15"/>
              </w:rPr>
              <w:t>Setiap data, informasi dan/atau dokumen yang diterima oleh PIHAK KEDUA yang berhubungan dengan PIHAK PERTAMA, termasuk namun tidak terbatas pada induk dan/atau anak perusahaannya, grup perusahaannya, afiliasi-afiliasinya, mitra kerjanya, kegiatan usahanya serta operasionalnya.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6"/>
              </w:numPr>
              <w:spacing w:before="0" w:after="0" w:line="240" w:lineRule="auto"/>
              <w:ind w:left="615" w:hanging="270"/>
              <w:contextualSpacing/>
              <w:jc w:val="both"/>
              <w:rPr>
                <w:rFonts w:ascii="Arial" w:hAnsi="Arial" w:cs="Arial"/>
                <w:sz w:val="15"/>
                <w:szCs w:val="15"/>
              </w:rPr>
            </w:pPr>
            <w:r>
              <w:rPr>
                <w:rFonts w:ascii="Arial" w:hAnsi="Arial" w:cs="Arial"/>
                <w:sz w:val="15"/>
                <w:szCs w:val="15"/>
              </w:rPr>
              <w:t>Any data, information, and/or document which obtained by the SECOND PARTY in relation with FIRST PARTY, including but not limited to its parent and/or subsidiary companies, group companies, affiliates, business partners, business and operational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numPr>
                <w:ilvl w:val="0"/>
                <w:numId w:val="5"/>
              </w:numPr>
              <w:spacing w:before="0" w:after="0" w:line="240" w:lineRule="auto"/>
              <w:ind w:left="705" w:hanging="270"/>
              <w:jc w:val="both"/>
              <w:rPr>
                <w:rFonts w:ascii="Arial" w:hAnsi="Arial" w:cs="Arial"/>
                <w:sz w:val="15"/>
                <w:szCs w:val="15"/>
              </w:rPr>
            </w:pPr>
            <w:r>
              <w:rPr>
                <w:rFonts w:ascii="Arial" w:hAnsi="Arial" w:cs="Arial"/>
                <w:sz w:val="15"/>
                <w:szCs w:val="15"/>
              </w:rPr>
              <w:t>Segala komunikasi antara PARA PIHAK, baik secara lisan maupun tulisan yang diketahui atau semestinya diketahui oleh PARA PIHAK untuk menjadi rahasia atau sifatnya menjadi milik perusahaan PIHAK PERTAMA dan dibuat di dalam serangkaian diskusi atau pekerjaan lain yang dilakukan di antara PARA PIHAK.</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6"/>
              </w:numPr>
              <w:spacing w:before="0" w:after="0" w:line="240" w:lineRule="auto"/>
              <w:ind w:left="615" w:hanging="270"/>
              <w:contextualSpacing/>
              <w:jc w:val="both"/>
              <w:rPr>
                <w:rFonts w:ascii="Arial" w:hAnsi="Arial" w:cs="Arial"/>
                <w:sz w:val="15"/>
                <w:szCs w:val="15"/>
              </w:rPr>
            </w:pPr>
            <w:r>
              <w:rPr>
                <w:rFonts w:ascii="Arial" w:hAnsi="Arial" w:cs="Arial"/>
                <w:sz w:val="15"/>
                <w:szCs w:val="15"/>
              </w:rPr>
              <w:t>Any communication between the PARTIES, whether in oral or written that is known or should be reasonable known by the PARTIES to be confidential or proprietary of the FIRST PARTY in nature and made in the course of discussions or other works undertaken between the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127"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spacing w:before="0" w:after="0" w:line="240" w:lineRule="auto"/>
              <w:ind w:left="705" w:firstLine="0"/>
              <w:jc w:val="center"/>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61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spacing w:before="0" w:after="0" w:line="240" w:lineRule="auto"/>
              <w:ind w:left="48" w:firstLine="0"/>
              <w:jc w:val="center"/>
              <w:rPr>
                <w:rFonts w:ascii="Arial" w:hAnsi="Arial" w:cs="Arial"/>
                <w:b/>
                <w:bCs/>
                <w:color w:val="000000"/>
                <w:sz w:val="15"/>
                <w:szCs w:val="15"/>
              </w:rPr>
            </w:pPr>
            <w:r>
              <w:rPr>
                <w:rFonts w:ascii="Arial" w:hAnsi="Arial" w:cs="Arial"/>
                <w:b/>
                <w:bCs/>
                <w:color w:val="000000"/>
                <w:sz w:val="15"/>
                <w:szCs w:val="15"/>
              </w:rPr>
              <w:t>PASAL 2</w:t>
            </w:r>
          </w:p>
          <w:p>
            <w:pPr>
              <w:pStyle w:val="8"/>
              <w:spacing w:before="0" w:after="0" w:line="240" w:lineRule="auto"/>
              <w:jc w:val="center"/>
              <w:rPr>
                <w:rFonts w:ascii="Arial" w:hAnsi="Arial" w:cs="Arial"/>
                <w:sz w:val="15"/>
                <w:szCs w:val="15"/>
              </w:rPr>
            </w:pPr>
            <w:r>
              <w:rPr>
                <w:rFonts w:ascii="Arial" w:hAnsi="Arial" w:cs="Arial"/>
                <w:b/>
                <w:bCs/>
                <w:color w:val="000000"/>
                <w:sz w:val="15"/>
                <w:szCs w:val="15"/>
              </w:rPr>
              <w:t>INFORMASI YANG TIDAK DILINDUNGI</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 xml:space="preserve">ARTICLE 2 </w:t>
            </w:r>
          </w:p>
          <w:p>
            <w:pPr>
              <w:spacing w:before="0" w:after="0" w:line="240" w:lineRule="auto"/>
              <w:jc w:val="center"/>
              <w:rPr>
                <w:rFonts w:ascii="Arial" w:hAnsi="Arial" w:cs="Arial"/>
                <w:sz w:val="15"/>
                <w:szCs w:val="15"/>
              </w:rPr>
            </w:pPr>
            <w:r>
              <w:rPr>
                <w:rFonts w:ascii="Arial" w:hAnsi="Arial" w:cs="Arial"/>
                <w:b/>
                <w:sz w:val="15"/>
                <w:szCs w:val="15"/>
              </w:rPr>
              <w:t>NON-PROTECTED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spacing w:before="0" w:after="0" w:line="240" w:lineRule="auto"/>
              <w:ind w:left="48" w:firstLine="0"/>
              <w:jc w:val="center"/>
              <w:rPr>
                <w:rFonts w:ascii="Arial" w:hAnsi="Arial" w:cs="Arial"/>
                <w:b/>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numPr>
                <w:ilvl w:val="0"/>
                <w:numId w:val="7"/>
              </w:numPr>
              <w:spacing w:before="0" w:after="0" w:line="240" w:lineRule="auto"/>
              <w:ind w:left="330" w:hanging="360"/>
              <w:jc w:val="both"/>
              <w:rPr>
                <w:rFonts w:ascii="Arial" w:hAnsi="Arial" w:cs="Arial"/>
                <w:bCs/>
                <w:color w:val="000000"/>
                <w:sz w:val="15"/>
                <w:szCs w:val="15"/>
              </w:rPr>
            </w:pPr>
            <w:r>
              <w:rPr>
                <w:rFonts w:ascii="Arial" w:hAnsi="Arial" w:cs="Arial"/>
                <w:bCs/>
                <w:color w:val="000000"/>
                <w:sz w:val="15"/>
                <w:szCs w:val="15"/>
              </w:rPr>
              <w:t>Untuk kepentingan Perjanjian ini, yang dimaksud dengan “</w:t>
            </w:r>
            <w:r>
              <w:rPr>
                <w:rFonts w:ascii="Arial" w:hAnsi="Arial" w:cs="Arial"/>
                <w:b/>
                <w:bCs/>
                <w:color w:val="000000"/>
                <w:sz w:val="15"/>
                <w:szCs w:val="15"/>
              </w:rPr>
              <w:t>Informasi yang Tidak Dilindungi</w:t>
            </w:r>
            <w:r>
              <w:rPr>
                <w:rFonts w:ascii="Arial" w:hAnsi="Arial" w:cs="Arial"/>
                <w:bCs/>
                <w:color w:val="000000"/>
                <w:sz w:val="15"/>
                <w:szCs w:val="15"/>
              </w:rPr>
              <w:t>” adalah sebagai berikut: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8"/>
              </w:numPr>
              <w:spacing w:before="0" w:after="0" w:line="240" w:lineRule="auto"/>
              <w:ind w:left="345" w:hanging="360"/>
              <w:contextualSpacing/>
              <w:jc w:val="both"/>
              <w:rPr>
                <w:rFonts w:ascii="Arial" w:hAnsi="Arial" w:cs="Arial"/>
                <w:b/>
                <w:sz w:val="15"/>
                <w:szCs w:val="15"/>
              </w:rPr>
            </w:pPr>
            <w:r>
              <w:rPr>
                <w:rFonts w:ascii="Arial" w:hAnsi="Arial" w:cs="Arial"/>
                <w:sz w:val="15"/>
                <w:szCs w:val="15"/>
                <w:lang w:val="sq-AL"/>
              </w:rPr>
              <w:t>For the purpose of this Agreement, “</w:t>
            </w:r>
            <w:r>
              <w:rPr>
                <w:rFonts w:ascii="Arial" w:hAnsi="Arial" w:cs="Arial"/>
                <w:b/>
                <w:sz w:val="15"/>
                <w:szCs w:val="15"/>
                <w:lang w:val="sq-AL"/>
              </w:rPr>
              <w:t>Non-Protected Information</w:t>
            </w:r>
            <w:r>
              <w:rPr>
                <w:rFonts w:ascii="Arial" w:hAnsi="Arial" w:cs="Arial"/>
                <w:sz w:val="15"/>
                <w:szCs w:val="15"/>
                <w:lang w:val="sq-AL"/>
              </w:rPr>
              <w:t>” shall mean the following:</w:t>
            </w:r>
          </w:p>
          <w:p>
            <w:pPr>
              <w:pStyle w:val="63"/>
              <w:spacing w:before="0" w:after="0" w:line="240" w:lineRule="auto"/>
              <w:ind w:left="345" w:firstLine="0"/>
              <w:contextualSpacing/>
              <w:jc w:val="both"/>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9"/>
              </w:numPr>
              <w:suppressAutoHyphens/>
              <w:spacing w:before="0" w:after="0" w:line="240" w:lineRule="auto"/>
              <w:ind w:left="600" w:hanging="270"/>
              <w:jc w:val="both"/>
              <w:rPr>
                <w:rFonts w:ascii="Arial" w:hAnsi="Arial" w:cs="Arial"/>
                <w:sz w:val="15"/>
                <w:szCs w:val="15"/>
              </w:rPr>
            </w:pPr>
            <w:r>
              <w:rPr>
                <w:rFonts w:ascii="Arial" w:hAnsi="Arial" w:cs="Arial"/>
                <w:sz w:val="15"/>
                <w:szCs w:val="15"/>
              </w:rPr>
              <w:t>Informasi yang, pada saat pengungkapannya, sudah berada pada kepemilikan yang sah dari PIHAK KEDUA atau tersedia pada PIHAK KEDUA yang diperoleh dengan cara-cara yang sesuai dengan hukum (tidak melanggar hukum) dan dari sumber lain yang tidak memiliki kewajiban untuk tidak mengungkapkannya; atau</w:t>
            </w:r>
          </w:p>
          <w:p>
            <w:pPr>
              <w:suppressAutoHyphens/>
              <w:spacing w:before="0" w:after="0" w:line="240" w:lineRule="auto"/>
              <w:ind w:left="600" w:firstLine="0"/>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0"/>
              </w:numPr>
              <w:spacing w:before="0" w:after="0" w:line="240" w:lineRule="auto"/>
              <w:ind w:left="615" w:hanging="255"/>
              <w:contextualSpacing/>
              <w:jc w:val="both"/>
              <w:rPr>
                <w:rFonts w:ascii="Arial" w:hAnsi="Arial" w:cs="Arial"/>
                <w:sz w:val="15"/>
                <w:szCs w:val="15"/>
                <w:lang w:val="sq-AL"/>
              </w:rPr>
            </w:pPr>
            <w:r>
              <w:rPr>
                <w:rFonts w:ascii="Arial" w:hAnsi="Arial" w:cs="Arial"/>
                <w:sz w:val="15"/>
                <w:szCs w:val="15"/>
                <w:lang w:val="sq-AL"/>
              </w:rPr>
              <w:t>Infirmation that, at the time it is disclosed, is already in the SECOND PARTY rightful possesion or available to the SECOND PARTY obtain through lawfull manner and from any other source having no obligation not to disclose it;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9"/>
              </w:numPr>
              <w:suppressAutoHyphens/>
              <w:spacing w:before="0" w:after="0" w:line="240" w:lineRule="auto"/>
              <w:ind w:left="600" w:hanging="270"/>
              <w:jc w:val="both"/>
              <w:rPr>
                <w:rFonts w:ascii="Arial" w:hAnsi="Arial" w:cs="Arial"/>
                <w:sz w:val="15"/>
                <w:szCs w:val="15"/>
              </w:rPr>
            </w:pPr>
            <w:r>
              <w:rPr>
                <w:rFonts w:ascii="Arial" w:hAnsi="Arial" w:cs="Arial"/>
                <w:sz w:val="15"/>
                <w:szCs w:val="15"/>
              </w:rPr>
              <w:t>Informasi yang telah atau akan menjadi tersedia untuk umum, yang tersedia bukan dari pelanggaran Perjanjian ini oleh PIHAK KEDUA.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0"/>
              </w:numPr>
              <w:spacing w:before="0" w:after="0" w:line="240" w:lineRule="auto"/>
              <w:ind w:left="615" w:hanging="255"/>
              <w:contextualSpacing/>
              <w:jc w:val="both"/>
              <w:rPr>
                <w:rFonts w:ascii="Arial" w:hAnsi="Arial" w:cs="Arial"/>
                <w:sz w:val="15"/>
                <w:szCs w:val="15"/>
                <w:lang w:val="sq-AL"/>
              </w:rPr>
            </w:pPr>
            <w:r>
              <w:rPr>
                <w:rFonts w:ascii="Arial" w:hAnsi="Arial" w:cs="Arial"/>
                <w:sz w:val="15"/>
                <w:szCs w:val="15"/>
                <w:lang w:val="sq-AL"/>
              </w:rPr>
              <w:t xml:space="preserve">Information that is, or any time hereafter becomes, available to the public other than by breach of this Ageement by the SECOND PARTY. </w:t>
            </w:r>
          </w:p>
          <w:p>
            <w:pPr>
              <w:pStyle w:val="63"/>
              <w:numPr>
                <w:ilvl w:val="0"/>
                <w:numId w:val="0"/>
              </w:numPr>
              <w:spacing w:before="0" w:after="0" w:line="240" w:lineRule="auto"/>
              <w:ind w:left="360" w:firstLine="0"/>
              <w:contextualSpacing/>
              <w:jc w:val="both"/>
              <w:rPr>
                <w:rFonts w:ascii="Arial" w:hAnsi="Arial" w:cs="Arial"/>
                <w:sz w:val="15"/>
                <w:szCs w:val="15"/>
                <w:lang w:val="sq-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uppressAutoHyphens/>
              <w:spacing w:before="0" w:after="0" w:line="240" w:lineRule="auto"/>
              <w:ind w:left="600" w:firstLine="0"/>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615" w:firstLine="0"/>
              <w:contextualSpacing/>
              <w:jc w:val="both"/>
              <w:rPr>
                <w:rFonts w:ascii="Arial" w:hAnsi="Arial" w:cs="Arial"/>
                <w:sz w:val="15"/>
                <w:szCs w:val="15"/>
                <w:lang w:val="sq-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spacing w:before="0" w:after="0" w:line="240" w:lineRule="auto"/>
              <w:ind w:left="48" w:firstLine="0"/>
              <w:jc w:val="center"/>
              <w:rPr>
                <w:rFonts w:ascii="Arial" w:hAnsi="Arial" w:cs="Arial"/>
                <w:b/>
                <w:bCs/>
                <w:color w:val="000000"/>
                <w:sz w:val="15"/>
                <w:szCs w:val="15"/>
                <w:lang w:val="id-ID"/>
              </w:rPr>
            </w:pPr>
            <w:r>
              <w:rPr>
                <w:rFonts w:ascii="Arial" w:hAnsi="Arial" w:cs="Arial"/>
                <w:b/>
                <w:sz w:val="15"/>
                <w:szCs w:val="15"/>
              </w:rPr>
              <w:t xml:space="preserve">PASAL </w:t>
            </w:r>
            <w:r>
              <w:rPr>
                <w:rFonts w:ascii="Arial" w:hAnsi="Arial" w:cs="Arial"/>
                <w:b/>
                <w:bCs/>
                <w:color w:val="000000"/>
                <w:sz w:val="15"/>
                <w:szCs w:val="15"/>
              </w:rPr>
              <w:t>3</w:t>
            </w:r>
          </w:p>
          <w:p>
            <w:pPr>
              <w:pStyle w:val="8"/>
              <w:spacing w:before="0" w:after="0" w:line="240" w:lineRule="auto"/>
              <w:ind w:left="48" w:firstLine="0"/>
              <w:jc w:val="center"/>
              <w:rPr>
                <w:rFonts w:ascii="Arial" w:hAnsi="Arial" w:cs="Arial"/>
                <w:sz w:val="15"/>
                <w:szCs w:val="15"/>
              </w:rPr>
            </w:pPr>
            <w:r>
              <w:rPr>
                <w:rFonts w:ascii="Arial" w:hAnsi="Arial" w:cs="Arial"/>
                <w:b/>
                <w:sz w:val="15"/>
                <w:szCs w:val="15"/>
              </w:rPr>
              <w:t>LINGKUP PERJANJIAN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ARTICLE 3</w:t>
            </w:r>
          </w:p>
          <w:p>
            <w:pPr>
              <w:spacing w:before="0" w:after="0" w:line="240" w:lineRule="auto"/>
              <w:jc w:val="center"/>
              <w:rPr>
                <w:rFonts w:ascii="Arial" w:hAnsi="Arial" w:cs="Arial"/>
                <w:sz w:val="15"/>
                <w:szCs w:val="15"/>
              </w:rPr>
            </w:pPr>
            <w:r>
              <w:rPr>
                <w:rFonts w:ascii="Arial" w:hAnsi="Arial" w:cs="Arial"/>
                <w:b/>
                <w:sz w:val="15"/>
                <w:szCs w:val="15"/>
              </w:rPr>
              <w:t>SCOPE OF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8"/>
              <w:spacing w:before="0" w:after="0" w:line="240" w:lineRule="auto"/>
              <w:ind w:left="48" w:firstLine="0"/>
              <w:jc w:val="center"/>
              <w:rPr>
                <w:rFonts w:ascii="Arial" w:hAnsi="Arial" w:cs="Arial"/>
                <w:b/>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1"/>
              </w:numPr>
              <w:tabs>
                <w:tab w:val="left" w:pos="440"/>
              </w:tabs>
              <w:suppressAutoHyphens/>
              <w:spacing w:before="0" w:after="0" w:line="240" w:lineRule="auto"/>
              <w:ind w:left="345" w:hanging="345"/>
              <w:jc w:val="both"/>
              <w:rPr>
                <w:rFonts w:ascii="Arial" w:hAnsi="Arial" w:cs="Arial"/>
                <w:sz w:val="15"/>
                <w:szCs w:val="15"/>
              </w:rPr>
            </w:pPr>
            <w:r>
              <w:rPr>
                <w:rFonts w:ascii="Arial" w:hAnsi="Arial" w:cs="Arial"/>
                <w:sz w:val="15"/>
                <w:szCs w:val="15"/>
              </w:rPr>
              <w:t>Ketentuan mengenai larangan pemberian Informasi Rahasia ini tidak berlaku dalam hal sebagai berikut:</w:t>
            </w:r>
          </w:p>
          <w:p>
            <w:pPr>
              <w:tabs>
                <w:tab w:val="left" w:pos="570"/>
              </w:tabs>
              <w:suppressAutoHyphens/>
              <w:spacing w:before="0" w:after="0" w:line="240" w:lineRule="auto"/>
              <w:ind w:left="330" w:firstLine="0"/>
              <w:jc w:val="both"/>
              <w:rPr>
                <w:rFonts w:ascii="Arial" w:hAnsi="Arial" w:cs="Arial"/>
                <w:sz w:val="15"/>
                <w:szCs w:val="15"/>
              </w:rPr>
            </w:pPr>
          </w:p>
          <w:p>
            <w:pPr>
              <w:pStyle w:val="63"/>
              <w:numPr>
                <w:ilvl w:val="0"/>
                <w:numId w:val="12"/>
              </w:numPr>
              <w:suppressAutoHyphens/>
              <w:spacing w:before="0" w:after="0" w:line="240" w:lineRule="auto"/>
              <w:ind w:left="615" w:hanging="270"/>
              <w:contextualSpacing/>
              <w:jc w:val="both"/>
              <w:rPr>
                <w:rFonts w:ascii="Arial" w:hAnsi="Arial" w:cs="Arial"/>
                <w:sz w:val="15"/>
                <w:szCs w:val="15"/>
              </w:rPr>
            </w:pPr>
            <w:r>
              <w:rPr>
                <w:rFonts w:ascii="Arial" w:hAnsi="Arial" w:cs="Arial"/>
                <w:sz w:val="15"/>
                <w:szCs w:val="15"/>
              </w:rPr>
              <w:t>Pemberian Informasi Rahasia kepada pegawai dari PIHAK PERTAMA yang dianggap perlu mengetahui Informasi Rahasia tersebut, dengan ketentuan bahwa Informasi Rahasia tersebut digunakan untuk kepentingan dari Pekerjaan;</w:t>
            </w:r>
          </w:p>
          <w:p>
            <w:pPr>
              <w:pStyle w:val="63"/>
              <w:numPr>
                <w:ilvl w:val="0"/>
                <w:numId w:val="12"/>
              </w:numPr>
              <w:suppressAutoHyphens/>
              <w:spacing w:before="0" w:after="0" w:line="240" w:lineRule="auto"/>
              <w:ind w:left="615" w:hanging="270"/>
              <w:contextualSpacing/>
              <w:jc w:val="both"/>
              <w:rPr>
                <w:rFonts w:ascii="Arial" w:hAnsi="Arial" w:cs="Arial"/>
                <w:sz w:val="15"/>
                <w:szCs w:val="15"/>
              </w:rPr>
            </w:pPr>
            <w:r>
              <w:rPr>
                <w:rFonts w:ascii="Arial" w:hAnsi="Arial" w:cs="Arial"/>
                <w:sz w:val="15"/>
                <w:szCs w:val="15"/>
              </w:rPr>
              <w:t>Pemberian Informasi Rahasia tersebut telah disetujui secara tertulis oleh PIHAK PERTAMA;</w:t>
            </w:r>
          </w:p>
          <w:p>
            <w:pPr>
              <w:pStyle w:val="63"/>
              <w:numPr>
                <w:ilvl w:val="0"/>
                <w:numId w:val="12"/>
              </w:numPr>
              <w:suppressAutoHyphens/>
              <w:spacing w:before="0" w:after="0" w:line="240" w:lineRule="auto"/>
              <w:ind w:left="615" w:hanging="270"/>
              <w:contextualSpacing/>
              <w:jc w:val="both"/>
              <w:rPr>
                <w:rFonts w:ascii="Arial" w:hAnsi="Arial" w:cs="Arial"/>
                <w:sz w:val="15"/>
                <w:szCs w:val="15"/>
              </w:rPr>
            </w:pPr>
            <w:r>
              <w:rPr>
                <w:rFonts w:ascii="Arial" w:hAnsi="Arial" w:cs="Arial"/>
                <w:sz w:val="15"/>
                <w:szCs w:val="15"/>
              </w:rPr>
              <w:t>Pemberian Informasi Rahasia kepada penasehat hukum, notaris/PPAT, atau pihak lain yang diperlukan untuk memberikan perlindungan, memberikan bantuan hukum kepada PIHAK PERTAMA;</w:t>
            </w:r>
          </w:p>
          <w:p>
            <w:pPr>
              <w:pStyle w:val="63"/>
              <w:numPr>
                <w:ilvl w:val="0"/>
                <w:numId w:val="12"/>
              </w:numPr>
              <w:suppressAutoHyphens/>
              <w:spacing w:before="0" w:after="0" w:line="240" w:lineRule="auto"/>
              <w:ind w:left="615" w:hanging="270"/>
              <w:contextualSpacing/>
              <w:jc w:val="both"/>
              <w:rPr>
                <w:rFonts w:ascii="Arial" w:hAnsi="Arial" w:cs="Arial"/>
                <w:sz w:val="15"/>
                <w:szCs w:val="15"/>
              </w:rPr>
            </w:pPr>
            <w:r>
              <w:rPr>
                <w:rFonts w:ascii="Arial" w:hAnsi="Arial" w:cs="Arial"/>
                <w:sz w:val="15"/>
                <w:szCs w:val="15"/>
              </w:rPr>
              <w:t>Pemberian Informasi Rahasia berdasarkan perintah dari pengadilan yang berwenang; dan</w:t>
            </w:r>
          </w:p>
          <w:p>
            <w:pPr>
              <w:pStyle w:val="63"/>
              <w:numPr>
                <w:ilvl w:val="0"/>
                <w:numId w:val="12"/>
              </w:numPr>
              <w:suppressAutoHyphens/>
              <w:spacing w:before="0" w:after="0" w:line="240" w:lineRule="auto"/>
              <w:ind w:left="615" w:hanging="270"/>
              <w:contextualSpacing/>
              <w:jc w:val="both"/>
              <w:rPr>
                <w:rFonts w:ascii="Arial" w:hAnsi="Arial" w:cs="Arial"/>
                <w:sz w:val="15"/>
                <w:szCs w:val="15"/>
              </w:rPr>
            </w:pPr>
            <w:r>
              <w:rPr>
                <w:rFonts w:ascii="Arial" w:hAnsi="Arial" w:cs="Arial"/>
                <w:sz w:val="15"/>
                <w:szCs w:val="15"/>
              </w:rPr>
              <w:t>Apabila diwajibkan oleh ketentuan hukum dan peraturan perundang-undangan yang berlaku.</w:t>
            </w:r>
          </w:p>
          <w:p>
            <w:pPr>
              <w:pStyle w:val="63"/>
              <w:suppressAutoHyphens/>
              <w:spacing w:before="0" w:after="0" w:line="240" w:lineRule="auto"/>
              <w:ind w:left="615" w:firstLine="0"/>
              <w:contextualSpacing/>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3"/>
              </w:numPr>
              <w:spacing w:before="0" w:after="0" w:line="240" w:lineRule="auto"/>
              <w:ind w:left="435" w:hanging="360"/>
              <w:contextualSpacing/>
              <w:jc w:val="both"/>
              <w:rPr>
                <w:rFonts w:ascii="Arial" w:hAnsi="Arial" w:cs="Arial"/>
                <w:sz w:val="15"/>
                <w:szCs w:val="15"/>
              </w:rPr>
            </w:pPr>
            <w:r>
              <w:rPr>
                <w:rFonts w:ascii="Arial" w:hAnsi="Arial" w:cs="Arial"/>
                <w:sz w:val="15"/>
                <w:szCs w:val="15"/>
              </w:rPr>
              <w:t>The provisions concerning the prohibition of granting this Confidential Information shall not apply in the following cases:</w:t>
            </w:r>
          </w:p>
          <w:p>
            <w:pPr>
              <w:pStyle w:val="63"/>
              <w:spacing w:before="0" w:after="0" w:line="240" w:lineRule="auto"/>
              <w:ind w:left="345" w:firstLine="0"/>
              <w:contextualSpacing/>
              <w:jc w:val="both"/>
              <w:rPr>
                <w:rFonts w:ascii="Arial" w:hAnsi="Arial" w:cs="Arial"/>
                <w:sz w:val="15"/>
                <w:szCs w:val="15"/>
              </w:rPr>
            </w:pPr>
          </w:p>
          <w:p>
            <w:pPr>
              <w:pStyle w:val="63"/>
              <w:numPr>
                <w:ilvl w:val="0"/>
                <w:numId w:val="14"/>
              </w:numPr>
              <w:spacing w:before="0" w:after="0" w:line="240" w:lineRule="auto"/>
              <w:ind w:left="615" w:hanging="270"/>
              <w:contextualSpacing/>
              <w:jc w:val="both"/>
              <w:rPr>
                <w:rFonts w:ascii="Arial" w:hAnsi="Arial" w:cs="Arial"/>
                <w:sz w:val="15"/>
                <w:szCs w:val="15"/>
              </w:rPr>
            </w:pPr>
            <w:r>
              <w:rPr>
                <w:rFonts w:ascii="Arial" w:hAnsi="Arial" w:cs="Arial"/>
                <w:sz w:val="15"/>
                <w:szCs w:val="15"/>
              </w:rPr>
              <w:t>The granting of Confidential Information to employees of the FIRST PARTY deemed necessary to know the Confidential Information, provided that the Confidential Information is used for the purposes of the Employment;</w:t>
            </w:r>
          </w:p>
          <w:p>
            <w:pPr>
              <w:pStyle w:val="63"/>
              <w:numPr>
                <w:ilvl w:val="0"/>
                <w:numId w:val="14"/>
              </w:numPr>
              <w:spacing w:before="0" w:after="0" w:line="240" w:lineRule="auto"/>
              <w:ind w:left="615" w:hanging="270"/>
              <w:contextualSpacing/>
              <w:jc w:val="both"/>
              <w:rPr>
                <w:rFonts w:ascii="Arial" w:hAnsi="Arial" w:cs="Arial"/>
                <w:sz w:val="15"/>
                <w:szCs w:val="15"/>
              </w:rPr>
            </w:pPr>
            <w:r>
              <w:rPr>
                <w:rFonts w:ascii="Arial" w:hAnsi="Arial" w:cs="Arial"/>
                <w:sz w:val="15"/>
                <w:szCs w:val="15"/>
              </w:rPr>
              <w:t>The granting of Confidential Information has been approved in writing by the FIRST PARTY;</w:t>
            </w:r>
          </w:p>
          <w:p>
            <w:pPr>
              <w:pStyle w:val="63"/>
              <w:numPr>
                <w:ilvl w:val="0"/>
                <w:numId w:val="14"/>
              </w:numPr>
              <w:spacing w:before="0" w:after="0" w:line="240" w:lineRule="auto"/>
              <w:ind w:left="615" w:hanging="270"/>
              <w:contextualSpacing/>
              <w:jc w:val="both"/>
              <w:rPr>
                <w:rFonts w:ascii="Arial" w:hAnsi="Arial" w:cs="Arial"/>
                <w:sz w:val="15"/>
                <w:szCs w:val="15"/>
              </w:rPr>
            </w:pPr>
            <w:r>
              <w:rPr>
                <w:rFonts w:ascii="Arial" w:hAnsi="Arial" w:cs="Arial"/>
                <w:sz w:val="15"/>
                <w:szCs w:val="15"/>
              </w:rPr>
              <w:t>The granting of such Confidential Information to legal counsel, notary/PPAT, or other parties are necessary to provide protection, legal assistance to the FIRST PARTY;</w:t>
            </w:r>
          </w:p>
          <w:p>
            <w:pPr>
              <w:pStyle w:val="63"/>
              <w:numPr>
                <w:ilvl w:val="0"/>
                <w:numId w:val="14"/>
              </w:numPr>
              <w:spacing w:before="0" w:after="0" w:line="240" w:lineRule="auto"/>
              <w:ind w:left="615" w:hanging="270"/>
              <w:contextualSpacing/>
              <w:jc w:val="both"/>
              <w:rPr>
                <w:rFonts w:ascii="Arial" w:hAnsi="Arial" w:cs="Arial"/>
                <w:sz w:val="15"/>
                <w:szCs w:val="15"/>
              </w:rPr>
            </w:pPr>
            <w:r>
              <w:rPr>
                <w:rFonts w:ascii="Arial" w:hAnsi="Arial" w:cs="Arial"/>
                <w:sz w:val="15"/>
                <w:szCs w:val="15"/>
              </w:rPr>
              <w:t>The granting of Confidential Information under orders from an authorised court; and</w:t>
            </w:r>
          </w:p>
          <w:p>
            <w:pPr>
              <w:pStyle w:val="63"/>
              <w:numPr>
                <w:ilvl w:val="0"/>
                <w:numId w:val="14"/>
              </w:numPr>
              <w:spacing w:before="0" w:after="0" w:line="240" w:lineRule="auto"/>
              <w:ind w:left="615" w:hanging="270"/>
              <w:contextualSpacing/>
              <w:jc w:val="both"/>
              <w:rPr>
                <w:rFonts w:ascii="Arial" w:hAnsi="Arial" w:cs="Arial"/>
                <w:sz w:val="15"/>
                <w:szCs w:val="15"/>
              </w:rPr>
            </w:pPr>
            <w:r>
              <w:rPr>
                <w:rFonts w:ascii="Arial" w:hAnsi="Arial" w:cs="Arial"/>
                <w:sz w:val="15"/>
                <w:szCs w:val="15"/>
              </w:rPr>
              <w:t>When required by applicable laws and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1"/>
              </w:numPr>
              <w:tabs>
                <w:tab w:val="left" w:pos="440"/>
              </w:tabs>
              <w:suppressAutoHyphens/>
              <w:spacing w:before="0" w:after="0" w:line="240" w:lineRule="auto"/>
              <w:ind w:left="345" w:hanging="345"/>
              <w:jc w:val="both"/>
              <w:rPr>
                <w:rFonts w:ascii="Arial" w:hAnsi="Arial" w:cs="Arial"/>
                <w:sz w:val="15"/>
                <w:szCs w:val="15"/>
              </w:rPr>
            </w:pPr>
            <w:r>
              <w:rPr>
                <w:rFonts w:ascii="Arial" w:hAnsi="Arial" w:cs="Arial"/>
                <w:sz w:val="15"/>
                <w:szCs w:val="15"/>
              </w:rPr>
              <w:t>PIHAK KEDUA bertanggungjawab menyimpan secara baik, tidak diperkenankan untuk, dengan alasan apapun juga, membuka, menyampaikan, menginformasikan, maupun menyebarluaskan Informasi Rahasia kepada pihak manapun serta menggunakan Informasi Rahasia untuk kepentingan dan/atau keuntungan pribadi. Secara khusus, PIHAK KEDUA hanya akan menggunakan Informasi Rahasia untuk kepentingan Pekerjaan dan tidak untuk tujuan yang lain.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3"/>
              </w:numPr>
              <w:spacing w:before="0" w:after="0" w:line="240" w:lineRule="auto"/>
              <w:ind w:left="435" w:hanging="360"/>
              <w:contextualSpacing/>
              <w:jc w:val="both"/>
              <w:rPr>
                <w:rFonts w:ascii="Arial" w:hAnsi="Arial" w:cs="Arial"/>
                <w:sz w:val="15"/>
                <w:szCs w:val="15"/>
              </w:rPr>
            </w:pPr>
            <w:r>
              <w:rPr>
                <w:rFonts w:ascii="Arial" w:hAnsi="Arial" w:cs="Arial"/>
                <w:sz w:val="15"/>
                <w:szCs w:val="15"/>
              </w:rPr>
              <w:t>The SECOND PARTY is responsible to maintain in good order, not permitting, for any reason whatsoever, to disclose, convey, inform or disseminate Confidential Information to any party or to use Confidential Information for personal interest and/or benefit. The SECOND PARTY particularly will only use Confidential Information for the interest of Employment and not for any other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460"/>
              </w:tabs>
              <w:suppressAutoHyphens/>
              <w:spacing w:before="0" w:after="0" w:line="240" w:lineRule="auto"/>
              <w:ind w:left="330" w:firstLine="0"/>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43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575"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1"/>
              </w:numPr>
              <w:tabs>
                <w:tab w:val="left" w:pos="165"/>
                <w:tab w:val="left" w:pos="570"/>
              </w:tabs>
              <w:suppressAutoHyphens/>
              <w:spacing w:before="0" w:after="0" w:line="240" w:lineRule="auto"/>
              <w:ind w:left="340" w:hanging="340"/>
              <w:jc w:val="both"/>
              <w:rPr>
                <w:rFonts w:ascii="Arial" w:hAnsi="Arial" w:cs="Arial"/>
                <w:sz w:val="15"/>
                <w:szCs w:val="15"/>
              </w:rPr>
            </w:pPr>
            <w:r>
              <w:rPr>
                <w:rFonts w:ascii="Arial" w:hAnsi="Arial" w:cs="Arial"/>
                <w:sz w:val="15"/>
                <w:szCs w:val="15"/>
              </w:rPr>
              <w:t xml:space="preserve">Untuk keperluan pelaksanaan Perjanjian ini, PIHAK KEDUA, </w:t>
            </w:r>
            <w:r>
              <w:rPr>
                <w:rFonts w:ascii="Arial" w:hAnsi="Arial" w:cs="Arial"/>
                <w:b/>
                <w:sz w:val="15"/>
                <w:szCs w:val="15"/>
                <w:u w:val="single"/>
              </w:rPr>
              <w:t>berdasarkan kapasitas dan wewenang yang dimiliki dari jabatannya dalam Pekerjaan</w:t>
            </w:r>
            <w:r>
              <w:rPr>
                <w:rFonts w:ascii="Arial" w:hAnsi="Arial" w:cs="Arial"/>
                <w:sz w:val="15"/>
                <w:szCs w:val="15"/>
              </w:rPr>
              <w:t>, wajib untuk:</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3"/>
              </w:numPr>
              <w:spacing w:before="0" w:after="0" w:line="240" w:lineRule="auto"/>
              <w:ind w:left="435" w:hanging="360"/>
              <w:contextualSpacing/>
              <w:jc w:val="both"/>
              <w:rPr>
                <w:rFonts w:ascii="Arial" w:hAnsi="Arial" w:cs="Arial"/>
                <w:sz w:val="15"/>
                <w:szCs w:val="15"/>
              </w:rPr>
            </w:pPr>
            <w:r>
              <w:rPr>
                <w:rFonts w:ascii="Arial" w:hAnsi="Arial" w:cs="Arial"/>
                <w:sz w:val="15"/>
                <w:szCs w:val="15"/>
              </w:rPr>
              <w:t xml:space="preserve">For the purpose of enforcing this Agreement, </w:t>
            </w:r>
            <w:r>
              <w:rPr>
                <w:rFonts w:ascii="Arial" w:hAnsi="Arial" w:cs="Arial"/>
                <w:b/>
                <w:sz w:val="15"/>
                <w:szCs w:val="15"/>
                <w:u w:val="single"/>
              </w:rPr>
              <w:t>based on the capacity and authority vested in his/her position in the Employment</w:t>
            </w:r>
            <w:r>
              <w:rPr>
                <w:rFonts w:ascii="Arial" w:hAnsi="Arial" w:cs="Arial"/>
                <w:b/>
                <w:sz w:val="15"/>
                <w:szCs w:val="15"/>
              </w:rPr>
              <w:t xml:space="preserve">, </w:t>
            </w:r>
            <w:r>
              <w:rPr>
                <w:rFonts w:ascii="Arial" w:hAnsi="Arial" w:cs="Arial"/>
                <w:sz w:val="15"/>
                <w:szCs w:val="15"/>
              </w:rPr>
              <w:t>the SECOND PARTY shall: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73"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5"/>
                <w:tab w:val="left" w:pos="570"/>
              </w:tabs>
              <w:suppressAutoHyphens/>
              <w:spacing w:before="0" w:after="0" w:line="240" w:lineRule="auto"/>
              <w:ind w:left="340" w:firstLine="0"/>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43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5"/>
              </w:numPr>
              <w:tabs>
                <w:tab w:val="left" w:pos="165"/>
              </w:tabs>
              <w:suppressAutoHyphens/>
              <w:spacing w:before="0" w:after="0" w:line="240" w:lineRule="auto"/>
              <w:ind w:left="615" w:hanging="270"/>
              <w:jc w:val="both"/>
              <w:rPr>
                <w:rFonts w:ascii="Arial" w:hAnsi="Arial" w:cs="Arial"/>
                <w:sz w:val="15"/>
                <w:szCs w:val="15"/>
              </w:rPr>
            </w:pPr>
            <w:r>
              <w:rPr>
                <w:rFonts w:ascii="Arial" w:hAnsi="Arial" w:cs="Arial"/>
                <w:sz w:val="15"/>
                <w:szCs w:val="15"/>
              </w:rPr>
              <w:t>Menjaga Informasi Rahasia tersebut dengan penuh tanggungjawab dan berdasarkan itikad baik;</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6"/>
              </w:numPr>
              <w:spacing w:before="0" w:after="0" w:line="240" w:lineRule="auto"/>
              <w:ind w:left="720" w:hanging="285"/>
              <w:contextualSpacing/>
              <w:jc w:val="both"/>
              <w:rPr>
                <w:rFonts w:ascii="Arial" w:hAnsi="Arial" w:cs="Arial"/>
                <w:sz w:val="15"/>
                <w:szCs w:val="15"/>
              </w:rPr>
            </w:pPr>
            <w:r>
              <w:rPr>
                <w:rFonts w:ascii="Arial" w:hAnsi="Arial" w:cs="Arial"/>
                <w:sz w:val="15"/>
                <w:szCs w:val="15"/>
              </w:rPr>
              <w:t>Maintain Confidential Information with full responsibility and in good faith;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5"/>
              </w:tabs>
              <w:suppressAutoHyphens/>
              <w:spacing w:before="0" w:after="0" w:line="240" w:lineRule="auto"/>
              <w:ind w:left="615" w:firstLine="0"/>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5"/>
              </w:numPr>
              <w:tabs>
                <w:tab w:val="left" w:pos="165"/>
              </w:tabs>
              <w:suppressAutoHyphens/>
              <w:spacing w:before="0" w:after="0" w:line="240" w:lineRule="auto"/>
              <w:ind w:left="615" w:hanging="270"/>
              <w:jc w:val="both"/>
              <w:rPr>
                <w:rFonts w:ascii="Arial" w:hAnsi="Arial" w:cs="Arial"/>
                <w:sz w:val="15"/>
                <w:szCs w:val="15"/>
              </w:rPr>
            </w:pPr>
            <w:r>
              <w:rPr>
                <w:rFonts w:ascii="Arial" w:hAnsi="Arial" w:cs="Arial"/>
                <w:sz w:val="15"/>
                <w:szCs w:val="15"/>
              </w:rPr>
              <w:t>M</w:t>
            </w:r>
            <w:r>
              <w:rPr>
                <w:rFonts w:ascii="Arial" w:hAnsi="Arial" w:cs="Arial"/>
                <w:color w:val="000000"/>
                <w:sz w:val="15"/>
                <w:szCs w:val="15"/>
                <w:lang w:val="id-ID"/>
              </w:rPr>
              <w:t xml:space="preserve">engambil tindakan </w:t>
            </w:r>
            <w:r>
              <w:rPr>
                <w:rFonts w:ascii="Arial" w:hAnsi="Arial" w:cs="Arial"/>
                <w:color w:val="000000"/>
                <w:sz w:val="15"/>
                <w:szCs w:val="15"/>
              </w:rPr>
              <w:t xml:space="preserve">pencegahan yang </w:t>
            </w:r>
            <w:r>
              <w:rPr>
                <w:rFonts w:ascii="Arial" w:hAnsi="Arial" w:cs="Arial"/>
                <w:color w:val="000000"/>
                <w:sz w:val="15"/>
                <w:szCs w:val="15"/>
                <w:lang w:val="id-ID"/>
              </w:rPr>
              <w:t>diperlukan untuk melindun</w:t>
            </w:r>
            <w:r>
              <w:rPr>
                <w:rFonts w:ascii="Arial" w:hAnsi="Arial" w:cs="Arial"/>
                <w:color w:val="000000"/>
                <w:sz w:val="15"/>
                <w:szCs w:val="15"/>
              </w:rPr>
              <w:t>gi dari penyalahgunaan</w:t>
            </w:r>
            <w:r>
              <w:rPr>
                <w:rFonts w:ascii="Arial" w:hAnsi="Arial" w:cs="Arial"/>
                <w:color w:val="000000"/>
                <w:sz w:val="15"/>
                <w:szCs w:val="15"/>
                <w:lang w:val="id-ID"/>
              </w:rPr>
              <w:t xml:space="preserve"> atau pe</w:t>
            </w:r>
            <w:r>
              <w:rPr>
                <w:rFonts w:ascii="Arial" w:hAnsi="Arial" w:cs="Arial"/>
                <w:color w:val="000000"/>
                <w:sz w:val="15"/>
                <w:szCs w:val="15"/>
              </w:rPr>
              <w:t xml:space="preserve">ngungkapan </w:t>
            </w:r>
            <w:r>
              <w:rPr>
                <w:rFonts w:ascii="Arial" w:hAnsi="Arial" w:cs="Arial"/>
                <w:color w:val="000000"/>
                <w:sz w:val="15"/>
                <w:szCs w:val="15"/>
                <w:lang w:val="id-ID"/>
              </w:rPr>
              <w:t>Informasi Rahasia secara tidak sah</w:t>
            </w:r>
            <w:r>
              <w:rPr>
                <w:rFonts w:ascii="Arial" w:hAnsi="Arial" w:cs="Arial"/>
                <w:color w:val="000000"/>
                <w:sz w:val="15"/>
                <w:szCs w:val="15"/>
              </w:rPr>
              <w:t xml:space="preserve"> termasuk tiruan atau penggunaan yang</w:t>
            </w:r>
            <w:r>
              <w:rPr>
                <w:rFonts w:ascii="Arial" w:hAnsi="Arial" w:cs="Arial"/>
                <w:color w:val="000000"/>
                <w:sz w:val="15"/>
                <w:szCs w:val="15"/>
                <w:lang w:val="id-ID"/>
              </w:rPr>
              <w:t xml:space="preserve"> tidak sesuai dengan peruntukannya, dengan hanya memberikan Informasi Rahasia tersebut kepada pihak yang berwenang, relevan, dan terkait dengan Informasi Rahasia tersebut</w:t>
            </w:r>
            <w:r>
              <w:rPr>
                <w:rFonts w:ascii="Arial" w:hAnsi="Arial" w:cs="Arial"/>
                <w:color w:val="000000"/>
                <w:sz w:val="15"/>
                <w:szCs w:val="15"/>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6"/>
              </w:numPr>
              <w:spacing w:before="0" w:after="0" w:line="240" w:lineRule="auto"/>
              <w:ind w:left="720" w:hanging="285"/>
              <w:contextualSpacing/>
              <w:jc w:val="both"/>
              <w:rPr>
                <w:rFonts w:ascii="Arial" w:hAnsi="Arial" w:cs="Arial"/>
                <w:sz w:val="15"/>
                <w:szCs w:val="15"/>
              </w:rPr>
            </w:pPr>
            <w:r>
              <w:rPr>
                <w:rFonts w:ascii="Arial" w:hAnsi="Arial" w:cs="Arial"/>
                <w:sz w:val="15"/>
                <w:szCs w:val="15"/>
              </w:rPr>
              <w:t>Take any necessary precaution actions to protect against any abuse or unlawful disclosure of Confidential Information including imitation or use that is inconsistent with its designation, providing only such Confidential Information to the appropriate, relevant and authorities related of such Confidential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5"/>
              </w:tabs>
              <w:suppressAutoHyphens/>
              <w:spacing w:before="0" w:after="0" w:line="240" w:lineRule="auto"/>
              <w:ind w:left="615" w:firstLine="0"/>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5"/>
              </w:numPr>
              <w:tabs>
                <w:tab w:val="left" w:pos="165"/>
              </w:tabs>
              <w:suppressAutoHyphens/>
              <w:spacing w:before="0" w:after="0" w:line="240" w:lineRule="auto"/>
              <w:ind w:left="615" w:hanging="270"/>
              <w:jc w:val="both"/>
              <w:rPr>
                <w:rFonts w:ascii="Arial" w:hAnsi="Arial" w:cs="Arial"/>
                <w:sz w:val="15"/>
                <w:szCs w:val="15"/>
              </w:rPr>
            </w:pPr>
            <w:r>
              <w:rPr>
                <w:rFonts w:ascii="Arial" w:hAnsi="Arial" w:cs="Arial"/>
                <w:color w:val="000000"/>
                <w:sz w:val="15"/>
                <w:szCs w:val="15"/>
                <w:lang w:val="id-ID"/>
              </w:rPr>
              <w:t xml:space="preserve">Menjaga agar seluruh piranti yang digunakan oleh </w:t>
            </w:r>
            <w:r>
              <w:rPr>
                <w:rFonts w:ascii="Arial" w:hAnsi="Arial" w:cs="Arial"/>
                <w:bCs/>
                <w:color w:val="000000"/>
                <w:sz w:val="15"/>
                <w:szCs w:val="15"/>
                <w:lang w:val="id-ID"/>
              </w:rPr>
              <w:t>PIHAK KEDUA</w:t>
            </w:r>
            <w:r>
              <w:rPr>
                <w:rFonts w:ascii="Arial" w:hAnsi="Arial" w:cs="Arial"/>
                <w:color w:val="000000"/>
                <w:sz w:val="15"/>
                <w:szCs w:val="15"/>
                <w:lang w:val="id-ID"/>
              </w:rPr>
              <w:t xml:space="preserve"> yang mengandung Informasi Rahasia baik piranti elektronik maupun non elektronik baik milik </w:t>
            </w:r>
            <w:r>
              <w:rPr>
                <w:rFonts w:ascii="Arial" w:hAnsi="Arial" w:cs="Arial"/>
                <w:bCs/>
                <w:color w:val="000000"/>
                <w:sz w:val="15"/>
                <w:szCs w:val="15"/>
                <w:lang w:val="id-ID"/>
              </w:rPr>
              <w:t>PIHAK PERTAMA</w:t>
            </w:r>
            <w:r>
              <w:rPr>
                <w:rFonts w:ascii="Arial" w:hAnsi="Arial" w:cs="Arial"/>
                <w:b/>
                <w:bCs/>
                <w:color w:val="000000"/>
                <w:sz w:val="15"/>
                <w:szCs w:val="15"/>
                <w:lang w:val="id-ID"/>
              </w:rPr>
              <w:t xml:space="preserve"> </w:t>
            </w:r>
            <w:r>
              <w:rPr>
                <w:rFonts w:ascii="Arial" w:hAnsi="Arial" w:cs="Arial"/>
                <w:color w:val="000000"/>
                <w:sz w:val="15"/>
                <w:szCs w:val="15"/>
                <w:lang w:val="id-ID"/>
              </w:rPr>
              <w:t xml:space="preserve">atau </w:t>
            </w:r>
            <w:r>
              <w:rPr>
                <w:rFonts w:ascii="Arial" w:hAnsi="Arial" w:cs="Arial"/>
                <w:bCs/>
                <w:color w:val="000000"/>
                <w:sz w:val="15"/>
                <w:szCs w:val="15"/>
                <w:lang w:val="id-ID"/>
              </w:rPr>
              <w:t>PIHAK KEDUA</w:t>
            </w:r>
            <w:r>
              <w:rPr>
                <w:rFonts w:ascii="Arial" w:hAnsi="Arial" w:cs="Arial"/>
                <w:b/>
                <w:bCs/>
                <w:color w:val="000000"/>
                <w:sz w:val="15"/>
                <w:szCs w:val="15"/>
                <w:lang w:val="id-ID"/>
              </w:rPr>
              <w:t xml:space="preserve">, </w:t>
            </w:r>
            <w:r>
              <w:rPr>
                <w:rFonts w:ascii="Arial" w:hAnsi="Arial" w:cs="Arial"/>
                <w:color w:val="000000"/>
                <w:sz w:val="15"/>
                <w:szCs w:val="15"/>
                <w:lang w:val="id-ID"/>
              </w:rPr>
              <w:t xml:space="preserve">termasuk tetapi tidak terbatas pada buku catatan,  </w:t>
            </w:r>
            <w:r>
              <w:rPr>
                <w:rFonts w:ascii="Arial" w:hAnsi="Arial" w:cs="Arial"/>
                <w:i/>
                <w:iCs/>
                <w:color w:val="000000"/>
                <w:sz w:val="15"/>
                <w:szCs w:val="15"/>
                <w:lang w:val="id-ID"/>
              </w:rPr>
              <w:t>handphone, Laptop/Personal Computer</w:t>
            </w:r>
            <w:r>
              <w:rPr>
                <w:rFonts w:ascii="Arial" w:hAnsi="Arial" w:cs="Arial"/>
                <w:color w:val="000000"/>
                <w:sz w:val="15"/>
                <w:szCs w:val="15"/>
                <w:lang w:val="id-ID"/>
              </w:rPr>
              <w:t xml:space="preserve">, </w:t>
            </w:r>
            <w:r>
              <w:rPr>
                <w:rFonts w:ascii="Arial" w:hAnsi="Arial" w:cs="Arial"/>
                <w:i/>
                <w:iCs/>
                <w:color w:val="000000"/>
                <w:sz w:val="15"/>
                <w:szCs w:val="15"/>
                <w:lang w:val="id-ID"/>
              </w:rPr>
              <w:t>memory card</w:t>
            </w:r>
            <w:r>
              <w:rPr>
                <w:rFonts w:ascii="Arial" w:hAnsi="Arial" w:cs="Arial"/>
                <w:color w:val="000000"/>
                <w:sz w:val="15"/>
                <w:szCs w:val="15"/>
                <w:lang w:val="id-ID"/>
              </w:rPr>
              <w:t>,</w:t>
            </w:r>
            <w:r>
              <w:rPr>
                <w:rFonts w:ascii="Arial" w:hAnsi="Arial" w:cs="Arial"/>
                <w:color w:val="000000"/>
                <w:sz w:val="15"/>
                <w:szCs w:val="15"/>
              </w:rPr>
              <w:t xml:space="preserve"> </w:t>
            </w:r>
            <w:r>
              <w:rPr>
                <w:rFonts w:ascii="Arial" w:hAnsi="Arial" w:cs="Arial"/>
                <w:i/>
                <w:color w:val="000000"/>
                <w:sz w:val="15"/>
                <w:szCs w:val="15"/>
              </w:rPr>
              <w:t>cloud network</w:t>
            </w:r>
            <w:r>
              <w:rPr>
                <w:rFonts w:ascii="Arial" w:hAnsi="Arial" w:cs="Arial"/>
                <w:color w:val="000000"/>
                <w:sz w:val="15"/>
                <w:szCs w:val="15"/>
              </w:rPr>
              <w:t>, jaringan komputer  dan segala sarana lainnya</w:t>
            </w:r>
            <w:r>
              <w:rPr>
                <w:rFonts w:ascii="Arial" w:hAnsi="Arial" w:cs="Arial"/>
                <w:color w:val="000000"/>
                <w:sz w:val="15"/>
                <w:szCs w:val="15"/>
                <w:lang w:val="id-ID"/>
              </w:rPr>
              <w:t xml:space="preserve"> mendapatkan perlindungan yang cukup layak untuk mencegah adanya pengungkapan yang tidak tepat dan/atau penggunaan yang tidak sah atas Informasi Rahasia</w:t>
            </w:r>
            <w:r>
              <w:rPr>
                <w:rFonts w:ascii="Arial" w:hAnsi="Arial" w:cs="Arial"/>
                <w:b/>
                <w:bCs/>
                <w:color w:val="000000"/>
                <w:sz w:val="15"/>
                <w:szCs w:val="15"/>
                <w:lang w:val="id-ID"/>
              </w:rPr>
              <w:t xml:space="preserve"> </w:t>
            </w:r>
            <w:r>
              <w:rPr>
                <w:rFonts w:ascii="Arial" w:hAnsi="Arial" w:cs="Arial"/>
                <w:color w:val="000000"/>
                <w:sz w:val="15"/>
                <w:szCs w:val="15"/>
                <w:lang w:val="id-ID"/>
              </w:rPr>
              <w:t>tersebut</w:t>
            </w:r>
            <w:r>
              <w:rPr>
                <w:rFonts w:ascii="Arial" w:hAnsi="Arial" w:cs="Arial"/>
                <w:color w:val="000000"/>
                <w:sz w:val="15"/>
                <w:szCs w:val="15"/>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6"/>
              </w:numPr>
              <w:spacing w:before="0" w:after="0" w:line="240" w:lineRule="auto"/>
              <w:ind w:left="720" w:hanging="285"/>
              <w:contextualSpacing/>
              <w:jc w:val="both"/>
              <w:rPr>
                <w:rFonts w:ascii="Arial" w:hAnsi="Arial" w:cs="Arial"/>
                <w:sz w:val="15"/>
                <w:szCs w:val="15"/>
              </w:rPr>
            </w:pPr>
            <w:r>
              <w:rPr>
                <w:rFonts w:ascii="Arial" w:hAnsi="Arial" w:cs="Arial"/>
                <w:sz w:val="15"/>
                <w:szCs w:val="15"/>
              </w:rPr>
              <w:t>To maintain all devices used by SECOND PARTY that contained Confidential Information either electronic or non-electronic devices owned by FIRST PARTY or SECOND PARTY, including but not limited to notebook, mobile phone, Laptop/Personal Computer, memory card, cloud network, computer network and all means others enjoy reasonable safeguards to prevent any improper disclosure and/or unauthorised use of such Confidential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5"/>
              </w:tabs>
              <w:suppressAutoHyphens/>
              <w:spacing w:before="0" w:after="0" w:line="240" w:lineRule="auto"/>
              <w:ind w:left="615" w:firstLine="0"/>
              <w:jc w:val="both"/>
              <w:rPr>
                <w:rFonts w:ascii="Arial" w:hAnsi="Arial" w:cs="Arial"/>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5"/>
              </w:numPr>
              <w:tabs>
                <w:tab w:val="left" w:pos="165"/>
              </w:tabs>
              <w:suppressAutoHyphens/>
              <w:spacing w:before="0" w:after="0" w:line="240" w:lineRule="auto"/>
              <w:ind w:left="615" w:hanging="270"/>
              <w:jc w:val="both"/>
              <w:rPr>
                <w:rFonts w:ascii="Arial" w:hAnsi="Arial" w:cs="Arial"/>
                <w:sz w:val="15"/>
                <w:szCs w:val="15"/>
              </w:rPr>
            </w:pPr>
            <w:r>
              <w:rPr>
                <w:rFonts w:ascii="Arial" w:hAnsi="Arial" w:cs="Arial"/>
                <w:color w:val="000000"/>
                <w:sz w:val="15"/>
                <w:szCs w:val="15"/>
              </w:rPr>
              <w:t>D</w:t>
            </w:r>
            <w:r>
              <w:rPr>
                <w:rFonts w:ascii="Arial" w:hAnsi="Arial" w:cs="Arial"/>
                <w:color w:val="000000"/>
                <w:sz w:val="15"/>
                <w:szCs w:val="15"/>
                <w:lang w:val="id-ID"/>
              </w:rPr>
              <w:t>engan segera melakukan usaha-usaha yang layak</w:t>
            </w:r>
            <w:r>
              <w:rPr>
                <w:rFonts w:ascii="Arial" w:hAnsi="Arial" w:cs="Arial"/>
                <w:color w:val="000000"/>
                <w:sz w:val="15"/>
                <w:szCs w:val="15"/>
              </w:rPr>
              <w:t xml:space="preserve"> dan diperlukan</w:t>
            </w:r>
            <w:r>
              <w:rPr>
                <w:rFonts w:ascii="Arial" w:hAnsi="Arial" w:cs="Arial"/>
                <w:color w:val="000000"/>
                <w:sz w:val="15"/>
                <w:szCs w:val="15"/>
                <w:lang w:val="id-ID"/>
              </w:rPr>
              <w:t xml:space="preserve"> untuk</w:t>
            </w:r>
            <w:r>
              <w:rPr>
                <w:rFonts w:ascii="Arial" w:hAnsi="Arial" w:cs="Arial"/>
                <w:color w:val="000000"/>
                <w:sz w:val="15"/>
                <w:szCs w:val="15"/>
              </w:rPr>
              <w:t xml:space="preserve"> melindungi kerahasiaan dari, dan</w:t>
            </w:r>
            <w:r>
              <w:rPr>
                <w:rFonts w:ascii="Arial" w:hAnsi="Arial" w:cs="Arial"/>
                <w:color w:val="000000"/>
                <w:sz w:val="15"/>
                <w:szCs w:val="15"/>
                <w:lang w:val="id-ID"/>
              </w:rPr>
              <w:t xml:space="preserve"> m</w:t>
            </w:r>
            <w:r>
              <w:rPr>
                <w:rFonts w:ascii="Arial" w:hAnsi="Arial" w:cs="Arial"/>
                <w:color w:val="000000"/>
                <w:sz w:val="15"/>
                <w:szCs w:val="15"/>
              </w:rPr>
              <w:t>enghindari</w:t>
            </w:r>
            <w:r>
              <w:rPr>
                <w:rFonts w:ascii="Arial" w:hAnsi="Arial" w:cs="Arial"/>
                <w:color w:val="000000"/>
                <w:sz w:val="15"/>
                <w:szCs w:val="15"/>
                <w:lang w:val="id-ID"/>
              </w:rPr>
              <w:t xml:space="preserve"> pengungkapan atau pe</w:t>
            </w:r>
            <w:r>
              <w:rPr>
                <w:rFonts w:ascii="Arial" w:hAnsi="Arial" w:cs="Arial"/>
                <w:color w:val="000000"/>
                <w:sz w:val="15"/>
                <w:szCs w:val="15"/>
              </w:rPr>
              <w:t xml:space="preserve">nyalahgunaan dari </w:t>
            </w:r>
            <w:r>
              <w:rPr>
                <w:rFonts w:ascii="Arial" w:hAnsi="Arial" w:cs="Arial"/>
                <w:color w:val="000000"/>
                <w:sz w:val="15"/>
                <w:szCs w:val="15"/>
                <w:lang w:val="id-ID"/>
              </w:rPr>
              <w:t>Informasi Rahasia</w:t>
            </w:r>
            <w:r>
              <w:rPr>
                <w:rFonts w:ascii="Arial" w:hAnsi="Arial" w:cs="Arial"/>
                <w:color w:val="000000"/>
                <w:sz w:val="15"/>
                <w:szCs w:val="15"/>
              </w:rPr>
              <w:t xml:space="preserve"> tanpa persetujuan tertulis sebelumnya yang diberikan oleh pihak yang berwenang dari PIHAK PERTAMA; dan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6"/>
              </w:numPr>
              <w:spacing w:before="0" w:after="0" w:line="240" w:lineRule="auto"/>
              <w:ind w:left="720" w:hanging="285"/>
              <w:contextualSpacing/>
              <w:jc w:val="both"/>
              <w:rPr>
                <w:rFonts w:ascii="Arial" w:hAnsi="Arial" w:cs="Arial"/>
                <w:sz w:val="15"/>
                <w:szCs w:val="15"/>
              </w:rPr>
            </w:pPr>
            <w:r>
              <w:rPr>
                <w:rFonts w:ascii="Arial" w:hAnsi="Arial" w:cs="Arial"/>
                <w:sz w:val="15"/>
                <w:szCs w:val="15"/>
              </w:rPr>
              <w:t>Immediately undertake appropriate and necessary efforts to protect the confidentiality of, and to avoid disclosure or misuse of the Confidential Information without the prior written consent provided by the authorised person of the FIRST PARTY;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5"/>
              </w:tabs>
              <w:suppressAutoHyphens/>
              <w:spacing w:before="0" w:after="0" w:line="240" w:lineRule="auto"/>
              <w:ind w:left="615" w:firstLine="0"/>
              <w:jc w:val="both"/>
              <w:rPr>
                <w:rFonts w:ascii="Arial" w:hAnsi="Arial" w:cs="Arial"/>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numPr>
                <w:ilvl w:val="0"/>
                <w:numId w:val="15"/>
              </w:numPr>
              <w:tabs>
                <w:tab w:val="left" w:pos="165"/>
              </w:tabs>
              <w:suppressAutoHyphens/>
              <w:spacing w:before="0" w:after="0" w:line="240" w:lineRule="auto"/>
              <w:ind w:left="615" w:hanging="270"/>
              <w:jc w:val="both"/>
              <w:rPr>
                <w:rFonts w:ascii="Arial" w:hAnsi="Arial" w:cs="Arial"/>
                <w:color w:val="000000"/>
                <w:sz w:val="15"/>
                <w:szCs w:val="15"/>
              </w:rPr>
            </w:pPr>
            <w:r>
              <w:rPr>
                <w:rFonts w:ascii="Arial" w:hAnsi="Arial" w:cs="Arial"/>
                <w:sz w:val="15"/>
                <w:szCs w:val="15"/>
              </w:rPr>
              <w:t>PIHAK KEDUA akan memberitahu kepada PIHAK PERTAMA di dalam kesempatan pertama ketika mengetahui setiap penggunaan secara tidak sah atau pengungkapan Informasi Rahasia atau pelanggaran Perjanjian oleh PIHAK KEDUA, dan akan bekerjasama dengan PIHAK PERTAMA dalam setiap cara untuk membantu PIHAK PERTAMA (sesuai wewenang jabatannya) mendapatkan kembali penguasaan atas Informasi Rahasia dan untuk mencegah penyalahgunaan lebih lanjut.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16"/>
              </w:numPr>
              <w:spacing w:before="0" w:after="0" w:line="240" w:lineRule="auto"/>
              <w:ind w:left="720" w:hanging="285"/>
              <w:contextualSpacing/>
              <w:jc w:val="both"/>
              <w:rPr>
                <w:rFonts w:ascii="Arial" w:hAnsi="Arial" w:cs="Arial"/>
                <w:sz w:val="15"/>
                <w:szCs w:val="15"/>
              </w:rPr>
            </w:pPr>
            <w:r>
              <w:rPr>
                <w:rFonts w:ascii="Arial" w:hAnsi="Arial" w:cs="Arial"/>
                <w:sz w:val="15"/>
                <w:szCs w:val="15"/>
              </w:rPr>
              <w:t>The SECOND PARTY will notify the FIRST PARTY immediately when he/she is aware of any unlawful use or disclosure of the Confidential Information or any breach of the Agreement by the SECOND PARTY and shall cooperate with the FIRST PARTY in any manner to assist the FIRST PARTY (as authorised) to regain control of the Confidential Information and to prevent further misuse.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5"/>
              </w:tabs>
              <w:suppressAutoHyphens/>
              <w:spacing w:before="0" w:after="0" w:line="240" w:lineRule="auto"/>
              <w:ind w:left="615" w:firstLine="0"/>
              <w:jc w:val="both"/>
              <w:rPr>
                <w:rFonts w:ascii="Arial" w:hAnsi="Arial" w:cs="Arial"/>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caps/>
                <w:sz w:val="15"/>
                <w:szCs w:val="15"/>
              </w:rPr>
              <w:t>Pasal</w:t>
            </w:r>
            <w:r>
              <w:rPr>
                <w:rFonts w:ascii="Arial" w:hAnsi="Arial" w:cs="Arial"/>
                <w:b/>
                <w:sz w:val="15"/>
                <w:szCs w:val="15"/>
              </w:rPr>
              <w:t xml:space="preserve"> 4</w:t>
            </w:r>
          </w:p>
          <w:p>
            <w:pPr>
              <w:pStyle w:val="9"/>
              <w:tabs>
                <w:tab w:val="left" w:pos="360"/>
              </w:tabs>
              <w:suppressAutoHyphens/>
              <w:spacing w:before="0" w:after="0" w:line="240" w:lineRule="auto"/>
              <w:ind w:left="0" w:firstLine="0"/>
              <w:jc w:val="center"/>
              <w:rPr>
                <w:rFonts w:ascii="Arial" w:hAnsi="Arial" w:cs="Arial"/>
                <w:color w:val="000000"/>
                <w:sz w:val="15"/>
                <w:szCs w:val="15"/>
                <w:lang w:val="id-ID"/>
              </w:rPr>
            </w:pPr>
            <w:r>
              <w:rPr>
                <w:rFonts w:ascii="Arial" w:hAnsi="Arial" w:cs="Arial"/>
                <w:b/>
                <w:sz w:val="15"/>
                <w:szCs w:val="15"/>
                <w:lang w:val="id-ID"/>
              </w:rPr>
              <w:t xml:space="preserve">PENGUNGKAPAN KEPADA </w:t>
            </w:r>
            <w:r>
              <w:rPr>
                <w:rFonts w:ascii="Arial" w:hAnsi="Arial" w:cs="Arial"/>
                <w:b/>
                <w:sz w:val="15"/>
                <w:szCs w:val="15"/>
              </w:rPr>
              <w:t>PIHAK KETIGA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caps/>
                <w:sz w:val="15"/>
                <w:szCs w:val="15"/>
              </w:rPr>
              <w:t>Article</w:t>
            </w:r>
            <w:r>
              <w:rPr>
                <w:rFonts w:ascii="Arial" w:hAnsi="Arial" w:cs="Arial"/>
                <w:b/>
                <w:sz w:val="15"/>
                <w:szCs w:val="15"/>
              </w:rPr>
              <w:t xml:space="preserve"> 4</w:t>
            </w:r>
          </w:p>
          <w:p>
            <w:pPr>
              <w:spacing w:before="0" w:after="0" w:line="240" w:lineRule="auto"/>
              <w:jc w:val="center"/>
              <w:rPr>
                <w:rFonts w:ascii="Arial" w:hAnsi="Arial" w:cs="Arial"/>
                <w:sz w:val="15"/>
                <w:szCs w:val="15"/>
              </w:rPr>
            </w:pPr>
            <w:r>
              <w:rPr>
                <w:rFonts w:ascii="Arial" w:hAnsi="Arial" w:cs="Arial"/>
                <w:b/>
                <w:sz w:val="15"/>
                <w:szCs w:val="15"/>
              </w:rPr>
              <w:t>DISCLOSURE TO THIRD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lang w:val="id-ID"/>
              </w:rPr>
            </w:pPr>
            <w:r>
              <w:rPr>
                <w:rFonts w:ascii="Arial" w:hAnsi="Arial" w:cs="Arial"/>
                <w:sz w:val="15"/>
                <w:szCs w:val="15"/>
              </w:rPr>
              <w:t xml:space="preserve">Kecuali untuk pemberian informasi sebagaimana dimaksud dalam Pasal </w:t>
            </w:r>
            <w:r>
              <w:rPr>
                <w:rFonts w:ascii="Arial" w:hAnsi="Arial" w:cs="Arial"/>
                <w:sz w:val="15"/>
                <w:szCs w:val="15"/>
                <w:lang w:val="id-ID"/>
              </w:rPr>
              <w:t>5</w:t>
            </w:r>
            <w:r>
              <w:rPr>
                <w:rFonts w:ascii="Arial" w:hAnsi="Arial" w:cs="Arial"/>
                <w:sz w:val="15"/>
                <w:szCs w:val="15"/>
              </w:rPr>
              <w:t xml:space="preserve"> Perjanjian, sebelum pengungkapan Informasi Rahasia kepada suatu pihak ketiga, termasuk tetapi tidak terbatas pada para konsultan, atau akuntan publik PIHAK KEDUA wajib untuk</w:t>
            </w:r>
            <w:r>
              <w:rPr>
                <w:rFonts w:ascii="Arial" w:hAnsi="Arial" w:cs="Arial"/>
                <w:sz w:val="15"/>
                <w:szCs w:val="15"/>
                <w:lang w:val="id-ID"/>
              </w:rPr>
              <w:t>:</w:t>
            </w:r>
          </w:p>
          <w:p>
            <w:pPr>
              <w:spacing w:before="0" w:after="0" w:line="240" w:lineRule="auto"/>
              <w:jc w:val="both"/>
              <w:rPr>
                <w:rFonts w:ascii="Arial" w:hAnsi="Arial" w:cs="Arial"/>
                <w:sz w:val="15"/>
                <w:szCs w:val="15"/>
                <w:lang w:val="id-ID"/>
              </w:rPr>
            </w:pPr>
          </w:p>
          <w:p>
            <w:pPr>
              <w:pStyle w:val="63"/>
              <w:numPr>
                <w:ilvl w:val="0"/>
                <w:numId w:val="17"/>
              </w:numPr>
              <w:spacing w:before="0" w:after="0" w:line="240" w:lineRule="auto"/>
              <w:contextualSpacing/>
              <w:jc w:val="both"/>
              <w:rPr>
                <w:rFonts w:ascii="Arial" w:hAnsi="Arial" w:cs="Arial"/>
                <w:sz w:val="15"/>
                <w:szCs w:val="15"/>
                <w:lang w:val="id-ID"/>
              </w:rPr>
            </w:pPr>
            <w:r>
              <w:rPr>
                <w:rFonts w:ascii="Arial" w:hAnsi="Arial" w:cs="Arial"/>
                <w:sz w:val="15"/>
                <w:szCs w:val="15"/>
              </w:rPr>
              <w:t>mendapatkan persetujuan secara tertulis terlebih dahulu dari PIHAK PERTAMA untuk mengungkapkan Informasi Rahasia kepada pihak ketiga tersebut,</w:t>
            </w:r>
            <w:r>
              <w:rPr>
                <w:rFonts w:ascii="Arial" w:hAnsi="Arial" w:cs="Arial"/>
                <w:sz w:val="15"/>
                <w:szCs w:val="15"/>
                <w:lang w:val="id-ID"/>
              </w:rPr>
              <w:t xml:space="preserve"> </w:t>
            </w:r>
            <w:r>
              <w:rPr>
                <w:rFonts w:ascii="Arial" w:hAnsi="Arial" w:cs="Arial"/>
                <w:sz w:val="15"/>
                <w:szCs w:val="15"/>
              </w:rPr>
              <w:t xml:space="preserve">dan </w:t>
            </w:r>
          </w:p>
          <w:p>
            <w:pPr>
              <w:pStyle w:val="63"/>
              <w:spacing w:before="0" w:after="0" w:line="240" w:lineRule="auto"/>
              <w:ind w:left="594" w:firstLine="0"/>
              <w:contextualSpacing/>
              <w:jc w:val="both"/>
              <w:rPr>
                <w:rFonts w:ascii="Arial" w:hAnsi="Arial" w:cs="Arial"/>
                <w:sz w:val="15"/>
                <w:szCs w:val="15"/>
                <w:lang w:val="id-ID"/>
              </w:rPr>
            </w:pPr>
          </w:p>
          <w:p>
            <w:pPr>
              <w:pStyle w:val="63"/>
              <w:numPr>
                <w:ilvl w:val="0"/>
                <w:numId w:val="17"/>
              </w:numPr>
              <w:tabs>
                <w:tab w:val="left" w:pos="387"/>
              </w:tabs>
              <w:spacing w:before="0" w:after="0" w:line="240" w:lineRule="auto"/>
              <w:contextualSpacing/>
              <w:jc w:val="both"/>
              <w:rPr>
                <w:rFonts w:ascii="Arial" w:hAnsi="Arial" w:cs="Arial"/>
                <w:sz w:val="15"/>
                <w:szCs w:val="15"/>
                <w:lang w:val="id-ID"/>
              </w:rPr>
            </w:pPr>
            <w:r>
              <w:rPr>
                <w:rFonts w:ascii="Arial" w:hAnsi="Arial" w:cs="Arial"/>
                <w:sz w:val="15"/>
                <w:szCs w:val="15"/>
              </w:rPr>
              <w:t xml:space="preserve">mendapatkan pernyataan dari pihak ketiga tersebut yang menyatakan bahwa mereka akan mematuhi dan tunduk pada ketentuan dari Perjanjian ini. </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lang w:val="id-ID"/>
              </w:rPr>
            </w:pPr>
            <w:r>
              <w:rPr>
                <w:rFonts w:ascii="Arial" w:hAnsi="Arial" w:cs="Arial"/>
                <w:sz w:val="15"/>
                <w:szCs w:val="15"/>
              </w:rPr>
              <w:t xml:space="preserve">Save for the disclosure as mentioned in Article </w:t>
            </w:r>
            <w:r>
              <w:rPr>
                <w:rFonts w:ascii="Arial" w:hAnsi="Arial" w:cs="Arial"/>
                <w:sz w:val="15"/>
                <w:szCs w:val="15"/>
                <w:lang w:val="id-ID"/>
              </w:rPr>
              <w:t>5</w:t>
            </w:r>
            <w:r>
              <w:rPr>
                <w:rFonts w:ascii="Arial" w:hAnsi="Arial" w:cs="Arial"/>
                <w:sz w:val="15"/>
                <w:szCs w:val="15"/>
              </w:rPr>
              <w:t xml:space="preserve"> of this Agreement, prior to disclosure of any Confidential Information to any third party, including without limitation to consultants, or public accountant, the SECOND PARTY shall</w:t>
            </w:r>
            <w:r>
              <w:rPr>
                <w:rFonts w:ascii="Arial" w:hAnsi="Arial" w:cs="Arial"/>
                <w:sz w:val="15"/>
                <w:szCs w:val="15"/>
                <w:lang w:val="id-ID"/>
              </w:rPr>
              <w:t>:</w:t>
            </w:r>
          </w:p>
          <w:p>
            <w:pPr>
              <w:spacing w:before="0" w:after="0" w:line="240" w:lineRule="auto"/>
              <w:jc w:val="both"/>
              <w:rPr>
                <w:rFonts w:ascii="Arial" w:hAnsi="Arial" w:cs="Arial"/>
                <w:sz w:val="15"/>
                <w:szCs w:val="15"/>
                <w:lang w:val="id-ID"/>
              </w:rPr>
            </w:pPr>
          </w:p>
          <w:p>
            <w:pPr>
              <w:spacing w:before="0" w:after="0" w:line="240" w:lineRule="auto"/>
              <w:jc w:val="both"/>
              <w:rPr>
                <w:rFonts w:ascii="Arial" w:hAnsi="Arial" w:cs="Arial"/>
                <w:sz w:val="15"/>
                <w:szCs w:val="15"/>
                <w:lang w:val="id-ID"/>
              </w:rPr>
            </w:pPr>
          </w:p>
          <w:p>
            <w:pPr>
              <w:pStyle w:val="63"/>
              <w:numPr>
                <w:ilvl w:val="0"/>
                <w:numId w:val="18"/>
              </w:numPr>
              <w:spacing w:before="0" w:after="0" w:line="240" w:lineRule="auto"/>
              <w:contextualSpacing/>
              <w:jc w:val="both"/>
              <w:rPr>
                <w:rFonts w:ascii="Arial" w:hAnsi="Arial" w:cs="Arial"/>
                <w:sz w:val="15"/>
                <w:szCs w:val="15"/>
                <w:lang w:val="id-ID"/>
              </w:rPr>
            </w:pPr>
            <w:r>
              <w:rPr>
                <w:rFonts w:ascii="Arial" w:hAnsi="Arial" w:cs="Arial"/>
                <w:sz w:val="15"/>
                <w:szCs w:val="15"/>
              </w:rPr>
              <w:t>obtain prior written consent from the FIRST PARTY to disclose such Confidential Information to said third party, and</w:t>
            </w:r>
          </w:p>
          <w:p>
            <w:pPr>
              <w:pStyle w:val="63"/>
              <w:spacing w:before="0" w:after="0" w:line="240" w:lineRule="auto"/>
              <w:ind w:left="360" w:firstLine="0"/>
              <w:contextualSpacing/>
              <w:jc w:val="both"/>
              <w:rPr>
                <w:rFonts w:ascii="Arial" w:hAnsi="Arial" w:cs="Arial"/>
                <w:sz w:val="15"/>
                <w:szCs w:val="15"/>
                <w:lang w:val="id-ID"/>
              </w:rPr>
            </w:pPr>
          </w:p>
          <w:p>
            <w:pPr>
              <w:spacing w:before="0" w:after="0" w:line="240" w:lineRule="auto"/>
              <w:jc w:val="both"/>
              <w:rPr>
                <w:rFonts w:ascii="Arial" w:hAnsi="Arial" w:cs="Arial"/>
                <w:sz w:val="15"/>
                <w:szCs w:val="15"/>
                <w:lang w:val="id-ID"/>
              </w:rPr>
            </w:pPr>
          </w:p>
          <w:p>
            <w:pPr>
              <w:pStyle w:val="63"/>
              <w:numPr>
                <w:ilvl w:val="0"/>
                <w:numId w:val="18"/>
              </w:numPr>
              <w:spacing w:before="0" w:after="0" w:line="240" w:lineRule="auto"/>
              <w:contextualSpacing/>
              <w:jc w:val="both"/>
              <w:rPr>
                <w:rFonts w:ascii="Arial" w:hAnsi="Arial" w:cs="Arial"/>
                <w:sz w:val="15"/>
                <w:szCs w:val="15"/>
                <w:lang w:val="id-ID"/>
              </w:rPr>
            </w:pPr>
            <w:r>
              <w:rPr>
                <w:rFonts w:ascii="Arial" w:hAnsi="Arial" w:cs="Arial"/>
                <w:sz w:val="15"/>
                <w:szCs w:val="15"/>
              </w:rPr>
              <w:t>obtain from the said third party a written agreement that they will comply and subject to the terms and conditions of this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id-ID"/>
              </w:rPr>
            </w:pPr>
            <w:r>
              <w:rPr>
                <w:rFonts w:ascii="Arial" w:hAnsi="Arial" w:cs="Arial"/>
                <w:b/>
                <w:caps/>
                <w:sz w:val="15"/>
                <w:szCs w:val="15"/>
                <w:lang w:val="sq-AL"/>
              </w:rPr>
              <w:t>Pasal</w:t>
            </w:r>
            <w:r>
              <w:rPr>
                <w:rFonts w:ascii="Arial" w:hAnsi="Arial" w:cs="Arial"/>
                <w:b/>
                <w:sz w:val="15"/>
                <w:szCs w:val="15"/>
                <w:lang w:val="sq-AL"/>
              </w:rPr>
              <w:t xml:space="preserve"> </w:t>
            </w:r>
            <w:r>
              <w:rPr>
                <w:rFonts w:ascii="Arial" w:hAnsi="Arial" w:cs="Arial"/>
                <w:b/>
                <w:sz w:val="15"/>
                <w:szCs w:val="15"/>
                <w:lang w:val="id-ID"/>
              </w:rPr>
              <w:t>5</w:t>
            </w:r>
          </w:p>
          <w:p>
            <w:pPr>
              <w:keepNext/>
              <w:spacing w:before="0" w:after="0" w:line="240" w:lineRule="auto"/>
              <w:jc w:val="center"/>
              <w:rPr>
                <w:rFonts w:ascii="Arial" w:hAnsi="Arial" w:cs="Arial"/>
                <w:b/>
                <w:sz w:val="15"/>
                <w:szCs w:val="15"/>
                <w:lang w:val="sq-AL"/>
              </w:rPr>
            </w:pPr>
            <w:r>
              <w:rPr>
                <w:rFonts w:ascii="Arial" w:hAnsi="Arial" w:cs="Arial"/>
                <w:b/>
                <w:sz w:val="15"/>
                <w:szCs w:val="15"/>
                <w:lang w:val="sq-AL"/>
              </w:rPr>
              <w:t>PENGUNGKAPAN YANG DIWAJIBKAN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id-ID"/>
              </w:rPr>
            </w:pPr>
            <w:r>
              <w:rPr>
                <w:rFonts w:ascii="Arial" w:hAnsi="Arial" w:cs="Arial"/>
                <w:b/>
                <w:caps/>
                <w:sz w:val="15"/>
                <w:szCs w:val="15"/>
                <w:lang w:val="sq-AL"/>
              </w:rPr>
              <w:t>Article</w:t>
            </w:r>
            <w:r>
              <w:rPr>
                <w:rFonts w:ascii="Arial" w:hAnsi="Arial" w:cs="Arial"/>
                <w:b/>
                <w:sz w:val="15"/>
                <w:szCs w:val="15"/>
                <w:lang w:val="sq-AL"/>
              </w:rPr>
              <w:t xml:space="preserve"> </w:t>
            </w:r>
            <w:r>
              <w:rPr>
                <w:rFonts w:ascii="Arial" w:hAnsi="Arial" w:cs="Arial"/>
                <w:b/>
                <w:sz w:val="15"/>
                <w:szCs w:val="15"/>
                <w:lang w:val="id-ID"/>
              </w:rPr>
              <w:t>5</w:t>
            </w:r>
          </w:p>
          <w:p>
            <w:pPr>
              <w:keepNext/>
              <w:spacing w:before="0" w:after="0" w:line="240" w:lineRule="auto"/>
              <w:jc w:val="center"/>
              <w:rPr>
                <w:rFonts w:ascii="Arial" w:hAnsi="Arial" w:cs="Arial"/>
                <w:b/>
                <w:sz w:val="15"/>
                <w:szCs w:val="15"/>
                <w:lang w:val="sq-AL"/>
              </w:rPr>
            </w:pPr>
            <w:r>
              <w:rPr>
                <w:rFonts w:ascii="Arial" w:hAnsi="Arial" w:cs="Arial"/>
                <w:b/>
                <w:sz w:val="15"/>
                <w:szCs w:val="15"/>
                <w:lang w:val="sq-AL"/>
              </w:rPr>
              <w:t>ANY REQUIRED DISCLOSURE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sq-AL"/>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sq-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both"/>
              <w:rPr>
                <w:rFonts w:ascii="Arial" w:hAnsi="Arial" w:cs="Arial"/>
                <w:sz w:val="15"/>
                <w:szCs w:val="15"/>
                <w:lang w:val="id-ID"/>
              </w:rPr>
            </w:pPr>
            <w:r>
              <w:rPr>
                <w:rFonts w:ascii="Arial" w:hAnsi="Arial" w:cs="Arial"/>
                <w:sz w:val="15"/>
                <w:szCs w:val="15"/>
              </w:rPr>
              <w:t>Apabila disebabkan oleh peraturan atau undang-undang yang berlaku, atau berdasarkan perintah suatu pihak yang berwenang atau pengadilan, PIHAK KEDUA dipaksa untuk mengungkapkan suatu Informasi Rahasia tanpa kesempatan untuk mendapatkan persetujuan sebelumnya dari PIHAK PERTAMA sebagaimana diatur dalam Pasal 4 diatas, maka PIHAK KEDUA akan memberitahu PIHAK PERTAMA dengan segera sehingga PIHAK PERTAMA dapat mengusahakan permintaan perlindungan atau bantuan lain, yang dianggap perlu, dengan ketentuan bahwa PIHAK KEDUA harus berusaha sebaik-baiknya untuk memberikan PIHAK PERTAMA pemberitahuan [3] ([tiga]) hari kalender sebelumnya.</w:t>
            </w:r>
          </w:p>
          <w:p>
            <w:pPr>
              <w:keepNext/>
              <w:spacing w:before="0" w:after="0" w:line="240" w:lineRule="auto"/>
              <w:jc w:val="center"/>
              <w:rPr>
                <w:rFonts w:ascii="Arial" w:hAnsi="Arial" w:cs="Arial"/>
                <w:b/>
                <w:sz w:val="15"/>
                <w:szCs w:val="15"/>
                <w:lang w:val="sq-AL"/>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both"/>
              <w:rPr>
                <w:rFonts w:ascii="Arial" w:hAnsi="Arial" w:cs="Arial"/>
                <w:b/>
                <w:sz w:val="15"/>
                <w:szCs w:val="15"/>
                <w:lang w:val="sq-AL"/>
              </w:rPr>
            </w:pPr>
            <w:r>
              <w:rPr>
                <w:rFonts w:ascii="Arial" w:hAnsi="Arial" w:cs="Arial"/>
                <w:sz w:val="15"/>
                <w:szCs w:val="15"/>
              </w:rPr>
              <w:t>If it is required under the prevailing laws or regulations, or under any order from the authorised party or court, the SECOND PARTY are forced to disclose the Confidential Information without being able to obtain prior consent from the FIRST PARTY as provided under Article 4 above, the SECOND PARTY shall notify the FIRST PARTY promptly so that the FIRST PARTY may seek protective order or other relief, as it may deem necessary, provided that at any time the SECOND PARTY at its utmost effort shall give the FIRST PARTY [3] ([tiga]) calendar days prior 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lang w:val="id-ID"/>
              </w:rPr>
            </w:pPr>
            <w:r>
              <w:rPr>
                <w:rFonts w:ascii="Arial" w:hAnsi="Arial" w:cs="Arial"/>
                <w:b/>
                <w:bCs/>
                <w:color w:val="000000"/>
                <w:sz w:val="15"/>
                <w:szCs w:val="15"/>
                <w:lang w:val="id-ID"/>
              </w:rPr>
              <w:t xml:space="preserve">PASAL </w:t>
            </w:r>
            <w:r>
              <w:rPr>
                <w:rFonts w:ascii="Arial" w:hAnsi="Arial" w:cs="Arial"/>
                <w:b/>
                <w:bCs/>
                <w:color w:val="000000"/>
                <w:sz w:val="15"/>
                <w:szCs w:val="15"/>
              </w:rPr>
              <w:t>6</w:t>
            </w:r>
          </w:p>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TIDAK ADANYA PEMINDAHAN HAK MILIK ATAU LISENSI</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ARTICLE 6</w:t>
            </w:r>
          </w:p>
          <w:p>
            <w:pPr>
              <w:spacing w:before="0" w:after="0" w:line="240" w:lineRule="auto"/>
              <w:jc w:val="center"/>
              <w:rPr>
                <w:rFonts w:ascii="Arial" w:hAnsi="Arial" w:cs="Arial"/>
                <w:b/>
                <w:sz w:val="15"/>
                <w:szCs w:val="15"/>
                <w:lang w:val="sq-AL"/>
              </w:rPr>
            </w:pPr>
            <w:r>
              <w:rPr>
                <w:rFonts w:ascii="Arial" w:hAnsi="Arial" w:cs="Arial"/>
                <w:b/>
                <w:sz w:val="15"/>
                <w:szCs w:val="15"/>
                <w:lang w:val="sq-AL"/>
              </w:rPr>
              <w:t>NO TRANSFER OF RIGHT OR 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375"/>
              </w:tabs>
              <w:suppressAutoHyphens/>
              <w:spacing w:before="0" w:after="0" w:line="240" w:lineRule="auto"/>
              <w:jc w:val="both"/>
              <w:rPr>
                <w:rFonts w:ascii="Arial" w:hAnsi="Arial" w:cs="Arial"/>
                <w:sz w:val="15"/>
                <w:szCs w:val="15"/>
              </w:rPr>
            </w:pPr>
            <w:r>
              <w:rPr>
                <w:rFonts w:ascii="Arial" w:hAnsi="Arial" w:cs="Arial"/>
                <w:sz w:val="15"/>
                <w:szCs w:val="15"/>
                <w:lang w:val="sq-AL"/>
              </w:rPr>
              <w:t>Tidak ada dalam Perjanjian ini yang akan diartikan untuk memindahkan segala hak, jabatan atau kepentingan atau hak cipta atas Informasi Rahasia dari PIHAK PERTAMA kepada  PIHAK KEDUA, atau lisensi untuk menggunakan, menjual, memanfaatkan, meniru atau mengembangkan lebih lanjut Informasi Rahasia tersebut. Perjanjian ini tidak dalam cara apapun mengikat PARA PIHAK untuk melakukan hubungan bisnis dalam segala jenisnya. Perjanjian apapun untuk hubungan bisnis tersebut akan dibuktikan dengan perjanjian tertulis secara terpisah yang dilakukan oleh PARA PIHAK.</w:t>
            </w:r>
          </w:p>
          <w:p>
            <w:pPr>
              <w:tabs>
                <w:tab w:val="left" w:pos="375"/>
              </w:tabs>
              <w:suppressAutoHyphens/>
              <w:spacing w:before="0" w:after="0" w:line="240" w:lineRule="auto"/>
              <w:jc w:val="both"/>
              <w:rPr>
                <w:rFonts w:ascii="Arial" w:hAnsi="Arial" w:cs="Arial"/>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r>
              <w:rPr>
                <w:rFonts w:ascii="Arial" w:hAnsi="Arial" w:cs="Arial"/>
                <w:sz w:val="15"/>
                <w:szCs w:val="15"/>
                <w:lang w:val="sq-AL"/>
              </w:rPr>
              <w:t>Nothing in this Agreement shall be construed to transfer any right, titles or interest or copyright in any Confidential Information from FIRST PARTY to SECOND PARTY, or any license to use, sell, exploit, copy or further develop any such Confidential Information. This Agreement does not in any way bind the PARTIES to conduct business relationships of all kinds. Any agreement for such business relationship will be evidenced by a separate written agreement by the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32"/>
              </w:tabs>
              <w:spacing w:before="0" w:after="0" w:line="240" w:lineRule="auto"/>
              <w:jc w:val="center"/>
              <w:rPr>
                <w:rFonts w:ascii="Arial" w:hAnsi="Arial" w:cs="Arial"/>
                <w:b/>
                <w:sz w:val="15"/>
                <w:szCs w:val="15"/>
                <w:lang w:val="id-ID"/>
              </w:rPr>
            </w:pPr>
            <w:r>
              <w:rPr>
                <w:rFonts w:ascii="Arial" w:hAnsi="Arial" w:cs="Arial"/>
                <w:b/>
                <w:sz w:val="15"/>
                <w:szCs w:val="15"/>
                <w:lang w:val="sq-AL"/>
              </w:rPr>
              <w:t xml:space="preserve">PASAL </w:t>
            </w:r>
            <w:r>
              <w:rPr>
                <w:rFonts w:ascii="Arial" w:hAnsi="Arial" w:cs="Arial"/>
                <w:b/>
                <w:sz w:val="15"/>
                <w:szCs w:val="15"/>
                <w:lang w:val="id-ID"/>
              </w:rPr>
              <w:t>7</w:t>
            </w:r>
          </w:p>
          <w:p>
            <w:pPr>
              <w:tabs>
                <w:tab w:val="left" w:pos="375"/>
              </w:tabs>
              <w:suppressAutoHyphens/>
              <w:spacing w:before="0" w:after="0" w:line="240" w:lineRule="auto"/>
              <w:jc w:val="center"/>
              <w:rPr>
                <w:rFonts w:ascii="Arial" w:hAnsi="Arial" w:cs="Arial"/>
                <w:sz w:val="15"/>
                <w:szCs w:val="15"/>
                <w:lang w:val="sq-AL"/>
              </w:rPr>
            </w:pPr>
            <w:r>
              <w:rPr>
                <w:rFonts w:ascii="Arial" w:hAnsi="Arial" w:cs="Arial"/>
                <w:b/>
                <w:sz w:val="15"/>
                <w:szCs w:val="15"/>
                <w:lang w:val="sq-AL"/>
              </w:rPr>
              <w:t>PERNYATAAN PUBLIK</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lang w:val="id-ID"/>
              </w:rPr>
            </w:pPr>
            <w:r>
              <w:rPr>
                <w:rFonts w:ascii="Arial" w:hAnsi="Arial" w:cs="Arial"/>
                <w:b/>
                <w:sz w:val="15"/>
                <w:szCs w:val="15"/>
                <w:lang w:val="sq-AL"/>
              </w:rPr>
              <w:t xml:space="preserve">ARTICLE </w:t>
            </w:r>
            <w:r>
              <w:rPr>
                <w:rFonts w:ascii="Arial" w:hAnsi="Arial" w:cs="Arial"/>
                <w:b/>
                <w:sz w:val="15"/>
                <w:szCs w:val="15"/>
                <w:lang w:val="id-ID"/>
              </w:rPr>
              <w:t>7</w:t>
            </w:r>
          </w:p>
          <w:p>
            <w:pPr>
              <w:spacing w:before="0" w:after="0" w:line="240" w:lineRule="auto"/>
              <w:jc w:val="center"/>
              <w:rPr>
                <w:rFonts w:ascii="Arial" w:hAnsi="Arial" w:cs="Arial"/>
                <w:sz w:val="15"/>
                <w:szCs w:val="15"/>
                <w:lang w:val="sq-AL"/>
              </w:rPr>
            </w:pPr>
            <w:r>
              <w:rPr>
                <w:rFonts w:ascii="Arial" w:hAnsi="Arial" w:cs="Arial"/>
                <w:b/>
                <w:sz w:val="15"/>
                <w:szCs w:val="15"/>
                <w:lang w:val="sq-AL"/>
              </w:rPr>
              <w:t>PUBLIC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tabs>
                <w:tab w:val="left" w:pos="1632"/>
              </w:tabs>
              <w:spacing w:before="0" w:after="0" w:line="240" w:lineRule="auto"/>
              <w:jc w:val="center"/>
              <w:rPr>
                <w:rFonts w:ascii="Arial" w:hAnsi="Arial" w:cs="Arial"/>
                <w:b/>
                <w:sz w:val="15"/>
                <w:szCs w:val="15"/>
                <w:lang w:val="sq-AL"/>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lang w:val="sq-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1353"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uppressAutoHyphens/>
              <w:spacing w:before="0" w:after="0" w:line="240" w:lineRule="auto"/>
              <w:jc w:val="both"/>
              <w:rPr>
                <w:rFonts w:ascii="Arial" w:hAnsi="Arial" w:cs="Arial"/>
                <w:sz w:val="15"/>
                <w:szCs w:val="15"/>
                <w:lang w:val="sq-AL"/>
              </w:rPr>
            </w:pPr>
            <w:r>
              <w:rPr>
                <w:rFonts w:ascii="Arial" w:hAnsi="Arial" w:cs="Arial"/>
                <w:sz w:val="15"/>
                <w:szCs w:val="15"/>
                <w:lang w:val="sq-AL"/>
              </w:rPr>
              <w:t>Hal-hal yang bersifat sensitif dan/atau berhubungan dengan Informasi Rahasia akan diungkapkan oleh PIHAK PERTAMA kepada publik. PIHAK KEDUA tidak akan memberikan pernyataan kepada publik mengenai pembicaraan yang berhubungan dengan Pekerjaan atau membuka dengan suatu cara kepada pihak ketiga fakta dari pembicaraan yang telah dilakukan, tanpa persetujuan tertulis sebelumnya dari PIHAK PERTAMA.</w:t>
            </w:r>
          </w:p>
          <w:p>
            <w:pPr>
              <w:suppressAutoHyphens/>
              <w:spacing w:before="0" w:after="0" w:line="240" w:lineRule="auto"/>
              <w:jc w:val="both"/>
              <w:rPr>
                <w:rFonts w:ascii="Arial" w:hAnsi="Arial" w:cs="Arial"/>
                <w:sz w:val="15"/>
                <w:szCs w:val="15"/>
                <w:lang w:val="sq-AL"/>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lang w:val="sq-AL"/>
              </w:rPr>
            </w:pPr>
            <w:r>
              <w:rPr>
                <w:rFonts w:ascii="Arial" w:hAnsi="Arial" w:cs="Arial"/>
                <w:sz w:val="15"/>
                <w:szCs w:val="15"/>
                <w:lang w:val="sq-AL"/>
              </w:rPr>
              <w:t>Any matter that are very sensitive in nature and/or related to the Confidential Information will be disclosed by the FIRST PARTY to the public. The SECOND PARTY shall not issue any other public statement concerning discussions related to Employment or discloses in any whatsoever measure to any third party about the facts of discussions that have taken place without prior written consent from the FIRST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id-ID"/>
              </w:rPr>
            </w:pPr>
            <w:r>
              <w:rPr>
                <w:rFonts w:ascii="Arial" w:hAnsi="Arial" w:cs="Arial"/>
                <w:b/>
                <w:sz w:val="15"/>
                <w:szCs w:val="15"/>
                <w:lang w:val="sq-AL"/>
              </w:rPr>
              <w:t>PASAL 8</w:t>
            </w:r>
          </w:p>
          <w:p>
            <w:pPr>
              <w:keepNext/>
              <w:suppressAutoHyphens/>
              <w:spacing w:before="0" w:after="0" w:line="240" w:lineRule="auto"/>
              <w:jc w:val="center"/>
              <w:rPr>
                <w:rFonts w:ascii="Arial" w:hAnsi="Arial" w:cs="Arial"/>
                <w:sz w:val="15"/>
                <w:szCs w:val="15"/>
                <w:lang w:val="sq-AL"/>
              </w:rPr>
            </w:pPr>
            <w:r>
              <w:rPr>
                <w:rFonts w:ascii="Arial" w:hAnsi="Arial" w:cs="Arial"/>
                <w:b/>
                <w:sz w:val="15"/>
                <w:szCs w:val="15"/>
                <w:lang w:val="sq-AL"/>
              </w:rPr>
              <w:t>MASA PERJANJIAN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sq-AL"/>
              </w:rPr>
            </w:pPr>
            <w:r>
              <w:rPr>
                <w:rFonts w:ascii="Arial" w:hAnsi="Arial" w:cs="Arial"/>
                <w:b/>
                <w:sz w:val="15"/>
                <w:szCs w:val="15"/>
                <w:lang w:val="sq-AL"/>
              </w:rPr>
              <w:t>ARTICLE 8</w:t>
            </w:r>
          </w:p>
          <w:p>
            <w:pPr>
              <w:keepNext/>
              <w:spacing w:before="0" w:after="0" w:line="240" w:lineRule="auto"/>
              <w:jc w:val="center"/>
              <w:rPr>
                <w:rFonts w:ascii="Arial" w:hAnsi="Arial" w:cs="Arial"/>
                <w:sz w:val="15"/>
                <w:szCs w:val="15"/>
                <w:lang w:val="sq-AL"/>
              </w:rPr>
            </w:pPr>
            <w:r>
              <w:rPr>
                <w:rFonts w:ascii="Arial" w:hAnsi="Arial" w:cs="Arial"/>
                <w:b/>
                <w:sz w:val="15"/>
                <w:szCs w:val="15"/>
                <w:lang w:val="sq-AL"/>
              </w:rPr>
              <w:t>TERM OF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sq-AL"/>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center"/>
              <w:rPr>
                <w:rFonts w:ascii="Arial" w:hAnsi="Arial" w:cs="Arial"/>
                <w:b/>
                <w:sz w:val="15"/>
                <w:szCs w:val="15"/>
                <w:lang w:val="sq-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uppressAutoHyphens/>
              <w:spacing w:before="0" w:after="0" w:line="240" w:lineRule="auto"/>
              <w:jc w:val="both"/>
              <w:rPr>
                <w:rFonts w:ascii="Arial" w:hAnsi="Arial" w:cs="Arial"/>
                <w:sz w:val="15"/>
                <w:szCs w:val="15"/>
                <w:lang w:val="sq-AL"/>
              </w:rPr>
            </w:pPr>
            <w:r>
              <w:rPr>
                <w:rFonts w:ascii="Arial" w:hAnsi="Arial" w:cs="Arial"/>
                <w:sz w:val="15"/>
                <w:szCs w:val="15"/>
              </w:rPr>
              <w:t>Perjanjian ini akan berlaku secara terus menerus selama Pekerjaan berlangsung, terhitung sejak tanggal ditandatanganinya Perjanjian ini, termasuk sejak saat bergabungnya PIHAK KEDUA, kecuali diakhiri dengan persetujuan tertulis oleh PARA PIHAK. Kewajiban untuk menjaga kerahasiaan Informasi Rahasia tetap mengikat PIHAK KEDUA walaupun Perjanjian ini berakhir atau setelah ada pengakhiran Pekerjaan.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spacing w:before="0" w:after="0" w:line="240" w:lineRule="auto"/>
              <w:jc w:val="both"/>
              <w:rPr>
                <w:rFonts w:ascii="Arial" w:hAnsi="Arial" w:cs="Arial"/>
                <w:sz w:val="15"/>
                <w:szCs w:val="15"/>
                <w:lang w:val="sq-AL"/>
              </w:rPr>
            </w:pPr>
            <w:r>
              <w:rPr>
                <w:rFonts w:ascii="Arial" w:hAnsi="Arial" w:cs="Arial"/>
                <w:sz w:val="15"/>
                <w:szCs w:val="15"/>
                <w:lang w:val="sq-AL"/>
              </w:rPr>
              <w:t>This Agreement shall take into effect continously during the Employment, as of the execution date of this Agreement, and including the joining date of the SECOND PARTY, unless it is terminated with mutual written consent by the PARTIES. The obligation to mantain the Confidential Information binding to the SECOND PARTY following termination of this Agreement or after the termination of Employment.</w:t>
            </w:r>
          </w:p>
          <w:p>
            <w:pPr>
              <w:keepNext/>
              <w:spacing w:before="0" w:after="0" w:line="240" w:lineRule="auto"/>
              <w:jc w:val="both"/>
              <w:rPr>
                <w:rFonts w:ascii="Arial" w:hAnsi="Arial" w:cs="Arial"/>
                <w:sz w:val="15"/>
                <w:szCs w:val="15"/>
                <w:lang w:val="sq-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460"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p>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PASAL 9</w:t>
            </w:r>
          </w:p>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PENGEMBALIAN INFORMASI RAHASIA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p>
            <w:pPr>
              <w:spacing w:before="0" w:after="0" w:line="240" w:lineRule="auto"/>
              <w:jc w:val="center"/>
              <w:rPr>
                <w:rFonts w:ascii="Arial" w:hAnsi="Arial" w:cs="Arial"/>
                <w:b/>
                <w:sz w:val="15"/>
                <w:szCs w:val="15"/>
              </w:rPr>
            </w:pPr>
            <w:r>
              <w:rPr>
                <w:rFonts w:ascii="Arial" w:hAnsi="Arial" w:cs="Arial"/>
                <w:b/>
                <w:sz w:val="15"/>
                <w:szCs w:val="15"/>
              </w:rPr>
              <w:t>PASAL 9</w:t>
            </w:r>
          </w:p>
          <w:p>
            <w:pPr>
              <w:spacing w:before="0" w:after="0" w:line="240" w:lineRule="auto"/>
              <w:jc w:val="center"/>
              <w:rPr>
                <w:rFonts w:ascii="Arial" w:hAnsi="Arial" w:cs="Arial"/>
                <w:b/>
                <w:sz w:val="15"/>
                <w:szCs w:val="15"/>
              </w:rPr>
            </w:pPr>
            <w:r>
              <w:rPr>
                <w:rFonts w:ascii="Arial" w:hAnsi="Arial" w:cs="Arial"/>
                <w:b/>
                <w:sz w:val="15"/>
                <w:szCs w:val="15"/>
              </w:rPr>
              <w:t>RETURN OF CONFIDENTIAL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530"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rPr>
                <w:rFonts w:ascii="Arial" w:hAnsi="Arial" w:cs="Arial"/>
                <w:b/>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19"/>
              </w:numPr>
              <w:spacing w:before="0" w:after="0" w:line="240" w:lineRule="auto"/>
              <w:ind w:left="435" w:hanging="435"/>
              <w:jc w:val="both"/>
              <w:rPr>
                <w:rFonts w:ascii="Arial" w:hAnsi="Arial" w:cs="Arial"/>
                <w:bCs/>
                <w:color w:val="000000"/>
                <w:sz w:val="15"/>
                <w:szCs w:val="15"/>
              </w:rPr>
            </w:pPr>
            <w:r>
              <w:rPr>
                <w:rFonts w:ascii="Arial" w:hAnsi="Arial" w:cs="Arial"/>
                <w:bCs/>
                <w:color w:val="000000"/>
                <w:sz w:val="15"/>
                <w:szCs w:val="15"/>
              </w:rPr>
              <w:t>PIHAK KEDUA setuju untuk dengan segera menyerahkan kepada PIHAK PERTAMA, atas permintaan PIHAK PERTAMA, setiap dokumen yang mengandung atau dengan cara lain mencerminkan Informasi Rahasia dan setiap salinan yang dibuat yang PIHAK KEDUA mungkin miliki, memiliki akses kepadanya, atau mungkin dapatkan atau kuasai selama periode pembicaraan itu dan/atau hubungan Pekerjaan dengan PIHAK PERTAMA. Bahwa PIHAK KEDUA harus menyampaikan kepada PIHAK PERTAMA, atas permintaan PIHAK PERTAMA, segala Informasi Rahasia yang dikuasainya atau dibawah kendalinya tidak lebih dari 3 (tiga) hari kalender.</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0"/>
              </w:numPr>
              <w:spacing w:before="0" w:after="0" w:line="240" w:lineRule="auto"/>
              <w:ind w:left="435" w:hanging="435"/>
              <w:contextualSpacing/>
              <w:jc w:val="both"/>
              <w:rPr>
                <w:rFonts w:ascii="Arial" w:hAnsi="Arial" w:cs="Arial"/>
                <w:sz w:val="15"/>
                <w:szCs w:val="15"/>
              </w:rPr>
            </w:pPr>
            <w:r>
              <w:rPr>
                <w:rFonts w:ascii="Arial" w:hAnsi="Arial" w:cs="Arial"/>
                <w:sz w:val="15"/>
                <w:szCs w:val="15"/>
              </w:rPr>
              <w:t>The SECOND PARTY agrees to promptly deliver to FIRST PARTY upon its request any documents containing or otherwise reflecting Confidential Information and any copies made thereof which the SECOND PARTY may have made, may have access to, or may receive or possess during the period of its discussions and/or Employment with the PARTIES. The SECOND PARTY shall not later than 3 (three) calendars day deliver to the FIRST PARTY upon its request any and all Confidential Information in its possession or under its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435" w:firstLine="0"/>
              <w:jc w:val="both"/>
              <w:rPr>
                <w:rFonts w:ascii="Arial" w:hAnsi="Arial" w:cs="Arial"/>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43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19"/>
              </w:numPr>
              <w:spacing w:before="0" w:after="0" w:line="240" w:lineRule="auto"/>
              <w:ind w:left="435" w:hanging="435"/>
              <w:jc w:val="both"/>
              <w:rPr>
                <w:rFonts w:ascii="Arial" w:hAnsi="Arial" w:cs="Arial"/>
                <w:bCs/>
                <w:color w:val="000000"/>
                <w:sz w:val="15"/>
                <w:szCs w:val="15"/>
              </w:rPr>
            </w:pPr>
            <w:r>
              <w:rPr>
                <w:rFonts w:ascii="Arial" w:hAnsi="Arial" w:cs="Arial"/>
                <w:bCs/>
                <w:color w:val="000000"/>
                <w:sz w:val="15"/>
                <w:szCs w:val="15"/>
              </w:rPr>
              <w:t>Tanpa memandang perjanjian-perjanjian lain yang pernah dan/atau akan dibuat PARA PIHAK, PIHAK KEDUA menyatakan untuk tidak menggunakan data, informasi dan/atau dokumen terkait dengan jenis usaha dan/atau mitra bisnis PIHAK PERTAMA, kecuali diperbolehkan secara tertulis oleh PIHAK PERTAMA.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0"/>
              </w:numPr>
              <w:spacing w:before="0" w:after="0" w:line="240" w:lineRule="auto"/>
              <w:ind w:left="435" w:hanging="435"/>
              <w:contextualSpacing/>
              <w:jc w:val="both"/>
              <w:rPr>
                <w:rFonts w:ascii="Arial" w:hAnsi="Arial" w:cs="Arial"/>
                <w:sz w:val="15"/>
                <w:szCs w:val="15"/>
              </w:rPr>
            </w:pPr>
            <w:r>
              <w:rPr>
                <w:rFonts w:ascii="Arial" w:hAnsi="Arial" w:cs="Arial"/>
                <w:sz w:val="15"/>
                <w:szCs w:val="15"/>
              </w:rPr>
              <w:t>Regardless of any other agreements that have been made and/or will be made by the PARTIES, the SECOND PARTY undertake not to use data, information and/or documents related to business and/or business partners FIRST PARTY, unless authorised in writing by the FIRST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90"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525" w:firstLine="0"/>
              <w:jc w:val="both"/>
              <w:rPr>
                <w:rFonts w:ascii="Arial" w:hAnsi="Arial" w:cs="Arial"/>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435" w:firstLine="0"/>
              <w:contextualSpacing/>
              <w:jc w:val="both"/>
              <w:rPr>
                <w:rFonts w:ascii="Arial" w:hAnsi="Arial" w:cs="Arial"/>
                <w:sz w:val="15"/>
                <w:szCs w:val="15"/>
              </w:rPr>
            </w:pPr>
          </w:p>
          <w:p>
            <w:pPr>
              <w:pStyle w:val="63"/>
              <w:spacing w:before="0" w:after="0" w:line="240" w:lineRule="auto"/>
              <w:ind w:left="435" w:firstLine="0"/>
              <w:contextualSpacing/>
              <w:jc w:val="both"/>
              <w:rPr>
                <w:rFonts w:ascii="Arial" w:hAnsi="Arial" w:cs="Arial"/>
                <w:sz w:val="15"/>
                <w:szCs w:val="15"/>
              </w:rPr>
            </w:pPr>
          </w:p>
          <w:p>
            <w:pPr>
              <w:pStyle w:val="63"/>
              <w:spacing w:before="0" w:after="0" w:line="240" w:lineRule="auto"/>
              <w:ind w:left="435" w:firstLine="0"/>
              <w:contextualSpacing/>
              <w:jc w:val="both"/>
              <w:rPr>
                <w:rFonts w:ascii="Arial" w:hAnsi="Arial" w:cs="Arial"/>
                <w:sz w:val="15"/>
                <w:szCs w:val="15"/>
              </w:rPr>
            </w:pPr>
          </w:p>
          <w:p>
            <w:pPr>
              <w:pStyle w:val="63"/>
              <w:spacing w:before="0" w:after="0" w:line="240" w:lineRule="auto"/>
              <w:ind w:left="43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PASAL 10</w:t>
            </w:r>
          </w:p>
          <w:p>
            <w:pPr>
              <w:pStyle w:val="9"/>
              <w:spacing w:before="0" w:after="0" w:line="240" w:lineRule="auto"/>
              <w:ind w:left="0" w:firstLine="0"/>
              <w:jc w:val="center"/>
              <w:rPr>
                <w:rFonts w:ascii="Arial" w:hAnsi="Arial" w:cs="Arial"/>
                <w:bCs/>
                <w:color w:val="000000"/>
                <w:sz w:val="15"/>
                <w:szCs w:val="15"/>
              </w:rPr>
            </w:pPr>
            <w:r>
              <w:rPr>
                <w:rFonts w:ascii="Arial" w:hAnsi="Arial" w:cs="Arial"/>
                <w:b/>
                <w:bCs/>
                <w:color w:val="000000"/>
                <w:sz w:val="15"/>
                <w:szCs w:val="15"/>
              </w:rPr>
              <w:t>NON-KOMPETISI DAN BUJUKAN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ARTICLE 10</w:t>
            </w:r>
          </w:p>
          <w:p>
            <w:pPr>
              <w:spacing w:before="0" w:after="0" w:line="240" w:lineRule="auto"/>
              <w:jc w:val="center"/>
              <w:rPr>
                <w:rFonts w:ascii="Arial" w:hAnsi="Arial" w:cs="Arial"/>
                <w:b/>
                <w:sz w:val="15"/>
                <w:szCs w:val="15"/>
              </w:rPr>
            </w:pPr>
            <w:r>
              <w:rPr>
                <w:rFonts w:ascii="Arial" w:hAnsi="Arial" w:cs="Arial"/>
                <w:b/>
                <w:sz w:val="15"/>
                <w:szCs w:val="15"/>
              </w:rPr>
              <w:t>NON-COMPETITION AND SOLICITATION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5920"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1"/>
                <w:numId w:val="21"/>
              </w:numPr>
              <w:spacing w:before="0" w:after="0" w:line="240" w:lineRule="auto"/>
              <w:jc w:val="both"/>
              <w:rPr>
                <w:rFonts w:ascii="Arial" w:hAnsi="Arial" w:cs="Arial"/>
                <w:bCs/>
                <w:color w:val="000000"/>
                <w:sz w:val="15"/>
                <w:szCs w:val="15"/>
              </w:rPr>
            </w:pPr>
            <w:r>
              <w:rPr>
                <w:rFonts w:ascii="Arial" w:hAnsi="Arial" w:cs="Arial"/>
                <w:bCs/>
                <w:color w:val="000000"/>
                <w:sz w:val="15"/>
                <w:szCs w:val="15"/>
              </w:rPr>
              <w:t>Bahwa:</w:t>
            </w:r>
          </w:p>
          <w:p>
            <w:pPr>
              <w:pStyle w:val="9"/>
              <w:spacing w:before="0" w:after="0" w:line="240" w:lineRule="auto"/>
              <w:ind w:left="480" w:firstLine="0"/>
              <w:jc w:val="both"/>
              <w:rPr>
                <w:rFonts w:ascii="Arial" w:hAnsi="Arial" w:cs="Arial"/>
                <w:bCs/>
                <w:color w:val="000000"/>
                <w:sz w:val="15"/>
                <w:szCs w:val="15"/>
              </w:rPr>
            </w:pPr>
          </w:p>
          <w:p>
            <w:pPr>
              <w:pStyle w:val="9"/>
              <w:numPr>
                <w:ilvl w:val="0"/>
                <w:numId w:val="22"/>
              </w:numPr>
              <w:spacing w:before="0" w:after="0" w:line="240" w:lineRule="auto"/>
              <w:jc w:val="both"/>
              <w:rPr>
                <w:rFonts w:ascii="Arial" w:hAnsi="Arial" w:cs="Arial"/>
                <w:bCs/>
                <w:color w:val="000000"/>
                <w:sz w:val="15"/>
                <w:szCs w:val="15"/>
              </w:rPr>
            </w:pPr>
            <w:r>
              <w:rPr>
                <w:rFonts w:ascii="Arial" w:hAnsi="Arial" w:cs="Arial"/>
                <w:bCs/>
                <w:color w:val="000000"/>
                <w:sz w:val="15"/>
                <w:szCs w:val="15"/>
              </w:rPr>
              <w:t>selama PIHAK KEDUA menjalankan Pekerjaan; dan/atau</w:t>
            </w:r>
          </w:p>
          <w:p>
            <w:pPr>
              <w:pStyle w:val="9"/>
              <w:spacing w:before="0" w:after="0" w:line="240" w:lineRule="auto"/>
              <w:ind w:left="840" w:firstLine="0"/>
              <w:jc w:val="both"/>
              <w:rPr>
                <w:rFonts w:ascii="Arial" w:hAnsi="Arial" w:cs="Arial"/>
                <w:bCs/>
                <w:color w:val="000000"/>
                <w:sz w:val="15"/>
                <w:szCs w:val="15"/>
              </w:rPr>
            </w:pPr>
          </w:p>
          <w:p>
            <w:pPr>
              <w:pStyle w:val="9"/>
              <w:spacing w:before="0" w:after="0" w:line="240" w:lineRule="auto"/>
              <w:ind w:left="840" w:firstLine="0"/>
              <w:jc w:val="both"/>
              <w:rPr>
                <w:rFonts w:ascii="Arial" w:hAnsi="Arial" w:cs="Arial"/>
                <w:bCs/>
                <w:color w:val="000000"/>
                <w:sz w:val="15"/>
                <w:szCs w:val="15"/>
              </w:rPr>
            </w:pPr>
          </w:p>
          <w:p>
            <w:pPr>
              <w:pStyle w:val="9"/>
              <w:numPr>
                <w:ilvl w:val="0"/>
                <w:numId w:val="22"/>
              </w:numPr>
              <w:spacing w:before="0" w:after="0" w:line="240" w:lineRule="auto"/>
              <w:jc w:val="both"/>
              <w:rPr>
                <w:rFonts w:ascii="Arial" w:hAnsi="Arial" w:cs="Arial"/>
                <w:bCs/>
                <w:color w:val="000000"/>
                <w:sz w:val="15"/>
                <w:szCs w:val="15"/>
              </w:rPr>
            </w:pPr>
            <w:r>
              <w:rPr>
                <w:rFonts w:ascii="Arial" w:hAnsi="Arial" w:cs="Arial"/>
                <w:bCs/>
                <w:color w:val="000000"/>
                <w:sz w:val="15"/>
                <w:szCs w:val="15"/>
              </w:rPr>
              <w:t>dalam hal terjadinya pengakhiran Pekerjaan - dalam jangka waktu [5] tahun setelah tanggal efektif pengakhiran Pekerjaan tersebut;</w:t>
            </w:r>
          </w:p>
          <w:p>
            <w:pPr>
              <w:pStyle w:val="63"/>
              <w:spacing w:before="0" w:after="0"/>
              <w:contextualSpacing/>
              <w:rPr>
                <w:rFonts w:ascii="Arial" w:hAnsi="Arial" w:cs="Arial"/>
                <w:bCs/>
                <w:color w:val="000000"/>
                <w:sz w:val="15"/>
                <w:szCs w:val="15"/>
              </w:rPr>
            </w:pPr>
          </w:p>
          <w:p>
            <w:pPr>
              <w:pStyle w:val="9"/>
              <w:spacing w:before="0" w:after="0" w:line="240" w:lineRule="auto"/>
              <w:ind w:left="840" w:firstLine="0"/>
              <w:jc w:val="both"/>
              <w:rPr>
                <w:sz w:val="15"/>
                <w:szCs w:val="15"/>
              </w:rPr>
            </w:pPr>
            <w:r>
              <w:rPr>
                <w:rFonts w:ascii="Arial" w:hAnsi="Arial" w:cs="Arial"/>
                <w:bCs/>
                <w:color w:val="000000"/>
                <w:sz w:val="15"/>
                <w:szCs w:val="15"/>
              </w:rPr>
              <w:t>PIHAK KEDUA dengan ini setuju untuk tidak bekerja dan/atau ditunjuk sebagai organ perseroan dan/atau memiliki usaha atau melakukan pengurusan di perusah</w:t>
            </w:r>
            <w:r>
              <w:rPr>
                <w:rFonts w:ascii="Arial" w:hAnsi="Arial" w:cs="Arial"/>
                <w:bCs/>
                <w:color w:val="00000A"/>
                <w:sz w:val="15"/>
                <w:szCs w:val="15"/>
              </w:rPr>
              <w:t>aan-perusahaan yang memiliki kegiatan usaha yang sama dengan PIHAK PERTAMA dan/atau afiliasi PIHAK PERTAMA, antara lain perusahaan yang bergerak di bidang Pelayaran, Logistik, Pergudangan, dll</w:t>
            </w:r>
            <w:r>
              <w:rPr>
                <w:rFonts w:ascii="Arial" w:hAnsi="Arial" w:cs="Arial"/>
                <w:bCs/>
                <w:color w:val="CE181E"/>
                <w:sz w:val="15"/>
                <w:szCs w:val="15"/>
              </w:rPr>
              <w:t xml:space="preserve"> </w:t>
            </w:r>
            <w:r>
              <w:rPr>
                <w:rFonts w:ascii="Arial" w:hAnsi="Arial" w:cs="Arial"/>
                <w:bCs/>
                <w:color w:val="00000A"/>
                <w:sz w:val="15"/>
                <w:szCs w:val="15"/>
              </w:rPr>
              <w:t>termasuk namun tidak terbatas pada induk dan/atau anak perusahaannya, grup perusahaannya, afiliasi-afiliasinya, mitra kerjanya, kegiatan usahanya serta operasionalny</w:t>
            </w:r>
            <w:bookmarkStart w:id="0" w:name="__DdeLink__910_1961797028"/>
            <w:bookmarkEnd w:id="0"/>
            <w:r>
              <w:rPr>
                <w:rFonts w:ascii="Arial" w:hAnsi="Arial" w:cs="Arial"/>
                <w:bCs/>
                <w:color w:val="00000A"/>
                <w:sz w:val="15"/>
                <w:szCs w:val="15"/>
              </w:rPr>
              <w:t>a.</w:t>
            </w:r>
          </w:p>
          <w:p>
            <w:pPr>
              <w:pStyle w:val="9"/>
              <w:spacing w:before="0" w:after="0" w:line="240" w:lineRule="auto"/>
              <w:ind w:left="840" w:firstLine="0"/>
              <w:jc w:val="both"/>
              <w:rPr>
                <w:rFonts w:ascii="Arial" w:hAnsi="Arial" w:cs="Arial"/>
                <w:bCs/>
                <w:color w:val="00000A"/>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3"/>
              </w:numPr>
              <w:spacing w:before="0" w:after="0" w:line="240" w:lineRule="auto"/>
              <w:ind w:left="525" w:hanging="525"/>
              <w:contextualSpacing/>
              <w:jc w:val="both"/>
              <w:rPr>
                <w:rFonts w:ascii="Arial" w:hAnsi="Arial" w:cs="Arial"/>
                <w:sz w:val="15"/>
                <w:szCs w:val="15"/>
              </w:rPr>
            </w:pPr>
            <w:r>
              <w:rPr>
                <w:rFonts w:ascii="Arial" w:hAnsi="Arial" w:cs="Arial"/>
                <w:sz w:val="15"/>
                <w:szCs w:val="15"/>
              </w:rPr>
              <w:t xml:space="preserve">Whereas: </w:t>
            </w:r>
          </w:p>
          <w:p>
            <w:pPr>
              <w:pStyle w:val="63"/>
              <w:spacing w:before="0" w:after="0" w:line="240" w:lineRule="auto"/>
              <w:ind w:left="525" w:firstLine="0"/>
              <w:contextualSpacing/>
              <w:jc w:val="both"/>
              <w:rPr>
                <w:rFonts w:ascii="Arial" w:hAnsi="Arial" w:cs="Arial"/>
                <w:sz w:val="15"/>
                <w:szCs w:val="15"/>
              </w:rPr>
            </w:pPr>
          </w:p>
          <w:p>
            <w:pPr>
              <w:pStyle w:val="63"/>
              <w:numPr>
                <w:ilvl w:val="0"/>
                <w:numId w:val="24"/>
              </w:numPr>
              <w:spacing w:before="0" w:after="0" w:line="240" w:lineRule="auto"/>
              <w:contextualSpacing/>
              <w:jc w:val="both"/>
              <w:rPr>
                <w:rFonts w:ascii="Arial" w:hAnsi="Arial" w:cs="Arial"/>
                <w:sz w:val="15"/>
                <w:szCs w:val="15"/>
              </w:rPr>
            </w:pPr>
            <w:r>
              <w:rPr>
                <w:rFonts w:ascii="Arial" w:hAnsi="Arial" w:cs="Arial"/>
                <w:sz w:val="15"/>
                <w:szCs w:val="15"/>
              </w:rPr>
              <w:t>during the time the SECOND PARTY carrying out its role within the Employment; and/or</w:t>
            </w:r>
          </w:p>
          <w:p>
            <w:pPr>
              <w:pStyle w:val="63"/>
              <w:spacing w:before="0" w:after="0" w:line="240" w:lineRule="auto"/>
              <w:ind w:left="885" w:firstLine="0"/>
              <w:contextualSpacing/>
              <w:jc w:val="both"/>
              <w:rPr>
                <w:rFonts w:ascii="Arial" w:hAnsi="Arial" w:cs="Arial"/>
                <w:sz w:val="15"/>
                <w:szCs w:val="15"/>
              </w:rPr>
            </w:pPr>
          </w:p>
          <w:p>
            <w:pPr>
              <w:pStyle w:val="63"/>
              <w:numPr>
                <w:ilvl w:val="0"/>
                <w:numId w:val="24"/>
              </w:numPr>
              <w:spacing w:before="0" w:after="0" w:line="240" w:lineRule="auto"/>
              <w:contextualSpacing/>
              <w:jc w:val="both"/>
              <w:rPr>
                <w:rFonts w:ascii="Arial" w:hAnsi="Arial" w:cs="Arial"/>
                <w:sz w:val="15"/>
                <w:szCs w:val="15"/>
              </w:rPr>
            </w:pPr>
            <w:r>
              <w:rPr>
                <w:rFonts w:ascii="Arial" w:hAnsi="Arial" w:cs="Arial"/>
                <w:sz w:val="15"/>
                <w:szCs w:val="15"/>
              </w:rPr>
              <w:t xml:space="preserve">in the event of termination of Employment - within the period of [5] year after the effective date of such termination of Employment; </w:t>
            </w:r>
          </w:p>
          <w:p>
            <w:pPr>
              <w:pStyle w:val="63"/>
              <w:spacing w:before="0" w:after="0"/>
              <w:contextualSpacing/>
              <w:rPr>
                <w:rFonts w:ascii="Arial" w:hAnsi="Arial" w:cs="Arial"/>
                <w:sz w:val="15"/>
                <w:szCs w:val="15"/>
              </w:rPr>
            </w:pPr>
          </w:p>
          <w:p>
            <w:pPr>
              <w:pStyle w:val="63"/>
              <w:spacing w:before="0" w:after="0" w:line="240" w:lineRule="auto"/>
              <w:ind w:left="885" w:firstLine="0"/>
              <w:contextualSpacing/>
              <w:jc w:val="both"/>
              <w:rPr>
                <w:rFonts w:ascii="Arial" w:hAnsi="Arial" w:cs="Arial"/>
                <w:sz w:val="15"/>
                <w:szCs w:val="15"/>
              </w:rPr>
            </w:pPr>
          </w:p>
          <w:p>
            <w:pPr>
              <w:pStyle w:val="63"/>
              <w:spacing w:before="0" w:after="0" w:line="240" w:lineRule="auto"/>
              <w:ind w:left="885" w:firstLine="0"/>
              <w:contextualSpacing/>
              <w:jc w:val="both"/>
              <w:rPr>
                <w:sz w:val="15"/>
                <w:szCs w:val="15"/>
              </w:rPr>
            </w:pPr>
            <w:r>
              <w:rPr>
                <w:rFonts w:ascii="Arial" w:hAnsi="Arial" w:cs="Arial"/>
                <w:sz w:val="15"/>
                <w:szCs w:val="15"/>
              </w:rPr>
              <w:t>the SECOND PARTY hereby agree not to work and/or appointed as the company’s organ and/or own or managing companies that engaged in the same li</w:t>
            </w:r>
            <w:r>
              <w:rPr>
                <w:rFonts w:ascii="Arial" w:hAnsi="Arial" w:cs="Arial"/>
                <w:color w:val="00000A"/>
                <w:sz w:val="15"/>
                <w:szCs w:val="15"/>
              </w:rPr>
              <w:t>ne of business with the FIRST PARTY and/or FIRST PARTY’s affiliated company, including companies engaged in Shipping, Logistics, Warehousing, etc including but not limited to its parent and</w:t>
            </w:r>
            <w:r>
              <w:rPr>
                <w:rFonts w:ascii="Arial" w:hAnsi="Arial" w:cs="Arial"/>
                <w:sz w:val="15"/>
                <w:szCs w:val="15"/>
              </w:rPr>
              <w:t>/or subsidiary companies, group companies, affiliates, business partners, business and operational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480" w:firstLine="0"/>
              <w:jc w:val="both"/>
              <w:rPr>
                <w:rFonts w:ascii="Arial" w:hAnsi="Arial" w:cs="Arial"/>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1"/>
                <w:numId w:val="21"/>
              </w:numPr>
              <w:spacing w:before="0" w:after="0" w:line="240" w:lineRule="auto"/>
              <w:jc w:val="both"/>
              <w:rPr>
                <w:rFonts w:ascii="Arial" w:hAnsi="Arial" w:cs="Arial"/>
                <w:bCs/>
                <w:color w:val="000000"/>
                <w:sz w:val="15"/>
                <w:szCs w:val="15"/>
              </w:rPr>
            </w:pPr>
            <w:r>
              <w:rPr>
                <w:rFonts w:ascii="Arial" w:hAnsi="Arial" w:cs="Arial"/>
                <w:bCs/>
                <w:color w:val="000000"/>
                <w:sz w:val="15"/>
                <w:szCs w:val="15"/>
              </w:rPr>
              <w:t>Sehubungan dengan Pasal 10.1 di atas, PIHAK KEDUA dengan ini setuju untuk tidak mempengaruhi, merayu, atau membujuk karyawan-karyawan dan/atau organ perseroan PIHAK PERTAMA untuk berhenti bekerja dari PIHAK PERTAMA; dan/atau pelanggan-pelanggan PIHAK PERTAMA untuk berhenti melakukan kerjasama dengan PIHAK PERTAMA; baik di Indonesia maupun di luar negeri.</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3"/>
              </w:numPr>
              <w:spacing w:before="0" w:after="0" w:line="240" w:lineRule="auto"/>
              <w:ind w:left="525" w:hanging="525"/>
              <w:contextualSpacing/>
              <w:jc w:val="both"/>
              <w:rPr>
                <w:rFonts w:ascii="Arial" w:hAnsi="Arial" w:cs="Arial"/>
                <w:sz w:val="15"/>
                <w:szCs w:val="15"/>
              </w:rPr>
            </w:pPr>
            <w:r>
              <w:rPr>
                <w:rFonts w:ascii="Arial" w:hAnsi="Arial" w:cs="Arial"/>
                <w:sz w:val="15"/>
                <w:szCs w:val="15"/>
              </w:rPr>
              <w:t>In connection with the Article 10.1 above, the SECOND PARTY hereby agree not influence, persuade, or solicit any employees, and/or company organs of the FIRST PARTY to cease working for the FIRST PARTY; and/or customers of the FIRST PARTY to cease for doing business with the FIRST PARTY; in Indonesia or overseas.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525" w:firstLine="0"/>
              <w:jc w:val="both"/>
              <w:rPr>
                <w:rFonts w:ascii="Arial" w:hAnsi="Arial" w:cs="Arial"/>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43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PASAL 11</w:t>
            </w:r>
          </w:p>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PILIHAN HUKUM DAN PENYELESAIAN SENGKETA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ARTICLE 11</w:t>
            </w:r>
          </w:p>
          <w:p>
            <w:pPr>
              <w:spacing w:before="0" w:after="0" w:line="240" w:lineRule="auto"/>
              <w:jc w:val="center"/>
              <w:rPr>
                <w:rFonts w:ascii="Arial" w:hAnsi="Arial" w:cs="Arial"/>
                <w:b/>
                <w:sz w:val="15"/>
                <w:szCs w:val="15"/>
              </w:rPr>
            </w:pPr>
            <w:r>
              <w:rPr>
                <w:rFonts w:ascii="Arial" w:hAnsi="Arial" w:cs="Arial"/>
                <w:b/>
                <w:sz w:val="15"/>
                <w:szCs w:val="15"/>
              </w:rPr>
              <w:t>GOVERNING LAW AND DISPUTES 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872"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25"/>
              </w:numPr>
              <w:spacing w:before="0" w:after="0" w:line="240" w:lineRule="auto"/>
              <w:ind w:left="615" w:hanging="555"/>
              <w:jc w:val="both"/>
              <w:rPr>
                <w:rFonts w:ascii="Arial" w:hAnsi="Arial" w:cs="Arial"/>
                <w:b/>
                <w:bCs/>
                <w:color w:val="000000"/>
                <w:sz w:val="15"/>
                <w:szCs w:val="15"/>
              </w:rPr>
            </w:pPr>
            <w:r>
              <w:rPr>
                <w:rFonts w:ascii="Arial" w:hAnsi="Arial" w:cs="Arial"/>
                <w:bCs/>
                <w:color w:val="000000"/>
                <w:sz w:val="15"/>
                <w:szCs w:val="15"/>
              </w:rPr>
              <w:t>Perjanjian ini ditafsirkan sesuai dengan dan diberlakukan dalam segala hal berdasarkan hukum Negara Republik Indonesia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6"/>
              </w:numPr>
              <w:spacing w:before="0" w:after="0" w:line="240" w:lineRule="auto"/>
              <w:ind w:left="435" w:hanging="450"/>
              <w:contextualSpacing/>
              <w:jc w:val="both"/>
              <w:rPr>
                <w:rFonts w:ascii="Arial" w:hAnsi="Arial" w:cs="Arial"/>
                <w:sz w:val="15"/>
                <w:szCs w:val="15"/>
              </w:rPr>
            </w:pPr>
            <w:r>
              <w:rPr>
                <w:rFonts w:ascii="Arial" w:hAnsi="Arial" w:cs="Arial"/>
                <w:sz w:val="15"/>
                <w:szCs w:val="15"/>
                <w:lang w:val="en-GB"/>
              </w:rPr>
              <w:t>This Agreement is interpreted and governed by the laws of the Republic of Indonesia.</w:t>
            </w:r>
          </w:p>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872"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25"/>
              </w:numPr>
              <w:spacing w:before="0" w:after="0" w:line="240" w:lineRule="auto"/>
              <w:ind w:left="615" w:hanging="555"/>
              <w:jc w:val="both"/>
              <w:rPr>
                <w:rFonts w:ascii="Arial" w:hAnsi="Arial" w:cs="Arial"/>
                <w:bCs/>
                <w:color w:val="000000"/>
                <w:sz w:val="15"/>
                <w:szCs w:val="15"/>
                <w:lang w:val="id-ID"/>
              </w:rPr>
            </w:pPr>
            <w:r>
              <w:rPr>
                <w:rFonts w:ascii="Arial" w:hAnsi="Arial" w:cs="Arial"/>
                <w:bCs/>
                <w:color w:val="000000"/>
                <w:sz w:val="15"/>
                <w:szCs w:val="15"/>
              </w:rPr>
              <w:t>Apabila terjadi perselisihan yang timbul sebagai akibat dari perbedaan penafsiran atau pelaksanaan Perjanjian ini (“</w:t>
            </w:r>
            <w:r>
              <w:rPr>
                <w:rFonts w:ascii="Arial" w:hAnsi="Arial" w:cs="Arial"/>
                <w:b/>
                <w:bCs/>
                <w:color w:val="000000"/>
                <w:sz w:val="15"/>
                <w:szCs w:val="15"/>
              </w:rPr>
              <w:t>Sengketa</w:t>
            </w:r>
            <w:r>
              <w:rPr>
                <w:rFonts w:ascii="Arial" w:hAnsi="Arial" w:cs="Arial"/>
                <w:bCs/>
                <w:color w:val="000000"/>
                <w:sz w:val="15"/>
                <w:szCs w:val="15"/>
              </w:rPr>
              <w:t>”), PARA PIHAK setuju untuk menggunakan usaha yang terbaik untuk menyelesaikan Sengketa secara musyawarah untuk mencapai mufakat dalam jangka waktu 30 (tiga puluh) hari kalender.</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6"/>
              </w:numPr>
              <w:spacing w:before="0" w:after="0" w:line="240" w:lineRule="auto"/>
              <w:ind w:left="435" w:hanging="450"/>
              <w:contextualSpacing/>
              <w:jc w:val="both"/>
              <w:rPr>
                <w:rFonts w:ascii="Arial" w:hAnsi="Arial" w:cs="Arial"/>
                <w:sz w:val="15"/>
                <w:szCs w:val="15"/>
              </w:rPr>
            </w:pPr>
            <w:r>
              <w:rPr>
                <w:rFonts w:ascii="Arial" w:hAnsi="Arial" w:cs="Arial"/>
                <w:sz w:val="15"/>
                <w:szCs w:val="15"/>
              </w:rPr>
              <w:t>In the event of any dispute arising as a result of any difference in the interpretation or implementation of this Agreement (“</w:t>
            </w:r>
            <w:r>
              <w:rPr>
                <w:rFonts w:ascii="Arial" w:hAnsi="Arial" w:cs="Arial"/>
                <w:b/>
                <w:sz w:val="15"/>
                <w:szCs w:val="15"/>
              </w:rPr>
              <w:t>Dispute</w:t>
            </w:r>
            <w:r>
              <w:rPr>
                <w:rFonts w:ascii="Arial" w:hAnsi="Arial" w:cs="Arial"/>
                <w:sz w:val="15"/>
                <w:szCs w:val="15"/>
              </w:rPr>
              <w:t>”), The PARTIES agree to use best efforts to resolve Dispute by way of amicable settlement and to reach consensus within a period of thirty (30) calendar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709"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25"/>
              </w:numPr>
              <w:spacing w:before="0" w:after="0" w:line="240" w:lineRule="auto"/>
              <w:ind w:left="615" w:hanging="555"/>
              <w:jc w:val="both"/>
              <w:rPr>
                <w:color w:val="00000A"/>
                <w:sz w:val="15"/>
                <w:szCs w:val="15"/>
              </w:rPr>
            </w:pPr>
            <w:r>
              <w:rPr>
                <w:rFonts w:ascii="Arial" w:hAnsi="Arial" w:cs="Arial"/>
                <w:bCs/>
                <w:color w:val="00000A"/>
                <w:sz w:val="15"/>
                <w:szCs w:val="15"/>
              </w:rPr>
              <w:t>Apabila dalam jangka waktu 30 (tiga puluh) hari kalender sejak disampaikannya maksud untuk menyelesaikan Sengketa secara musyawarah oleh salah satu PIHAK kepada PIHAK lainnya, melalui surat tertulis, PARA PIHAK tidak dapat menyelesaikan sengketa secara musyawarah, maka PARA PIHAK sepakat untuk setiap sengketa yang timbul dari perjanjian ini akan dapat diselesaikan melalui proses pidana di Kepolisian Republik Indonesia, atau disaat bersamaan secara perdata melalui Pengadilan Negeri Surabaya.</w:t>
            </w:r>
          </w:p>
          <w:p>
            <w:pPr>
              <w:pStyle w:val="9"/>
              <w:numPr>
                <w:ilvl w:val="0"/>
                <w:numId w:val="0"/>
              </w:numPr>
              <w:spacing w:before="0" w:after="0" w:line="240" w:lineRule="auto"/>
              <w:ind w:left="828" w:firstLine="0"/>
              <w:jc w:val="both"/>
              <w:rPr>
                <w:rFonts w:ascii="Arial" w:hAnsi="Arial" w:cs="Arial"/>
                <w:bCs/>
                <w:sz w:val="15"/>
                <w:szCs w:val="15"/>
              </w:rPr>
            </w:pPr>
          </w:p>
          <w:p>
            <w:pPr>
              <w:pStyle w:val="9"/>
              <w:numPr>
                <w:ilvl w:val="0"/>
                <w:numId w:val="25"/>
              </w:numPr>
              <w:spacing w:before="0" w:after="0" w:line="240" w:lineRule="auto"/>
              <w:ind w:left="615" w:hanging="555"/>
              <w:jc w:val="both"/>
              <w:rPr>
                <w:color w:val="00000A"/>
                <w:sz w:val="15"/>
                <w:szCs w:val="15"/>
              </w:rPr>
            </w:pPr>
            <w:r>
              <w:rPr>
                <w:rFonts w:ascii="Arial" w:hAnsi="Arial" w:cs="Arial"/>
                <w:bCs/>
                <w:color w:val="00000A"/>
                <w:sz w:val="15"/>
                <w:szCs w:val="15"/>
              </w:rPr>
              <w:t>Selain dimaksud dalam Pasal 11.3, manakala PIHAK KEDUA melakukan pelanggaran terhadap ketentuan pada Pasal 10, maka PIHAK KEDUA berkewajiban untuk memberikan ganti rugi kepada PIHAK PERTAMA sebesar Rp 50.000.000 (Lima Puluh Juta Rupiah) secara seketika dan sekaligus ketika ditagihkan oleh PIHAK PERTAMA, meskipun proses hukum sebagaimana diatur dalam Pasal 11.3 sedang berjalan.</w:t>
            </w:r>
          </w:p>
          <w:p>
            <w:pPr>
              <w:pStyle w:val="9"/>
              <w:numPr>
                <w:ilvl w:val="0"/>
                <w:numId w:val="0"/>
              </w:numPr>
              <w:spacing w:before="0" w:after="0" w:line="240" w:lineRule="auto"/>
              <w:ind w:left="828" w:firstLine="0"/>
              <w:jc w:val="both"/>
              <w:rPr>
                <w:rFonts w:ascii="Arial" w:hAnsi="Arial" w:cs="Arial"/>
                <w:bCs/>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6"/>
              </w:numPr>
              <w:spacing w:before="0" w:after="0" w:line="240" w:lineRule="auto"/>
              <w:ind w:left="435" w:hanging="450"/>
              <w:contextualSpacing/>
              <w:jc w:val="both"/>
              <w:rPr>
                <w:color w:val="00000A"/>
                <w:sz w:val="15"/>
                <w:szCs w:val="15"/>
              </w:rPr>
            </w:pPr>
            <w:r>
              <w:rPr>
                <w:rFonts w:ascii="Arial" w:hAnsi="Arial" w:cs="Arial"/>
                <w:color w:val="00000A"/>
                <w:sz w:val="15"/>
                <w:szCs w:val="15"/>
                <w:lang w:val="en-GB"/>
              </w:rPr>
              <w:t>If</w:t>
            </w:r>
            <w:r>
              <w:rPr>
                <w:rFonts w:ascii="Arial" w:hAnsi="Arial" w:cs="Arial"/>
                <w:color w:val="00000A"/>
                <w:sz w:val="15"/>
                <w:szCs w:val="15"/>
                <w:lang w:val="id-ID"/>
              </w:rPr>
              <w:t xml:space="preserve"> within 30 (thirty) calendar days</w:t>
            </w:r>
            <w:r>
              <w:rPr>
                <w:rFonts w:ascii="Arial" w:hAnsi="Arial" w:cs="Arial"/>
                <w:color w:val="00000A"/>
                <w:sz w:val="15"/>
                <w:szCs w:val="15"/>
              </w:rPr>
              <w:t xml:space="preserve">, </w:t>
            </w:r>
            <w:r>
              <w:rPr>
                <w:rFonts w:ascii="Arial" w:hAnsi="Arial" w:cs="Arial"/>
                <w:color w:val="00000A"/>
                <w:sz w:val="15"/>
                <w:szCs w:val="15"/>
                <w:lang w:val="id-ID"/>
              </w:rPr>
              <w:t>after notification from one P</w:t>
            </w:r>
            <w:r>
              <w:rPr>
                <w:rFonts w:ascii="Arial" w:hAnsi="Arial" w:cs="Arial"/>
                <w:color w:val="00000A"/>
                <w:sz w:val="15"/>
                <w:szCs w:val="15"/>
              </w:rPr>
              <w:t>ARTY</w:t>
            </w:r>
            <w:r>
              <w:rPr>
                <w:rFonts w:ascii="Arial" w:hAnsi="Arial" w:cs="Arial"/>
                <w:color w:val="00000A"/>
                <w:sz w:val="15"/>
                <w:szCs w:val="15"/>
                <w:lang w:val="id-ID"/>
              </w:rPr>
              <w:t xml:space="preserve"> to the other </w:t>
            </w:r>
            <w:r>
              <w:rPr>
                <w:rFonts w:ascii="Arial" w:hAnsi="Arial" w:cs="Arial"/>
                <w:color w:val="00000A"/>
                <w:sz w:val="15"/>
                <w:szCs w:val="15"/>
              </w:rPr>
              <w:t>PARTY</w:t>
            </w:r>
            <w:r>
              <w:rPr>
                <w:rFonts w:ascii="Arial" w:hAnsi="Arial" w:cs="Arial"/>
                <w:color w:val="00000A"/>
                <w:sz w:val="15"/>
                <w:szCs w:val="15"/>
                <w:lang w:val="id-ID"/>
              </w:rPr>
              <w:t xml:space="preserve"> of its intention to have amicable settlement</w:t>
            </w:r>
            <w:r>
              <w:rPr>
                <w:rFonts w:ascii="Arial" w:hAnsi="Arial" w:cs="Arial"/>
                <w:color w:val="00000A"/>
                <w:sz w:val="15"/>
                <w:szCs w:val="15"/>
              </w:rPr>
              <w:t>, the D</w:t>
            </w:r>
            <w:r>
              <w:rPr>
                <w:rFonts w:ascii="Arial" w:hAnsi="Arial" w:cs="Arial"/>
                <w:color w:val="00000A"/>
                <w:sz w:val="15"/>
                <w:szCs w:val="15"/>
                <w:lang w:val="id-ID"/>
              </w:rPr>
              <w:t>ispute cannot be settled amicably, t</w:t>
            </w:r>
            <w:r>
              <w:rPr>
                <w:rFonts w:ascii="Arial" w:hAnsi="Arial" w:cs="Arial"/>
                <w:b w:val="0"/>
                <w:bCs w:val="0"/>
                <w:color w:val="00000A"/>
                <w:sz w:val="15"/>
                <w:szCs w:val="15"/>
                <w:lang w:val="id-ID"/>
              </w:rPr>
              <w:t>hen the P</w:t>
            </w:r>
            <w:r>
              <w:rPr>
                <w:rFonts w:ascii="Arial" w:hAnsi="Arial" w:cs="Arial"/>
                <w:b w:val="0"/>
                <w:bCs w:val="0"/>
                <w:color w:val="00000A"/>
                <w:sz w:val="15"/>
                <w:szCs w:val="15"/>
              </w:rPr>
              <w:t>ARTIES</w:t>
            </w:r>
            <w:r>
              <w:rPr>
                <w:rFonts w:ascii="Arial" w:hAnsi="Arial" w:cs="Arial"/>
                <w:b w:val="0"/>
                <w:bCs w:val="0"/>
                <w:color w:val="00000A"/>
                <w:sz w:val="15"/>
                <w:szCs w:val="15"/>
                <w:lang w:val="id-ID"/>
              </w:rPr>
              <w:t xml:space="preserve"> agree to any disputes arising out of this Agreement will be resolved through a criminal process at the Indonesian National Police, or at the same time in a civil manner through the Surabaya District Court.</w:t>
            </w:r>
          </w:p>
          <w:p>
            <w:pPr>
              <w:pStyle w:val="63"/>
              <w:spacing w:before="0" w:after="0" w:line="240" w:lineRule="auto"/>
              <w:ind w:left="435" w:hanging="450"/>
              <w:contextualSpacing/>
              <w:jc w:val="both"/>
              <w:rPr>
                <w:rFonts w:ascii="Arial" w:hAnsi="Arial" w:cs="Arial"/>
                <w:b w:val="0"/>
                <w:bCs w:val="0"/>
                <w:sz w:val="15"/>
                <w:szCs w:val="15"/>
                <w:lang w:val="id-ID"/>
              </w:rPr>
            </w:pPr>
          </w:p>
          <w:p>
            <w:pPr>
              <w:pStyle w:val="63"/>
              <w:spacing w:before="0" w:after="0" w:line="240" w:lineRule="auto"/>
              <w:ind w:left="435" w:hanging="450"/>
              <w:contextualSpacing/>
              <w:jc w:val="both"/>
              <w:rPr>
                <w:rFonts w:ascii="Arial" w:hAnsi="Arial" w:cs="Arial"/>
                <w:b w:val="0"/>
                <w:bCs w:val="0"/>
                <w:sz w:val="15"/>
                <w:szCs w:val="15"/>
                <w:lang w:val="id-ID"/>
              </w:rPr>
            </w:pPr>
          </w:p>
          <w:p>
            <w:pPr>
              <w:pStyle w:val="63"/>
              <w:spacing w:before="0" w:after="0" w:line="240" w:lineRule="auto"/>
              <w:ind w:left="435" w:hanging="450"/>
              <w:contextualSpacing/>
              <w:jc w:val="both"/>
              <w:rPr>
                <w:rFonts w:ascii="Arial" w:hAnsi="Arial" w:cs="Arial"/>
                <w:b w:val="0"/>
                <w:bCs w:val="0"/>
                <w:sz w:val="15"/>
                <w:szCs w:val="15"/>
                <w:lang w:val="id-ID"/>
              </w:rPr>
            </w:pPr>
          </w:p>
          <w:p>
            <w:pPr>
              <w:pStyle w:val="63"/>
              <w:spacing w:before="0" w:after="0" w:line="240" w:lineRule="auto"/>
              <w:ind w:left="435" w:hanging="450"/>
              <w:contextualSpacing/>
              <w:jc w:val="both"/>
              <w:rPr>
                <w:rFonts w:ascii="Arial" w:hAnsi="Arial" w:cs="Arial"/>
                <w:b w:val="0"/>
                <w:bCs w:val="0"/>
                <w:sz w:val="15"/>
                <w:szCs w:val="15"/>
                <w:lang w:val="id-ID"/>
              </w:rPr>
            </w:pPr>
          </w:p>
          <w:p>
            <w:pPr>
              <w:pStyle w:val="63"/>
              <w:numPr>
                <w:ilvl w:val="0"/>
                <w:numId w:val="26"/>
              </w:numPr>
              <w:spacing w:before="0" w:after="0" w:line="240" w:lineRule="auto"/>
              <w:ind w:left="435" w:hanging="450"/>
              <w:contextualSpacing/>
              <w:jc w:val="both"/>
              <w:rPr>
                <w:color w:val="00000A"/>
                <w:sz w:val="15"/>
                <w:szCs w:val="15"/>
              </w:rPr>
            </w:pPr>
            <w:r>
              <w:rPr>
                <w:rFonts w:ascii="Arial" w:hAnsi="Arial" w:cs="Arial"/>
                <w:color w:val="00000A"/>
                <w:sz w:val="15"/>
                <w:szCs w:val="15"/>
                <w:lang w:val="id-ID"/>
              </w:rPr>
              <w:t>Apart from being referred to in Article 11.3, when the SECOND PARTY violates the provisions of Article 10, the SECOND PARTY is obliged to provide compensation to the FIRST PARTY in the amount of Rp 50.000.000 (Fifty Million Rupiah) immediately and at once when billed by the FIRST PARTY, eventhough the legal process as regulated in Article 11.3 is still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 xml:space="preserve"> PASAL 12</w:t>
            </w:r>
          </w:p>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rPr>
              <w:t>BAHASA</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ARTICLE 12</w:t>
            </w:r>
          </w:p>
          <w:p>
            <w:pPr>
              <w:spacing w:before="0" w:after="0" w:line="240" w:lineRule="auto"/>
              <w:jc w:val="center"/>
              <w:rPr>
                <w:rFonts w:ascii="Arial" w:hAnsi="Arial" w:cs="Arial"/>
                <w:b/>
                <w:sz w:val="15"/>
                <w:szCs w:val="15"/>
              </w:rPr>
            </w:pPr>
            <w:r>
              <w:rPr>
                <w:rFonts w:ascii="Arial" w:hAnsi="Arial" w:cs="Arial"/>
                <w:b/>
                <w:sz w:val="15"/>
                <w:szCs w:val="15"/>
              </w:rPr>
              <w:t>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both"/>
              <w:rPr>
                <w:rFonts w:ascii="Arial" w:hAnsi="Arial" w:cs="Arial"/>
                <w:sz w:val="15"/>
                <w:szCs w:val="15"/>
                <w:lang w:val="sq-AL"/>
              </w:rPr>
            </w:pPr>
            <w:r>
              <w:rPr>
                <w:rFonts w:ascii="Arial" w:hAnsi="Arial" w:cs="Arial"/>
                <w:sz w:val="15"/>
                <w:szCs w:val="15"/>
                <w:lang w:val="sq-AL"/>
              </w:rPr>
              <w:t>Perjanjian ini dibuat dalam Bahasa Inggris dan Bahasa Indonesia, apabila terdapat pertentangan dan/atau perbedaan penafisiran antara versi Bahasa Inggris dan Bahasa Indonesia, maka versi Bahasa Indonesia akan berlaku.</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r>
              <w:rPr>
                <w:rFonts w:ascii="Arial" w:hAnsi="Arial" w:cs="Arial"/>
                <w:sz w:val="15"/>
                <w:szCs w:val="15"/>
                <w:lang w:val="sq-AL"/>
              </w:rPr>
              <w:t>This Agreement is made in English and  Indonesian languange, should there be any conflict and/or differences of interpretation between the English version and the Indonesian version, the Indonesian version shall prevail.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rPr>
            </w:pPr>
            <w:r>
              <w:rPr>
                <w:rFonts w:ascii="Arial" w:hAnsi="Arial" w:cs="Arial"/>
                <w:b/>
                <w:bCs/>
                <w:color w:val="000000"/>
                <w:sz w:val="15"/>
                <w:szCs w:val="15"/>
                <w:lang w:val="id-ID"/>
              </w:rPr>
              <w:t xml:space="preserve">PASAL </w:t>
            </w:r>
            <w:r>
              <w:rPr>
                <w:rFonts w:ascii="Arial" w:hAnsi="Arial" w:cs="Arial"/>
                <w:b/>
                <w:bCs/>
                <w:color w:val="000000"/>
                <w:sz w:val="15"/>
                <w:szCs w:val="15"/>
              </w:rPr>
              <w:t>13</w:t>
            </w:r>
          </w:p>
          <w:p>
            <w:pPr>
              <w:pStyle w:val="9"/>
              <w:spacing w:before="0" w:after="0" w:line="240" w:lineRule="auto"/>
              <w:ind w:left="0" w:firstLine="0"/>
              <w:jc w:val="center"/>
              <w:rPr>
                <w:rFonts w:ascii="Arial" w:hAnsi="Arial" w:cs="Arial"/>
                <w:sz w:val="15"/>
                <w:szCs w:val="15"/>
              </w:rPr>
            </w:pPr>
            <w:r>
              <w:rPr>
                <w:rFonts w:ascii="Arial" w:hAnsi="Arial" w:cs="Arial"/>
                <w:b/>
                <w:sz w:val="15"/>
                <w:szCs w:val="15"/>
              </w:rPr>
              <w:t>LAIN-LAI</w:t>
            </w:r>
            <w:r>
              <w:rPr>
                <w:rFonts w:ascii="Arial" w:hAnsi="Arial" w:cs="Arial"/>
                <w:sz w:val="15"/>
                <w:szCs w:val="15"/>
              </w:rPr>
              <w:t>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r>
              <w:rPr>
                <w:rFonts w:ascii="Arial" w:hAnsi="Arial" w:cs="Arial"/>
                <w:b/>
                <w:sz w:val="15"/>
                <w:szCs w:val="15"/>
              </w:rPr>
              <w:t>ARTICLE 13</w:t>
            </w:r>
          </w:p>
          <w:p>
            <w:pPr>
              <w:spacing w:before="0" w:after="0" w:line="240" w:lineRule="auto"/>
              <w:jc w:val="center"/>
              <w:rPr>
                <w:rFonts w:ascii="Arial" w:hAnsi="Arial" w:cs="Arial"/>
                <w:sz w:val="15"/>
                <w:szCs w:val="15"/>
              </w:rPr>
            </w:pPr>
            <w:r>
              <w:rPr>
                <w:rFonts w:ascii="Arial" w:hAnsi="Arial" w:cs="Arial"/>
                <w:b/>
                <w:sz w:val="15"/>
                <w:szCs w:val="15"/>
              </w:rPr>
              <w:t>MISCELLANEOUS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pacing w:before="0" w:after="0" w:line="240" w:lineRule="auto"/>
              <w:ind w:left="0" w:firstLine="0"/>
              <w:jc w:val="center"/>
              <w:rPr>
                <w:rFonts w:ascii="Arial" w:hAnsi="Arial" w:cs="Arial"/>
                <w:b/>
                <w:bCs/>
                <w:color w:val="000000"/>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center"/>
              <w:rPr>
                <w:rFonts w:ascii="Arial" w:hAnsi="Arial" w:cs="Arial"/>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27"/>
              </w:numPr>
              <w:suppressAutoHyphens/>
              <w:spacing w:before="0" w:after="0" w:line="240" w:lineRule="auto"/>
              <w:ind w:left="615" w:hanging="555"/>
              <w:jc w:val="both"/>
              <w:rPr>
                <w:rFonts w:ascii="Arial" w:hAnsi="Arial" w:cs="Arial"/>
                <w:sz w:val="15"/>
                <w:szCs w:val="15"/>
              </w:rPr>
            </w:pPr>
            <w:r>
              <w:rPr>
                <w:rFonts w:ascii="Arial" w:hAnsi="Arial" w:cs="Arial"/>
                <w:color w:val="000000"/>
                <w:sz w:val="15"/>
                <w:szCs w:val="15"/>
              </w:rPr>
              <w:t xml:space="preserve">Hal-hal yang belum atau belum cukup diatur dalam </w:t>
            </w:r>
            <w:r>
              <w:rPr>
                <w:rFonts w:ascii="Arial" w:hAnsi="Arial" w:cs="Arial"/>
                <w:bCs/>
                <w:color w:val="000000"/>
                <w:sz w:val="15"/>
                <w:szCs w:val="15"/>
              </w:rPr>
              <w:t>Perjanjian</w:t>
            </w:r>
            <w:r>
              <w:rPr>
                <w:rFonts w:ascii="Arial" w:hAnsi="Arial" w:cs="Arial"/>
                <w:b/>
                <w:bCs/>
                <w:color w:val="000000"/>
                <w:sz w:val="15"/>
                <w:szCs w:val="15"/>
              </w:rPr>
              <w:t xml:space="preserve"> </w:t>
            </w:r>
            <w:r>
              <w:rPr>
                <w:rFonts w:ascii="Arial" w:hAnsi="Arial" w:cs="Arial"/>
                <w:color w:val="000000"/>
                <w:sz w:val="15"/>
                <w:szCs w:val="15"/>
              </w:rPr>
              <w:t xml:space="preserve">ini akan diselesaikan dan ditetapkan kemudian secara tertulis dalam bentuk amandemen atau variasi oleh </w:t>
            </w:r>
            <w:r>
              <w:rPr>
                <w:rFonts w:ascii="Arial" w:hAnsi="Arial" w:cs="Arial"/>
                <w:bCs/>
                <w:color w:val="000000"/>
                <w:sz w:val="15"/>
                <w:szCs w:val="15"/>
              </w:rPr>
              <w:t>PARA PIHAK (“</w:t>
            </w:r>
            <w:r>
              <w:rPr>
                <w:rFonts w:ascii="Arial" w:hAnsi="Arial" w:cs="Arial"/>
                <w:b/>
                <w:bCs/>
                <w:color w:val="000000"/>
                <w:sz w:val="15"/>
                <w:szCs w:val="15"/>
              </w:rPr>
              <w:t>Perubahan</w:t>
            </w:r>
            <w:r>
              <w:rPr>
                <w:rFonts w:ascii="Arial" w:hAnsi="Arial" w:cs="Arial"/>
                <w:bCs/>
                <w:color w:val="000000"/>
                <w:sz w:val="15"/>
                <w:szCs w:val="15"/>
              </w:rPr>
              <w:t>”)</w:t>
            </w:r>
            <w:r>
              <w:rPr>
                <w:rFonts w:ascii="Arial" w:hAnsi="Arial" w:cs="Arial"/>
                <w:color w:val="000000"/>
                <w:sz w:val="15"/>
                <w:szCs w:val="15"/>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8"/>
              </w:numPr>
              <w:spacing w:before="0" w:after="0" w:line="240" w:lineRule="auto"/>
              <w:ind w:left="615" w:hanging="539"/>
              <w:contextualSpacing/>
              <w:jc w:val="both"/>
              <w:rPr>
                <w:rFonts w:ascii="Arial" w:hAnsi="Arial" w:cs="Arial"/>
                <w:sz w:val="15"/>
                <w:szCs w:val="15"/>
              </w:rPr>
            </w:pPr>
            <w:r>
              <w:rPr>
                <w:rFonts w:ascii="Arial" w:hAnsi="Arial" w:cs="Arial"/>
                <w:sz w:val="15"/>
                <w:szCs w:val="15"/>
              </w:rPr>
              <w:t>Any provision(s) that have not been or are not sufficiently stipulated in this Agreement shall be finalized and stipulated in writing in the form of amendments or variations by the PARTIES (“</w:t>
            </w:r>
            <w:r>
              <w:rPr>
                <w:rFonts w:ascii="Arial" w:hAnsi="Arial" w:cs="Arial"/>
                <w:b/>
                <w:sz w:val="15"/>
                <w:szCs w:val="15"/>
              </w:rPr>
              <w:t>Amendment</w:t>
            </w:r>
            <w:r>
              <w:rPr>
                <w:rFonts w:ascii="Arial" w:hAnsi="Arial" w:cs="Arial"/>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uppressAutoHyphens/>
              <w:spacing w:before="0" w:after="0" w:line="240" w:lineRule="auto"/>
              <w:ind w:left="615" w:firstLine="0"/>
              <w:jc w:val="both"/>
              <w:rPr>
                <w:rFonts w:ascii="Arial" w:hAnsi="Arial" w:cs="Arial"/>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61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27"/>
              </w:numPr>
              <w:suppressAutoHyphens/>
              <w:spacing w:before="0" w:after="0" w:line="240" w:lineRule="auto"/>
              <w:ind w:left="615" w:hanging="555"/>
              <w:jc w:val="both"/>
              <w:rPr>
                <w:rFonts w:ascii="Arial" w:hAnsi="Arial" w:cs="Arial"/>
                <w:sz w:val="15"/>
                <w:szCs w:val="15"/>
              </w:rPr>
            </w:pPr>
            <w:r>
              <w:rPr>
                <w:rFonts w:ascii="Arial" w:hAnsi="Arial" w:cs="Arial"/>
                <w:sz w:val="15"/>
                <w:szCs w:val="15"/>
                <w:lang w:val="id-ID"/>
              </w:rPr>
              <w:t>Tidak</w:t>
            </w:r>
            <w:r>
              <w:rPr>
                <w:rFonts w:ascii="Arial" w:hAnsi="Arial" w:cs="Arial"/>
                <w:sz w:val="15"/>
                <w:szCs w:val="15"/>
                <w:lang w:val="en-GB"/>
              </w:rPr>
              <w:t xml:space="preserve"> ada Perubahan terhadap Perjanjian ini yang mengikat masing-masing PIHAK kecuali dinyatakan secara tertulis, disetujui, dan ditandatangani oleh PARA PIHAK.</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8"/>
              </w:numPr>
              <w:spacing w:before="0" w:after="0" w:line="240" w:lineRule="auto"/>
              <w:ind w:left="615" w:hanging="539"/>
              <w:contextualSpacing/>
              <w:jc w:val="both"/>
              <w:rPr>
                <w:rFonts w:ascii="Arial" w:hAnsi="Arial" w:cs="Arial"/>
                <w:sz w:val="15"/>
                <w:szCs w:val="15"/>
              </w:rPr>
            </w:pPr>
            <w:r>
              <w:rPr>
                <w:rFonts w:ascii="Arial" w:hAnsi="Arial" w:cs="Arial"/>
                <w:sz w:val="15"/>
                <w:szCs w:val="15"/>
              </w:rPr>
              <w:t>There is no Amendment(s) of this Agreement shall be binding upon each PARTY unless it is in in writing, approved and signed by the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uppressAutoHyphens/>
              <w:spacing w:before="0" w:after="0" w:line="240" w:lineRule="auto"/>
              <w:ind w:left="615" w:firstLine="0"/>
              <w:jc w:val="both"/>
              <w:rPr>
                <w:rFonts w:ascii="Arial" w:hAnsi="Arial" w:cs="Arial"/>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615" w:firstLine="0"/>
              <w:contextualSpacing/>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1428" w:hRule="atLeast"/>
        </w:trPr>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27"/>
              </w:numPr>
              <w:suppressAutoHyphens/>
              <w:spacing w:before="0" w:after="0" w:line="240" w:lineRule="auto"/>
              <w:ind w:left="615" w:hanging="555"/>
              <w:jc w:val="both"/>
              <w:rPr>
                <w:rFonts w:ascii="Arial" w:hAnsi="Arial" w:cs="Arial"/>
                <w:sz w:val="15"/>
                <w:szCs w:val="15"/>
                <w:lang w:val="id-ID"/>
              </w:rPr>
            </w:pPr>
            <w:r>
              <w:rPr>
                <w:rFonts w:ascii="Arial" w:hAnsi="Arial" w:cs="Arial"/>
                <w:sz w:val="15"/>
                <w:szCs w:val="15"/>
                <w:lang w:val="en-GB"/>
              </w:rPr>
              <w:t>Ketidakabsahan yang telah terjadi atau yang akan terjadi, atau ketidakefektifan satu atau lebih ketentuan dalam Perjanjian ini tidak mempengaruhi keabsahan atau keefektifan dari seluruh Perjanjian</w:t>
            </w:r>
            <w:r>
              <w:rPr>
                <w:rFonts w:ascii="Arial" w:hAnsi="Arial" w:cs="Arial"/>
                <w:sz w:val="15"/>
                <w:szCs w:val="15"/>
              </w:rPr>
              <w:t>.</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8"/>
              </w:numPr>
              <w:spacing w:before="0" w:after="0" w:line="240" w:lineRule="auto"/>
              <w:ind w:left="615" w:hanging="539"/>
              <w:contextualSpacing/>
              <w:jc w:val="both"/>
              <w:rPr>
                <w:rFonts w:ascii="Arial" w:hAnsi="Arial" w:cs="Arial"/>
                <w:sz w:val="15"/>
                <w:szCs w:val="15"/>
                <w:lang w:val="en-GB"/>
              </w:rPr>
            </w:pPr>
            <w:r>
              <w:rPr>
                <w:rFonts w:ascii="Arial" w:hAnsi="Arial" w:cs="Arial"/>
                <w:sz w:val="15"/>
                <w:szCs w:val="15"/>
                <w:lang w:val="en-GB"/>
              </w:rPr>
              <w:t>Any actual or future invalidity or ineffectiveness of one or more provisions in this Agreement shall not affect the validity or effectiveness of the whole Agreement.</w:t>
            </w:r>
          </w:p>
          <w:p>
            <w:pPr>
              <w:tabs>
                <w:tab w:val="left" w:pos="945"/>
              </w:tabs>
              <w:spacing w:before="0" w:after="0" w:line="240" w:lineRule="auto"/>
              <w:rPr>
                <w:rFonts w:ascii="Arial" w:hAnsi="Arial" w:cs="Arial"/>
                <w:sz w:val="15"/>
                <w:szCs w:val="15"/>
              </w:rPr>
            </w:pPr>
            <w:r>
              <w:rPr>
                <w:rFonts w:ascii="Arial" w:hAnsi="Arial" w:cs="Arial"/>
                <w:sz w:val="15"/>
                <w:szCs w:val="15"/>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numPr>
                <w:ilvl w:val="0"/>
                <w:numId w:val="27"/>
              </w:numPr>
              <w:suppressAutoHyphens/>
              <w:spacing w:before="0" w:after="0" w:line="240" w:lineRule="auto"/>
              <w:ind w:left="615" w:hanging="555"/>
              <w:jc w:val="both"/>
              <w:rPr>
                <w:rFonts w:ascii="Arial" w:hAnsi="Arial" w:cs="Arial"/>
                <w:sz w:val="15"/>
                <w:szCs w:val="15"/>
                <w:lang w:val="en-GB"/>
              </w:rPr>
            </w:pPr>
            <w:r>
              <w:rPr>
                <w:rFonts w:ascii="Arial" w:hAnsi="Arial" w:cs="Arial"/>
                <w:sz w:val="15"/>
                <w:szCs w:val="15"/>
                <w:lang w:val="id-ID"/>
              </w:rPr>
              <w:t>Segala</w:t>
            </w:r>
            <w:r>
              <w:rPr>
                <w:rFonts w:ascii="Arial" w:hAnsi="Arial" w:cs="Arial"/>
                <w:sz w:val="15"/>
                <w:szCs w:val="15"/>
                <w:lang w:val="en-GB"/>
              </w:rPr>
              <w:t xml:space="preserve"> lampiran dalam Perjanjian ini (apabila ada) merupakan satu kesatuan dan bagian yang tidak terpisahkan dengan Perjanjian ini.</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numPr>
                <w:ilvl w:val="0"/>
                <w:numId w:val="28"/>
              </w:numPr>
              <w:spacing w:before="0" w:after="0" w:line="240" w:lineRule="auto"/>
              <w:ind w:left="615" w:hanging="539"/>
              <w:contextualSpacing/>
              <w:jc w:val="both"/>
              <w:rPr>
                <w:rFonts w:ascii="Arial" w:hAnsi="Arial" w:cs="Arial"/>
                <w:sz w:val="15"/>
                <w:szCs w:val="15"/>
                <w:lang w:val="en-GB"/>
              </w:rPr>
            </w:pPr>
            <w:r>
              <w:rPr>
                <w:rFonts w:ascii="Arial" w:hAnsi="Arial" w:cs="Arial"/>
                <w:sz w:val="15"/>
                <w:szCs w:val="15"/>
                <w:lang w:val="en-GB"/>
              </w:rPr>
              <w:t>Any annex to this Agreement (if any), shall form an integral part of this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suppressAutoHyphens/>
              <w:spacing w:before="0" w:after="0" w:line="240" w:lineRule="auto"/>
              <w:ind w:left="615" w:firstLine="0"/>
              <w:jc w:val="both"/>
              <w:rPr>
                <w:rFonts w:ascii="Arial" w:hAnsi="Arial" w:cs="Arial"/>
                <w:sz w:val="15"/>
                <w:szCs w:val="15"/>
                <w:lang w:val="id-ID"/>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63"/>
              <w:spacing w:before="0" w:after="0" w:line="240" w:lineRule="auto"/>
              <w:ind w:left="615" w:firstLine="0"/>
              <w:contextualSpacing/>
              <w:jc w:val="both"/>
              <w:rPr>
                <w:rFonts w:ascii="Arial" w:hAnsi="Arial" w:cs="Arial"/>
                <w:sz w:val="15"/>
                <w:szCs w:val="15"/>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lang w:val="id-ID"/>
              </w:rPr>
            </w:pPr>
            <w:r>
              <w:rPr>
                <w:rFonts w:ascii="Arial" w:hAnsi="Arial" w:cs="Arial"/>
                <w:b/>
                <w:sz w:val="15"/>
                <w:szCs w:val="15"/>
                <w:lang w:val="en-GB"/>
              </w:rPr>
              <w:t>Dengan demikian</w:t>
            </w:r>
            <w:r>
              <w:rPr>
                <w:rFonts w:ascii="Arial" w:hAnsi="Arial" w:cs="Arial"/>
                <w:sz w:val="15"/>
                <w:szCs w:val="15"/>
                <w:lang w:val="en-GB"/>
              </w:rPr>
              <w:t>, Perjanjian ini telah ditandatangani oleh PARA PIHAK dengan penuh kesadaran dan tidak ada paksaan dari pihak manapun dalam 2 (dua) dokumen asli, masing-masing berkekuatan hukum sama, pada tanggal dan tempat yang ditentukan pada awal Perjanjian ini.</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sz w:val="15"/>
                <w:szCs w:val="15"/>
              </w:rPr>
            </w:pPr>
            <w:r>
              <w:rPr>
                <w:rFonts w:ascii="Arial" w:hAnsi="Arial" w:cs="Arial"/>
                <w:b/>
                <w:sz w:val="15"/>
                <w:szCs w:val="15"/>
                <w:lang w:val="en-GB"/>
              </w:rPr>
              <w:t>In witness whereof</w:t>
            </w:r>
            <w:r>
              <w:rPr>
                <w:rFonts w:ascii="Arial" w:hAnsi="Arial" w:cs="Arial"/>
                <w:sz w:val="15"/>
                <w:szCs w:val="15"/>
                <w:lang w:val="en-GB"/>
              </w:rPr>
              <w:t>, this Agreement has been executed by the PARTIES with full awareness and no coercion from any party in 2 (two) originals, each having the same legal effect, on the date and place specified at the outset of this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b/>
                <w:sz w:val="15"/>
                <w:szCs w:val="15"/>
                <w:lang w:val="en-GB"/>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jc w:val="both"/>
              <w:rPr>
                <w:rFonts w:ascii="Arial" w:hAnsi="Arial" w:cs="Arial"/>
                <w:b/>
                <w:sz w:val="15"/>
                <w:szCs w:val="15"/>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tabs>
                <w:tab w:val="left" w:pos="375"/>
              </w:tabs>
              <w:suppressAutoHyphens/>
              <w:spacing w:before="0" w:after="0" w:line="240" w:lineRule="auto"/>
              <w:ind w:left="0" w:firstLine="0"/>
              <w:jc w:val="both"/>
              <w:rPr>
                <w:rFonts w:ascii="Arial" w:hAnsi="Arial" w:cs="Arial"/>
                <w:b/>
                <w:color w:val="000000"/>
                <w:sz w:val="15"/>
                <w:szCs w:val="15"/>
              </w:rPr>
            </w:pPr>
            <w:r>
              <w:rPr>
                <w:rFonts w:ascii="Arial" w:hAnsi="Arial" w:cs="Arial"/>
                <w:b/>
                <w:color w:val="000000"/>
                <w:sz w:val="15"/>
                <w:szCs w:val="15"/>
                <w:lang w:val="id-ID"/>
              </w:rPr>
              <w:t>PIHAK PERTAMA</w:t>
            </w:r>
            <w:r>
              <w:rPr>
                <w:rFonts w:ascii="Arial" w:hAnsi="Arial" w:cs="Arial"/>
                <w:b/>
                <w:color w:val="000000"/>
                <w:sz w:val="15"/>
                <w:szCs w:val="15"/>
              </w:rPr>
              <w:t>/FIRST PARTY</w:t>
            </w:r>
          </w:p>
          <w:p>
            <w:pPr>
              <w:pStyle w:val="9"/>
              <w:tabs>
                <w:tab w:val="left" w:pos="375"/>
              </w:tabs>
              <w:suppressAutoHyphens/>
              <w:spacing w:before="0" w:after="0" w:line="240" w:lineRule="auto"/>
              <w:ind w:left="0" w:firstLine="0"/>
              <w:jc w:val="both"/>
              <w:rPr>
                <w:rFonts w:ascii="Arial" w:hAnsi="Arial" w:cs="Arial"/>
                <w:b/>
                <w:color w:val="000000"/>
                <w:sz w:val="15"/>
                <w:szCs w:val="15"/>
              </w:rPr>
            </w:pPr>
            <w:r>
              <w:rPr>
                <w:rFonts w:ascii="Arial" w:hAnsi="Arial" w:cs="Arial"/>
                <w:b/>
                <w:color w:val="000000"/>
                <w:sz w:val="15"/>
                <w:szCs w:val="15"/>
              </w:rPr>
              <w:t>Untuk dan atas nama/For and on behalf of</w:t>
            </w:r>
          </w:p>
          <w:p>
            <w:pPr>
              <w:pStyle w:val="9"/>
              <w:tabs>
                <w:tab w:val="left" w:pos="375"/>
              </w:tabs>
              <w:suppressAutoHyphens/>
              <w:spacing w:before="0" w:after="0" w:line="240" w:lineRule="auto"/>
              <w:ind w:left="0" w:firstLine="0"/>
              <w:jc w:val="both"/>
              <w:rPr>
                <w:rFonts w:ascii="Arial" w:hAnsi="Arial" w:cs="Arial"/>
                <w:color w:val="000000"/>
                <w:sz w:val="15"/>
                <w:szCs w:val="15"/>
              </w:rPr>
            </w:pPr>
            <w:r>
              <w:rPr>
                <w:rFonts w:ascii="Arial" w:hAnsi="Arial" w:cs="Arial"/>
                <w:b/>
                <w:color w:val="000000"/>
                <w:sz w:val="15"/>
                <w:szCs w:val="15"/>
              </w:rPr>
              <w:t>PT SALAM PACIFIC INDONESIA LINES</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sz w:val="15"/>
                <w:szCs w:val="15"/>
              </w:rPr>
            </w:pPr>
            <w:r>
              <w:rPr>
                <w:rFonts w:ascii="Arial" w:hAnsi="Arial" w:cs="Arial"/>
                <w:b/>
                <w:color w:val="000000"/>
                <w:sz w:val="15"/>
                <w:szCs w:val="15"/>
                <w:lang w:val="id-ID"/>
              </w:rPr>
              <w:t>PIHAK KEDUA</w:t>
            </w:r>
            <w:r>
              <w:rPr>
                <w:rFonts w:ascii="Arial" w:hAnsi="Arial" w:cs="Arial"/>
                <w:b/>
                <w:color w:val="000000"/>
                <w:sz w:val="15"/>
                <w:szCs w:val="15"/>
              </w:rPr>
              <w:t>/SECOND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tabs>
                <w:tab w:val="left" w:pos="375"/>
              </w:tabs>
              <w:suppressAutoHyphens/>
              <w:spacing w:before="0" w:after="0" w:line="240" w:lineRule="auto"/>
              <w:ind w:left="0" w:firstLine="0"/>
              <w:jc w:val="both"/>
              <w:rPr>
                <w:rFonts w:ascii="Arial" w:hAnsi="Arial" w:cs="Arial"/>
                <w:color w:val="000000"/>
                <w:sz w:val="15"/>
                <w:szCs w:val="15"/>
                <w:lang w:val="id-ID"/>
              </w:rPr>
            </w:pPr>
          </w:p>
          <w:p>
            <w:pPr>
              <w:pStyle w:val="9"/>
              <w:tabs>
                <w:tab w:val="left" w:pos="375"/>
              </w:tabs>
              <w:suppressAutoHyphens/>
              <w:spacing w:before="0" w:after="0" w:line="240" w:lineRule="auto"/>
              <w:ind w:left="0" w:firstLine="0"/>
              <w:jc w:val="both"/>
              <w:rPr>
                <w:rFonts w:ascii="Arial" w:hAnsi="Arial" w:cs="Arial"/>
                <w:color w:val="000000"/>
                <w:sz w:val="15"/>
                <w:szCs w:val="15"/>
              </w:rPr>
            </w:pPr>
          </w:p>
          <w:p>
            <w:pPr>
              <w:pStyle w:val="9"/>
              <w:tabs>
                <w:tab w:val="left" w:pos="375"/>
              </w:tabs>
              <w:suppressAutoHyphens/>
              <w:spacing w:before="0" w:after="0" w:line="240" w:lineRule="auto"/>
              <w:ind w:left="0" w:firstLine="0"/>
              <w:jc w:val="both"/>
              <w:rPr>
                <w:rFonts w:ascii="Arial" w:hAnsi="Arial" w:cs="Arial"/>
                <w:color w:val="000000"/>
                <w:sz w:val="15"/>
                <w:szCs w:val="15"/>
              </w:rPr>
            </w:pPr>
          </w:p>
          <w:p>
            <w:pPr>
              <w:pStyle w:val="9"/>
              <w:tabs>
                <w:tab w:val="left" w:pos="375"/>
              </w:tabs>
              <w:suppressAutoHyphens/>
              <w:spacing w:before="0" w:after="0" w:line="240" w:lineRule="auto"/>
              <w:ind w:left="0" w:firstLine="0"/>
              <w:jc w:val="both"/>
              <w:rPr>
                <w:rFonts w:ascii="Arial" w:hAnsi="Arial" w:cs="Arial"/>
                <w:color w:val="000000"/>
                <w:sz w:val="15"/>
                <w:szCs w:val="15"/>
              </w:rPr>
            </w:pPr>
          </w:p>
          <w:p>
            <w:pPr>
              <w:pStyle w:val="9"/>
              <w:tabs>
                <w:tab w:val="left" w:pos="375"/>
              </w:tabs>
              <w:suppressAutoHyphens/>
              <w:spacing w:before="0" w:after="0" w:line="240" w:lineRule="auto"/>
              <w:ind w:left="0" w:firstLine="0"/>
              <w:jc w:val="both"/>
              <w:rPr>
                <w:rFonts w:ascii="Arial" w:hAnsi="Arial" w:cs="Arial"/>
                <w:color w:val="000000"/>
                <w:sz w:val="15"/>
                <w:szCs w:val="15"/>
              </w:rPr>
            </w:pP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sz w:val="15"/>
                <w:szCs w:val="15"/>
              </w:rPr>
            </w:pPr>
          </w:p>
          <w:p>
            <w:pPr>
              <w:spacing w:before="0" w:after="0" w:line="240" w:lineRule="auto"/>
              <w:rPr>
                <w:rFonts w:ascii="Arial" w:hAnsi="Arial" w:cs="Arial"/>
                <w:sz w:val="15"/>
                <w:szCs w:val="15"/>
              </w:rPr>
            </w:pPr>
          </w:p>
          <w:p>
            <w:pPr>
              <w:spacing w:before="0" w:after="0" w:line="240" w:lineRule="auto"/>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tabs>
                <w:tab w:val="left" w:pos="375"/>
              </w:tabs>
              <w:suppressAutoHyphens/>
              <w:spacing w:before="0" w:after="0" w:line="240" w:lineRule="auto"/>
              <w:ind w:left="0" w:firstLine="0"/>
              <w:jc w:val="both"/>
              <w:rPr>
                <w:rFonts w:ascii="Arial" w:hAnsi="Arial" w:cs="Arial"/>
                <w:color w:val="000000"/>
                <w:sz w:val="15"/>
                <w:szCs w:val="15"/>
              </w:rPr>
            </w:pPr>
            <w:r>
              <w:rPr>
                <w:rFonts w:ascii="Arial" w:hAnsi="Arial" w:cs="Arial"/>
                <w:color w:val="000000"/>
                <w:sz w:val="15"/>
                <w:szCs w:val="15"/>
              </w:rPr>
              <w:t xml:space="preserve">Nama / Name: </w:t>
            </w:r>
            <w:r>
              <w:rPr>
                <w:rFonts w:ascii="Arial" w:hAnsi="Arial" w:cs="Arial"/>
                <w:color w:val="FF0000"/>
                <w:sz w:val="15"/>
                <w:szCs w:val="15"/>
              </w:rPr>
              <w:t>[Nama PIC Sesuai Pilihan]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sz w:val="15"/>
                <w:szCs w:val="15"/>
              </w:rPr>
            </w:pPr>
            <w:r>
              <w:rPr>
                <w:rFonts w:ascii="Arial" w:hAnsi="Arial" w:cs="Arial"/>
                <w:sz w:val="15"/>
                <w:szCs w:val="15"/>
              </w:rPr>
              <w:t xml:space="preserve">Nama / Name: </w:t>
            </w:r>
            <w:r>
              <w:rPr>
                <w:rFonts w:ascii="Arial" w:hAnsi="Arial" w:cs="Arial"/>
                <w:color w:val="000000"/>
                <w:sz w:val="15"/>
                <w:szCs w:val="15"/>
              </w:rPr>
              <w:t xml:space="preserve"> </w:t>
            </w:r>
            <w:r>
              <w:rPr>
                <w:rFonts w:ascii="Arial" w:hAnsi="Arial" w:cs="Arial"/>
                <w:color w:val="FF0000"/>
                <w:sz w:val="15"/>
                <w:szCs w:val="15"/>
              </w:rPr>
              <w:t>[Nama PIC Sesuai Pilihan]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46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pStyle w:val="9"/>
              <w:tabs>
                <w:tab w:val="left" w:pos="375"/>
              </w:tabs>
              <w:suppressAutoHyphens/>
              <w:spacing w:before="0" w:after="0" w:line="240" w:lineRule="auto"/>
              <w:ind w:left="0" w:firstLine="0"/>
              <w:jc w:val="both"/>
              <w:rPr>
                <w:rFonts w:ascii="Arial" w:hAnsi="Arial" w:cs="Arial"/>
                <w:color w:val="000000"/>
                <w:sz w:val="15"/>
                <w:szCs w:val="15"/>
              </w:rPr>
            </w:pPr>
            <w:r>
              <w:rPr>
                <w:rFonts w:ascii="Arial" w:hAnsi="Arial" w:cs="Arial"/>
                <w:color w:val="000000"/>
                <w:sz w:val="15"/>
                <w:szCs w:val="15"/>
              </w:rPr>
              <w:t xml:space="preserve">Jabatan/ Title: </w:t>
            </w:r>
            <w:r>
              <w:rPr>
                <w:rFonts w:ascii="Arial" w:hAnsi="Arial" w:cs="Arial"/>
                <w:color w:val="FF0000"/>
                <w:sz w:val="15"/>
                <w:szCs w:val="15"/>
              </w:rPr>
              <w:t>[Jabatan PIC Sesuai Pilihan]</w:t>
            </w:r>
          </w:p>
        </w:tc>
        <w:tc>
          <w:tcPr>
            <w:tcW w:w="46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0" w:after="0" w:line="240" w:lineRule="auto"/>
              <w:rPr>
                <w:rFonts w:ascii="Arial" w:hAnsi="Arial" w:cs="Arial"/>
                <w:color w:val="00000A"/>
                <w:sz w:val="15"/>
                <w:szCs w:val="15"/>
              </w:rPr>
            </w:pPr>
            <w:r>
              <w:rPr>
                <w:rFonts w:ascii="Arial" w:hAnsi="Arial" w:cs="Arial"/>
                <w:color w:val="00000A"/>
                <w:sz w:val="15"/>
                <w:szCs w:val="15"/>
              </w:rPr>
              <w:t xml:space="preserve">Jabatan / Title: </w:t>
            </w:r>
            <w:r>
              <w:rPr>
                <w:rFonts w:ascii="Arial" w:hAnsi="Arial" w:cs="Arial"/>
                <w:color w:val="FF0000"/>
                <w:sz w:val="15"/>
                <w:szCs w:val="15"/>
              </w:rPr>
              <w:t>[Jabatan PIC Sesuai Pilihan]</w:t>
            </w:r>
          </w:p>
        </w:tc>
      </w:tr>
    </w:tbl>
    <w:p>
      <w:pPr>
        <w:spacing w:before="0" w:after="160"/>
        <w:rPr>
          <w:sz w:val="15"/>
          <w:szCs w:val="15"/>
        </w:rPr>
      </w:pPr>
    </w:p>
    <w:sectPr>
      <w:footerReference r:id="rId5" w:type="default"/>
      <w:pgSz w:w="11850" w:h="16783"/>
      <w:pgMar w:top="1440" w:right="1440" w:bottom="1440" w:left="1440" w:header="720" w:footer="72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Abyssinica SIL"/>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200101FF" w:csb1="20280000"/>
  </w:font>
  <w:font w:name="Segoe UI">
    <w:altName w:val="Abyssinica SIL"/>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0" distR="0" simplePos="0" relativeHeight="1024" behindDoc="1" locked="0" layoutInCell="1" allowOverlap="1">
              <wp:simplePos x="0" y="0"/>
              <wp:positionH relativeFrom="column">
                <wp:posOffset>611505</wp:posOffset>
              </wp:positionH>
              <wp:positionV relativeFrom="paragraph">
                <wp:posOffset>-274955</wp:posOffset>
              </wp:positionV>
              <wp:extent cx="716915" cy="392430"/>
              <wp:effectExtent l="4445" t="4445" r="6985" b="7620"/>
              <wp:wrapNone/>
              <wp:docPr id="1" name="TextBox 3"/>
              <wp:cNvGraphicFramePr/>
              <a:graphic xmlns:a="http://schemas.openxmlformats.org/drawingml/2006/main">
                <a:graphicData uri="http://schemas.microsoft.com/office/word/2010/wordprocessingShape">
                  <wps:wsp>
                    <wps:cNvSpPr/>
                    <wps:spPr>
                      <a:xfrm>
                        <a:off x="0" y="0"/>
                        <a:ext cx="716400" cy="391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65"/>
                            <w:spacing w:before="0" w:after="160"/>
                            <w:rPr>
                              <w:color w:val="000000"/>
                            </w:rPr>
                          </w:pPr>
                        </w:p>
                      </w:txbxContent>
                    </wps:txbx>
                    <wps:bodyPr>
                      <a:noAutofit/>
                    </wps:bodyPr>
                  </wps:wsp>
                </a:graphicData>
              </a:graphic>
            </wp:anchor>
          </w:drawing>
        </mc:Choice>
        <mc:Fallback>
          <w:pict>
            <v:rect id="TextBox 3" o:spid="_x0000_s1026" o:spt="1" style="position:absolute;left:0pt;margin-left:48.15pt;margin-top:-21.65pt;height:30.9pt;width:56.45pt;z-index:-503315456;mso-width-relative:page;mso-height-relative:page;" fillcolor="#FFFFFF [3201]" filled="t" stroked="t" coordsize="21600,21600" o:gfxdata="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AqhXPj2QAAAAkBAAAPAAAAAAAAAAEAIAAAADgAAABkcnMvZG93bnJldi54bWxQSwEC&#10;FAAUAAAACACHTuJAhm+GIKQBAABmAwAADgAAAAAAAAABACAAAAA+AQAAZHJzL2Uyb0RvYy54bWxQ&#10;SwUGAAAAAAYABgBZAQAAVAUAAAAA&#10;">
              <v:fill on="t" focussize="0,0"/>
              <v:stroke weight="0.510236220472441pt" color="#000000 [3204]" joinstyle="round"/>
              <v:imagedata o:title=""/>
              <o:lock v:ext="edit" aspectratio="f"/>
              <v:textbox>
                <w:txbxContent>
                  <w:p>
                    <w:pPr>
                      <w:pStyle w:val="65"/>
                      <w:spacing w:before="0" w:after="160"/>
                      <w:rPr>
                        <w:color w:val="000000"/>
                      </w:rPr>
                    </w:pPr>
                  </w:p>
                </w:txbxContent>
              </v:textbox>
            </v:rect>
          </w:pict>
        </mc:Fallback>
      </mc:AlternateContent>
    </w:r>
    <w:r>
      <mc:AlternateContent>
        <mc:Choice Requires="wps">
          <w:drawing>
            <wp:anchor distT="0" distB="0" distL="0" distR="0" simplePos="0" relativeHeight="1024" behindDoc="1" locked="0" layoutInCell="1" allowOverlap="1">
              <wp:simplePos x="0" y="0"/>
              <wp:positionH relativeFrom="column">
                <wp:posOffset>-96520</wp:posOffset>
              </wp:positionH>
              <wp:positionV relativeFrom="paragraph">
                <wp:posOffset>-276225</wp:posOffset>
              </wp:positionV>
              <wp:extent cx="716915" cy="391795"/>
              <wp:effectExtent l="4445" t="4445" r="6985" b="8255"/>
              <wp:wrapNone/>
              <wp:docPr id="3" name="TextBox 1"/>
              <wp:cNvGraphicFramePr/>
              <a:graphic xmlns:a="http://schemas.openxmlformats.org/drawingml/2006/main">
                <a:graphicData uri="http://schemas.microsoft.com/office/word/2010/wordprocessingShape">
                  <wps:wsp>
                    <wps:cNvSpPr/>
                    <wps:spPr>
                      <a:xfrm>
                        <a:off x="0" y="0"/>
                        <a:ext cx="716400" cy="391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65"/>
                            <w:spacing w:before="0" w:after="160"/>
                            <w:rPr>
                              <w:color w:val="000000"/>
                            </w:rPr>
                          </w:pPr>
                        </w:p>
                      </w:txbxContent>
                    </wps:txbx>
                    <wps:bodyPr>
                      <a:noAutofit/>
                    </wps:bodyPr>
                  </wps:wsp>
                </a:graphicData>
              </a:graphic>
            </wp:anchor>
          </w:drawing>
        </mc:Choice>
        <mc:Fallback>
          <w:pict>
            <v:rect id="TextBox 1" o:spid="_x0000_s1026" o:spt="1" style="position:absolute;left:0pt;margin-left:-7.6pt;margin-top:-21.75pt;height:30.85pt;width:56.45pt;z-index:-503315456;mso-width-relative:page;mso-height-relative:page;" fillcolor="#FFFFFF [3201]" filled="t" stroked="t" coordsize="21600,21600" o:gfxdata="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stWgO2QAAAAkBAAAPAAAAAAAAAAEAIAAAADgAAABkcnMvZG93bnJldi54bWxQ&#10;SwECFAAUAAAACACHTuJARKAPSqcBAABmAwAADgAAAAAAAAABACAAAAA+AQAAZHJzL2Uyb0RvYy54&#10;bWxQSwUGAAAAAAYABgBZAQAAVwUAAAAA&#10;">
              <v:fill on="t" focussize="0,0"/>
              <v:stroke weight="0.510236220472441pt" color="#000000 [3204]" joinstyle="round"/>
              <v:imagedata o:title=""/>
              <o:lock v:ext="edit" aspectratio="f"/>
              <v:textbox>
                <w:txbxContent>
                  <w:p>
                    <w:pPr>
                      <w:pStyle w:val="65"/>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E84F3"/>
    <w:multiLevelType w:val="multilevel"/>
    <w:tmpl w:val="8F7E84F3"/>
    <w:lvl w:ilvl="0" w:tentative="0">
      <w:start w:val="1"/>
      <w:numFmt w:val="decimal"/>
      <w:lvlText w:val="9.%1."/>
      <w:lvlJc w:val="left"/>
      <w:pPr>
        <w:ind w:left="768"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9FBE437E"/>
    <w:multiLevelType w:val="multilevel"/>
    <w:tmpl w:val="9FBE437E"/>
    <w:lvl w:ilvl="0" w:tentative="0">
      <w:start w:val="10"/>
      <w:numFmt w:val="decimal"/>
      <w:lvlText w:val="%1."/>
      <w:lvlJc w:val="left"/>
      <w:pPr>
        <w:ind w:left="480" w:hanging="480"/>
      </w:pPr>
    </w:lvl>
    <w:lvl w:ilvl="1" w:tentative="0">
      <w:start w:val="1"/>
      <w:numFmt w:val="decimal"/>
      <w:lvlText w:val="%1.%2."/>
      <w:lvlJc w:val="left"/>
      <w:pPr>
        <w:ind w:left="480" w:hanging="48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A0462C33"/>
    <w:multiLevelType w:val="multilevel"/>
    <w:tmpl w:val="A0462C33"/>
    <w:lvl w:ilvl="0" w:tentative="0">
      <w:start w:val="1"/>
      <w:numFmt w:val="decimal"/>
      <w:lvlText w:val="1.%1."/>
      <w:lvlJc w:val="left"/>
      <w:pPr>
        <w:ind w:left="768"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BD9F8084"/>
    <w:multiLevelType w:val="multilevel"/>
    <w:tmpl w:val="BD9F8084"/>
    <w:lvl w:ilvl="0" w:tentative="0">
      <w:start w:val="1"/>
      <w:numFmt w:val="lowerLetter"/>
      <w:lvlText w:val="(%1)"/>
      <w:lvlJc w:val="left"/>
      <w:pPr>
        <w:ind w:left="594" w:hanging="360"/>
      </w:pPr>
    </w:lvl>
    <w:lvl w:ilvl="1" w:tentative="0">
      <w:start w:val="1"/>
      <w:numFmt w:val="lowerLetter"/>
      <w:lvlText w:val="%2."/>
      <w:lvlJc w:val="left"/>
      <w:pPr>
        <w:ind w:left="1314" w:hanging="360"/>
      </w:pPr>
    </w:lvl>
    <w:lvl w:ilvl="2" w:tentative="0">
      <w:start w:val="1"/>
      <w:numFmt w:val="lowerRoman"/>
      <w:lvlText w:val="%3."/>
      <w:lvlJc w:val="right"/>
      <w:pPr>
        <w:ind w:left="2034" w:hanging="180"/>
      </w:pPr>
    </w:lvl>
    <w:lvl w:ilvl="3" w:tentative="0">
      <w:start w:val="1"/>
      <w:numFmt w:val="decimal"/>
      <w:lvlText w:val="%4."/>
      <w:lvlJc w:val="left"/>
      <w:pPr>
        <w:ind w:left="2754" w:hanging="360"/>
      </w:pPr>
    </w:lvl>
    <w:lvl w:ilvl="4" w:tentative="0">
      <w:start w:val="1"/>
      <w:numFmt w:val="lowerLetter"/>
      <w:lvlText w:val="%5."/>
      <w:lvlJc w:val="left"/>
      <w:pPr>
        <w:ind w:left="3474" w:hanging="360"/>
      </w:pPr>
    </w:lvl>
    <w:lvl w:ilvl="5" w:tentative="0">
      <w:start w:val="1"/>
      <w:numFmt w:val="lowerRoman"/>
      <w:lvlText w:val="%6."/>
      <w:lvlJc w:val="right"/>
      <w:pPr>
        <w:ind w:left="4194" w:hanging="180"/>
      </w:pPr>
    </w:lvl>
    <w:lvl w:ilvl="6" w:tentative="0">
      <w:start w:val="1"/>
      <w:numFmt w:val="decimal"/>
      <w:lvlText w:val="%7."/>
      <w:lvlJc w:val="left"/>
      <w:pPr>
        <w:ind w:left="4914" w:hanging="360"/>
      </w:pPr>
    </w:lvl>
    <w:lvl w:ilvl="7" w:tentative="0">
      <w:start w:val="1"/>
      <w:numFmt w:val="lowerLetter"/>
      <w:lvlText w:val="%8."/>
      <w:lvlJc w:val="left"/>
      <w:pPr>
        <w:ind w:left="5634" w:hanging="360"/>
      </w:pPr>
    </w:lvl>
    <w:lvl w:ilvl="8" w:tentative="0">
      <w:start w:val="1"/>
      <w:numFmt w:val="lowerRoman"/>
      <w:lvlText w:val="%9."/>
      <w:lvlJc w:val="right"/>
      <w:pPr>
        <w:ind w:left="6354" w:hanging="180"/>
      </w:pPr>
    </w:lvl>
  </w:abstractNum>
  <w:abstractNum w:abstractNumId="4">
    <w:nsid w:val="BF1DEAE5"/>
    <w:multiLevelType w:val="multilevel"/>
    <w:tmpl w:val="BF1DEAE5"/>
    <w:lvl w:ilvl="0" w:tentative="0">
      <w:start w:val="1"/>
      <w:numFmt w:val="decimal"/>
      <w:lvlText w:val="3.%1."/>
      <w:lvlJc w:val="left"/>
      <w:pPr>
        <w:tabs>
          <w:tab w:val="left" w:pos="720"/>
        </w:tabs>
        <w:ind w:left="720" w:hanging="360"/>
      </w:pPr>
      <w:rPr>
        <w:rFonts w:ascii="Arial" w:hAnsi="Arial"/>
        <w:b w:val="0"/>
        <w:bCs/>
        <w:sz w:val="20"/>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BFB73001"/>
    <w:multiLevelType w:val="multilevel"/>
    <w:tmpl w:val="BFB73001"/>
    <w:lvl w:ilvl="0" w:tentative="0">
      <w:start w:val="1"/>
      <w:numFmt w:val="decimal"/>
      <w:lvlText w:val="13.%1."/>
      <w:lvlJc w:val="left"/>
      <w:pPr>
        <w:tabs>
          <w:tab w:val="left" w:pos="720"/>
        </w:tabs>
        <w:ind w:left="720" w:hanging="360"/>
      </w:pPr>
      <w:rPr>
        <w:rFonts w:ascii="Arial" w:hAnsi="Arial"/>
        <w:b w:val="0"/>
        <w:color w:val="000000"/>
        <w:sz w:val="20"/>
        <w:szCs w:val="20"/>
        <w:lang w:val="id-ID" w:bidi="ar-SA"/>
      </w:rPr>
    </w:lvl>
    <w:lvl w:ilvl="1" w:tentative="0">
      <w:start w:val="1"/>
      <w:numFmt w:val="decimal"/>
      <w:lvlText w:val="%2."/>
      <w:lvlJc w:val="left"/>
      <w:pPr>
        <w:tabs>
          <w:tab w:val="left" w:pos="1080"/>
        </w:tabs>
        <w:ind w:left="1080" w:hanging="360"/>
      </w:pPr>
      <w:rPr>
        <w:rFonts w:cs="Arial"/>
        <w:color w:val="000000"/>
        <w:sz w:val="20"/>
        <w:szCs w:val="20"/>
        <w:lang w:val="id-ID" w:bidi="ar-SA"/>
      </w:rPr>
    </w:lvl>
    <w:lvl w:ilvl="2" w:tentative="0">
      <w:start w:val="1"/>
      <w:numFmt w:val="decimal"/>
      <w:lvlText w:val="%3."/>
      <w:lvlJc w:val="left"/>
      <w:pPr>
        <w:tabs>
          <w:tab w:val="left" w:pos="1440"/>
        </w:tabs>
        <w:ind w:left="1440" w:hanging="360"/>
      </w:pPr>
      <w:rPr>
        <w:rFonts w:cs="Arial"/>
        <w:color w:val="000000"/>
        <w:sz w:val="20"/>
        <w:szCs w:val="20"/>
        <w:lang w:val="id-ID" w:bidi="ar-SA"/>
      </w:rPr>
    </w:lvl>
    <w:lvl w:ilvl="3" w:tentative="0">
      <w:start w:val="1"/>
      <w:numFmt w:val="decimal"/>
      <w:lvlText w:val="%4."/>
      <w:lvlJc w:val="left"/>
      <w:pPr>
        <w:tabs>
          <w:tab w:val="left" w:pos="1800"/>
        </w:tabs>
        <w:ind w:left="1800" w:hanging="360"/>
      </w:pPr>
      <w:rPr>
        <w:rFonts w:cs="Arial"/>
        <w:color w:val="000000"/>
        <w:sz w:val="20"/>
        <w:szCs w:val="20"/>
        <w:lang w:val="id-ID" w:bidi="ar-SA"/>
      </w:rPr>
    </w:lvl>
    <w:lvl w:ilvl="4" w:tentative="0">
      <w:start w:val="1"/>
      <w:numFmt w:val="decimal"/>
      <w:lvlText w:val="%5."/>
      <w:lvlJc w:val="left"/>
      <w:pPr>
        <w:tabs>
          <w:tab w:val="left" w:pos="2160"/>
        </w:tabs>
        <w:ind w:left="2160" w:hanging="360"/>
      </w:pPr>
      <w:rPr>
        <w:rFonts w:cs="Arial"/>
        <w:color w:val="000000"/>
        <w:sz w:val="20"/>
        <w:szCs w:val="20"/>
        <w:lang w:val="id-ID" w:bidi="ar-SA"/>
      </w:rPr>
    </w:lvl>
    <w:lvl w:ilvl="5" w:tentative="0">
      <w:start w:val="1"/>
      <w:numFmt w:val="decimal"/>
      <w:lvlText w:val="%6."/>
      <w:lvlJc w:val="left"/>
      <w:pPr>
        <w:tabs>
          <w:tab w:val="left" w:pos="2520"/>
        </w:tabs>
        <w:ind w:left="2520" w:hanging="360"/>
      </w:pPr>
      <w:rPr>
        <w:rFonts w:cs="Arial"/>
        <w:color w:val="000000"/>
        <w:sz w:val="20"/>
        <w:szCs w:val="20"/>
        <w:lang w:val="id-ID" w:bidi="ar-SA"/>
      </w:rPr>
    </w:lvl>
    <w:lvl w:ilvl="6" w:tentative="0">
      <w:start w:val="1"/>
      <w:numFmt w:val="decimal"/>
      <w:lvlText w:val="%7."/>
      <w:lvlJc w:val="left"/>
      <w:pPr>
        <w:tabs>
          <w:tab w:val="left" w:pos="2880"/>
        </w:tabs>
        <w:ind w:left="2880" w:hanging="360"/>
      </w:pPr>
      <w:rPr>
        <w:rFonts w:cs="Arial"/>
        <w:color w:val="000000"/>
        <w:sz w:val="20"/>
        <w:szCs w:val="20"/>
        <w:lang w:val="id-ID" w:bidi="ar-SA"/>
      </w:rPr>
    </w:lvl>
    <w:lvl w:ilvl="7" w:tentative="0">
      <w:start w:val="1"/>
      <w:numFmt w:val="decimal"/>
      <w:lvlText w:val="%8."/>
      <w:lvlJc w:val="left"/>
      <w:pPr>
        <w:tabs>
          <w:tab w:val="left" w:pos="3240"/>
        </w:tabs>
        <w:ind w:left="3240" w:hanging="360"/>
      </w:pPr>
      <w:rPr>
        <w:rFonts w:cs="Arial"/>
        <w:color w:val="000000"/>
        <w:sz w:val="20"/>
        <w:szCs w:val="20"/>
        <w:lang w:val="id-ID" w:bidi="ar-SA"/>
      </w:rPr>
    </w:lvl>
    <w:lvl w:ilvl="8" w:tentative="0">
      <w:start w:val="1"/>
      <w:numFmt w:val="decimal"/>
      <w:lvlText w:val="%9."/>
      <w:lvlJc w:val="left"/>
      <w:pPr>
        <w:tabs>
          <w:tab w:val="left" w:pos="3600"/>
        </w:tabs>
        <w:ind w:left="3600" w:hanging="360"/>
      </w:pPr>
      <w:rPr>
        <w:rFonts w:cs="Arial"/>
        <w:color w:val="000000"/>
        <w:sz w:val="20"/>
        <w:szCs w:val="20"/>
        <w:lang w:val="id-ID" w:bidi="ar-SA"/>
      </w:rPr>
    </w:lvl>
  </w:abstractNum>
  <w:abstractNum w:abstractNumId="6">
    <w:nsid w:val="BFBFADCF"/>
    <w:multiLevelType w:val="multilevel"/>
    <w:tmpl w:val="BFBFADCF"/>
    <w:lvl w:ilvl="0" w:tentative="0">
      <w:start w:val="1"/>
      <w:numFmt w:val="lowerLetter"/>
      <w:lvlText w:val="%1."/>
      <w:lvlJc w:val="left"/>
      <w:pPr>
        <w:ind w:left="768" w:hanging="360"/>
      </w:pPr>
      <w:rPr>
        <w:rFonts w:ascii="Arial" w:hAnsi="Arial"/>
        <w:b w:val="0"/>
        <w:bCs/>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BFDE113E"/>
    <w:multiLevelType w:val="multilevel"/>
    <w:tmpl w:val="BFDE11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D7FBB0A6"/>
    <w:multiLevelType w:val="multilevel"/>
    <w:tmpl w:val="D7FBB0A6"/>
    <w:lvl w:ilvl="0" w:tentative="0">
      <w:start w:val="1"/>
      <w:numFmt w:val="decimal"/>
      <w:lvlText w:val="9.%1."/>
      <w:lvlJc w:val="left"/>
      <w:pPr>
        <w:ind w:left="768"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D9C7A240"/>
    <w:multiLevelType w:val="multilevel"/>
    <w:tmpl w:val="D9C7A240"/>
    <w:lvl w:ilvl="0" w:tentative="0">
      <w:start w:val="1"/>
      <w:numFmt w:val="lowerLetter"/>
      <w:lvlText w:val="(%1)"/>
      <w:lvlJc w:val="left"/>
      <w:pPr>
        <w:ind w:left="360" w:hanging="360"/>
      </w:pPr>
      <w:rPr>
        <w:rFonts w:ascii="Arial" w:hAnsi="Arial"/>
        <w:b w:val="0"/>
        <w:sz w:val="2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D9FF4F7C"/>
    <w:multiLevelType w:val="multilevel"/>
    <w:tmpl w:val="D9FF4F7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DCD7464B"/>
    <w:multiLevelType w:val="multilevel"/>
    <w:tmpl w:val="DCD7464B"/>
    <w:lvl w:ilvl="0" w:tentative="0">
      <w:start w:val="1"/>
      <w:numFmt w:val="decimal"/>
      <w:lvlText w:val="10.%1."/>
      <w:lvlJc w:val="left"/>
      <w:pPr>
        <w:ind w:left="768"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E7F7115F"/>
    <w:multiLevelType w:val="multilevel"/>
    <w:tmpl w:val="E7F7115F"/>
    <w:lvl w:ilvl="0" w:tentative="0">
      <w:start w:val="1"/>
      <w:numFmt w:val="decimal"/>
      <w:lvlText w:val="2.%1."/>
      <w:lvlJc w:val="left"/>
      <w:pPr>
        <w:ind w:left="720" w:hanging="360"/>
      </w:pPr>
      <w:rPr>
        <w:rFonts w:ascii="Arial" w:hAnsi="Arial"/>
        <w:b/>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ED7EB6C7"/>
    <w:multiLevelType w:val="multilevel"/>
    <w:tmpl w:val="ED7EB6C7"/>
    <w:lvl w:ilvl="0" w:tentative="0">
      <w:start w:val="1"/>
      <w:numFmt w:val="lowerLetter"/>
      <w:lvlText w:val="%1."/>
      <w:lvlJc w:val="left"/>
      <w:pPr>
        <w:ind w:left="885" w:hanging="360"/>
      </w:pPr>
    </w:lvl>
    <w:lvl w:ilvl="1" w:tentative="0">
      <w:start w:val="1"/>
      <w:numFmt w:val="lowerLetter"/>
      <w:lvlText w:val="%2."/>
      <w:lvlJc w:val="left"/>
      <w:pPr>
        <w:ind w:left="1605" w:hanging="360"/>
      </w:pPr>
    </w:lvl>
    <w:lvl w:ilvl="2" w:tentative="0">
      <w:start w:val="1"/>
      <w:numFmt w:val="lowerRoman"/>
      <w:lvlText w:val="%3."/>
      <w:lvlJc w:val="right"/>
      <w:pPr>
        <w:ind w:left="2325" w:hanging="180"/>
      </w:pPr>
    </w:lvl>
    <w:lvl w:ilvl="3" w:tentative="0">
      <w:start w:val="1"/>
      <w:numFmt w:val="decimal"/>
      <w:lvlText w:val="%4."/>
      <w:lvlJc w:val="left"/>
      <w:pPr>
        <w:ind w:left="3045" w:hanging="360"/>
      </w:pPr>
    </w:lvl>
    <w:lvl w:ilvl="4" w:tentative="0">
      <w:start w:val="1"/>
      <w:numFmt w:val="lowerLetter"/>
      <w:lvlText w:val="%5."/>
      <w:lvlJc w:val="left"/>
      <w:pPr>
        <w:ind w:left="3765" w:hanging="360"/>
      </w:pPr>
    </w:lvl>
    <w:lvl w:ilvl="5" w:tentative="0">
      <w:start w:val="1"/>
      <w:numFmt w:val="lowerRoman"/>
      <w:lvlText w:val="%6."/>
      <w:lvlJc w:val="right"/>
      <w:pPr>
        <w:ind w:left="4485" w:hanging="180"/>
      </w:pPr>
    </w:lvl>
    <w:lvl w:ilvl="6" w:tentative="0">
      <w:start w:val="1"/>
      <w:numFmt w:val="decimal"/>
      <w:lvlText w:val="%7."/>
      <w:lvlJc w:val="left"/>
      <w:pPr>
        <w:ind w:left="5205" w:hanging="360"/>
      </w:pPr>
    </w:lvl>
    <w:lvl w:ilvl="7" w:tentative="0">
      <w:start w:val="1"/>
      <w:numFmt w:val="lowerLetter"/>
      <w:lvlText w:val="%8."/>
      <w:lvlJc w:val="left"/>
      <w:pPr>
        <w:ind w:left="5925" w:hanging="360"/>
      </w:pPr>
    </w:lvl>
    <w:lvl w:ilvl="8" w:tentative="0">
      <w:start w:val="1"/>
      <w:numFmt w:val="lowerRoman"/>
      <w:lvlText w:val="%9."/>
      <w:lvlJc w:val="right"/>
      <w:pPr>
        <w:ind w:left="6645" w:hanging="180"/>
      </w:pPr>
    </w:lvl>
  </w:abstractNum>
  <w:abstractNum w:abstractNumId="14">
    <w:nsid w:val="EFEE0DBD"/>
    <w:multiLevelType w:val="multilevel"/>
    <w:tmpl w:val="EFEE0DBD"/>
    <w:lvl w:ilvl="0" w:tentative="0">
      <w:start w:val="1"/>
      <w:numFmt w:val="decimal"/>
      <w:lvlText w:val="2.%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F7B5EC50"/>
    <w:multiLevelType w:val="multilevel"/>
    <w:tmpl w:val="F7B5EC50"/>
    <w:lvl w:ilvl="0" w:tentative="0">
      <w:start w:val="1"/>
      <w:numFmt w:val="lowerLetter"/>
      <w:lvlText w:val="%1."/>
      <w:lvlJc w:val="left"/>
      <w:pPr>
        <w:tabs>
          <w:tab w:val="left" w:pos="1080"/>
        </w:tabs>
        <w:ind w:left="108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1800"/>
        </w:tabs>
        <w:ind w:left="1800" w:hanging="360"/>
      </w:pPr>
    </w:lvl>
    <w:lvl w:ilvl="3" w:tentative="0">
      <w:start w:val="1"/>
      <w:numFmt w:val="lowerLetter"/>
      <w:lvlText w:val="%4)"/>
      <w:lvlJc w:val="left"/>
      <w:pPr>
        <w:tabs>
          <w:tab w:val="left" w:pos="2160"/>
        </w:tabs>
        <w:ind w:left="2160" w:hanging="360"/>
      </w:pPr>
    </w:lvl>
    <w:lvl w:ilvl="4" w:tentative="0">
      <w:start w:val="1"/>
      <w:numFmt w:val="lowerLetter"/>
      <w:lvlText w:val="%5)"/>
      <w:lvlJc w:val="left"/>
      <w:pPr>
        <w:tabs>
          <w:tab w:val="left" w:pos="2520"/>
        </w:tabs>
        <w:ind w:left="2520" w:hanging="360"/>
      </w:pPr>
    </w:lvl>
    <w:lvl w:ilvl="5" w:tentative="0">
      <w:start w:val="1"/>
      <w:numFmt w:val="lowerLetter"/>
      <w:lvlText w:val="%6)"/>
      <w:lvlJc w:val="left"/>
      <w:pPr>
        <w:tabs>
          <w:tab w:val="left" w:pos="2880"/>
        </w:tabs>
        <w:ind w:left="2880" w:hanging="360"/>
      </w:pPr>
    </w:lvl>
    <w:lvl w:ilvl="6" w:tentative="0">
      <w:start w:val="1"/>
      <w:numFmt w:val="lowerLetter"/>
      <w:lvlText w:val="%7)"/>
      <w:lvlJc w:val="left"/>
      <w:pPr>
        <w:tabs>
          <w:tab w:val="left" w:pos="3240"/>
        </w:tabs>
        <w:ind w:left="3240" w:hanging="360"/>
      </w:pPr>
    </w:lvl>
    <w:lvl w:ilvl="7" w:tentative="0">
      <w:start w:val="1"/>
      <w:numFmt w:val="lowerLetter"/>
      <w:lvlText w:val="%8)"/>
      <w:lvlJc w:val="left"/>
      <w:pPr>
        <w:tabs>
          <w:tab w:val="left" w:pos="3600"/>
        </w:tabs>
        <w:ind w:left="3600" w:hanging="360"/>
      </w:pPr>
    </w:lvl>
    <w:lvl w:ilvl="8" w:tentative="0">
      <w:start w:val="1"/>
      <w:numFmt w:val="lowerLetter"/>
      <w:lvlText w:val="%9)"/>
      <w:lvlJc w:val="left"/>
      <w:pPr>
        <w:tabs>
          <w:tab w:val="left" w:pos="3960"/>
        </w:tabs>
        <w:ind w:left="3960" w:hanging="360"/>
      </w:pPr>
    </w:lvl>
  </w:abstractNum>
  <w:abstractNum w:abstractNumId="16">
    <w:nsid w:val="F9F659C1"/>
    <w:multiLevelType w:val="multilevel"/>
    <w:tmpl w:val="F9F659C1"/>
    <w:lvl w:ilvl="0" w:tentative="0">
      <w:start w:val="1"/>
      <w:numFmt w:val="decimal"/>
      <w:lvlText w:val="13.%1."/>
      <w:lvlJc w:val="left"/>
      <w:pPr>
        <w:ind w:left="768"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FDD1F108"/>
    <w:multiLevelType w:val="multilevel"/>
    <w:tmpl w:val="FDD1F108"/>
    <w:lvl w:ilvl="0" w:tentative="0">
      <w:start w:val="1"/>
      <w:numFmt w:val="decimal"/>
      <w:lvlText w:val="3.%1."/>
      <w:lvlJc w:val="left"/>
      <w:pPr>
        <w:ind w:left="768" w:hanging="360"/>
      </w:pPr>
      <w:rPr>
        <w:rFonts w:ascii="Arial" w:hAnsi="Arial"/>
        <w:b w:val="0"/>
        <w:bCs/>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FEED6CD4"/>
    <w:multiLevelType w:val="multilevel"/>
    <w:tmpl w:val="FEED6CD4"/>
    <w:lvl w:ilvl="0" w:tentative="0">
      <w:start w:val="1"/>
      <w:numFmt w:val="lowerLetter"/>
      <w:lvlText w:val="%1."/>
      <w:lvlJc w:val="left"/>
      <w:pPr>
        <w:ind w:left="768" w:hanging="360"/>
      </w:pPr>
      <w:rPr>
        <w:rFonts w:ascii="Arial" w:hAnsi="Arial"/>
        <w:b/>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FEFDE54D"/>
    <w:multiLevelType w:val="multilevel"/>
    <w:tmpl w:val="FEFDE54D"/>
    <w:lvl w:ilvl="0" w:tentative="0">
      <w:start w:val="1"/>
      <w:numFmt w:val="decimal"/>
      <w:lvlText w:val="11.%1."/>
      <w:lvlJc w:val="left"/>
      <w:pPr>
        <w:ind w:left="768" w:hanging="360"/>
      </w:pPr>
      <w:rPr>
        <w:rFonts w:ascii="Arial" w:hAnsi="Arial"/>
        <w:b w:val="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FFE81099"/>
    <w:multiLevelType w:val="multilevel"/>
    <w:tmpl w:val="FFE81099"/>
    <w:lvl w:ilvl="0" w:tentative="0">
      <w:start w:val="1"/>
      <w:numFmt w:val="lowerLetter"/>
      <w:lvlText w:val="%1."/>
      <w:lvlJc w:val="left"/>
      <w:pPr>
        <w:ind w:left="720" w:hanging="360"/>
      </w:pPr>
      <w:rPr>
        <w:rFonts w:ascii="Arial" w:hAnsi="Arial"/>
        <w:b w:val="0"/>
        <w:bCs/>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D77B4FD"/>
    <w:multiLevelType w:val="multilevel"/>
    <w:tmpl w:val="1D77B4FD"/>
    <w:lvl w:ilvl="0" w:tentative="0">
      <w:start w:val="1"/>
      <w:numFmt w:val="lowerLetter"/>
      <w:lvlText w:val="%1."/>
      <w:lvlJc w:val="left"/>
      <w:pPr>
        <w:ind w:left="768"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1FC7B8A3"/>
    <w:multiLevelType w:val="multilevel"/>
    <w:tmpl w:val="1FC7B8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2F7FFE0A"/>
    <w:multiLevelType w:val="multilevel"/>
    <w:tmpl w:val="2F7FFE0A"/>
    <w:lvl w:ilvl="0" w:tentative="0">
      <w:start w:val="1"/>
      <w:numFmt w:val="lowerLetter"/>
      <w:lvlText w:val="%1."/>
      <w:lvlJc w:val="left"/>
      <w:pPr>
        <w:tabs>
          <w:tab w:val="left" w:pos="1080"/>
        </w:tabs>
        <w:ind w:left="1080" w:hanging="360"/>
      </w:pPr>
      <w:rPr>
        <w:rFonts w:ascii="Arial" w:hAnsi="Arial"/>
        <w:b w:val="0"/>
        <w:bCs/>
        <w:color w:val="000000"/>
        <w:sz w:val="20"/>
        <w:szCs w:val="20"/>
        <w:lang w:val="id-ID" w:bidi="ar-SA"/>
      </w:rPr>
    </w:lvl>
    <w:lvl w:ilvl="1" w:tentative="0">
      <w:start w:val="1"/>
      <w:numFmt w:val="lowerLetter"/>
      <w:lvlText w:val="%2)"/>
      <w:lvlJc w:val="left"/>
      <w:pPr>
        <w:tabs>
          <w:tab w:val="left" w:pos="1440"/>
        </w:tabs>
        <w:ind w:left="1440" w:hanging="360"/>
      </w:pPr>
      <w:rPr>
        <w:rFonts w:cs="Arial"/>
        <w:b w:val="0"/>
        <w:bCs w:val="0"/>
        <w:color w:val="000000"/>
        <w:sz w:val="20"/>
        <w:szCs w:val="20"/>
        <w:lang w:val="id-ID" w:bidi="ar-SA"/>
      </w:rPr>
    </w:lvl>
    <w:lvl w:ilvl="2" w:tentative="0">
      <w:start w:val="1"/>
      <w:numFmt w:val="lowerLetter"/>
      <w:lvlText w:val="%3)"/>
      <w:lvlJc w:val="left"/>
      <w:pPr>
        <w:tabs>
          <w:tab w:val="left" w:pos="1800"/>
        </w:tabs>
        <w:ind w:left="1800" w:hanging="360"/>
      </w:pPr>
      <w:rPr>
        <w:rFonts w:cs="Arial"/>
        <w:b w:val="0"/>
        <w:bCs w:val="0"/>
        <w:color w:val="000000"/>
        <w:sz w:val="20"/>
        <w:szCs w:val="20"/>
        <w:lang w:val="id-ID" w:bidi="ar-SA"/>
      </w:rPr>
    </w:lvl>
    <w:lvl w:ilvl="3" w:tentative="0">
      <w:start w:val="1"/>
      <w:numFmt w:val="lowerLetter"/>
      <w:lvlText w:val="%4)"/>
      <w:lvlJc w:val="left"/>
      <w:pPr>
        <w:tabs>
          <w:tab w:val="left" w:pos="2160"/>
        </w:tabs>
        <w:ind w:left="2160" w:hanging="360"/>
      </w:pPr>
      <w:rPr>
        <w:rFonts w:cs="Arial"/>
        <w:b w:val="0"/>
        <w:bCs w:val="0"/>
        <w:color w:val="000000"/>
        <w:sz w:val="20"/>
        <w:szCs w:val="20"/>
        <w:lang w:val="id-ID" w:bidi="ar-SA"/>
      </w:rPr>
    </w:lvl>
    <w:lvl w:ilvl="4" w:tentative="0">
      <w:start w:val="1"/>
      <w:numFmt w:val="lowerLetter"/>
      <w:lvlText w:val="%5)"/>
      <w:lvlJc w:val="left"/>
      <w:pPr>
        <w:tabs>
          <w:tab w:val="left" w:pos="2520"/>
        </w:tabs>
        <w:ind w:left="2520" w:hanging="360"/>
      </w:pPr>
      <w:rPr>
        <w:rFonts w:cs="Arial"/>
        <w:b w:val="0"/>
        <w:bCs w:val="0"/>
        <w:color w:val="000000"/>
        <w:sz w:val="20"/>
        <w:szCs w:val="20"/>
        <w:lang w:val="id-ID" w:bidi="ar-SA"/>
      </w:rPr>
    </w:lvl>
    <w:lvl w:ilvl="5" w:tentative="0">
      <w:start w:val="1"/>
      <w:numFmt w:val="lowerLetter"/>
      <w:lvlText w:val="%6)"/>
      <w:lvlJc w:val="left"/>
      <w:pPr>
        <w:tabs>
          <w:tab w:val="left" w:pos="2880"/>
        </w:tabs>
        <w:ind w:left="2880" w:hanging="360"/>
      </w:pPr>
      <w:rPr>
        <w:rFonts w:cs="Arial"/>
        <w:b w:val="0"/>
        <w:bCs w:val="0"/>
        <w:color w:val="000000"/>
        <w:sz w:val="20"/>
        <w:szCs w:val="20"/>
        <w:lang w:val="id-ID" w:bidi="ar-SA"/>
      </w:rPr>
    </w:lvl>
    <w:lvl w:ilvl="6" w:tentative="0">
      <w:start w:val="1"/>
      <w:numFmt w:val="lowerLetter"/>
      <w:lvlText w:val="%7)"/>
      <w:lvlJc w:val="left"/>
      <w:pPr>
        <w:tabs>
          <w:tab w:val="left" w:pos="3240"/>
        </w:tabs>
        <w:ind w:left="3240" w:hanging="360"/>
      </w:pPr>
      <w:rPr>
        <w:rFonts w:cs="Arial"/>
        <w:b w:val="0"/>
        <w:bCs w:val="0"/>
        <w:color w:val="000000"/>
        <w:sz w:val="20"/>
        <w:szCs w:val="20"/>
        <w:lang w:val="id-ID" w:bidi="ar-SA"/>
      </w:rPr>
    </w:lvl>
    <w:lvl w:ilvl="7" w:tentative="0">
      <w:start w:val="1"/>
      <w:numFmt w:val="lowerLetter"/>
      <w:lvlText w:val="%8)"/>
      <w:lvlJc w:val="left"/>
      <w:pPr>
        <w:tabs>
          <w:tab w:val="left" w:pos="3600"/>
        </w:tabs>
        <w:ind w:left="3600" w:hanging="360"/>
      </w:pPr>
      <w:rPr>
        <w:rFonts w:cs="Arial"/>
        <w:b w:val="0"/>
        <w:bCs w:val="0"/>
        <w:color w:val="000000"/>
        <w:sz w:val="20"/>
        <w:szCs w:val="20"/>
        <w:lang w:val="id-ID" w:bidi="ar-SA"/>
      </w:rPr>
    </w:lvl>
    <w:lvl w:ilvl="8" w:tentative="0">
      <w:start w:val="1"/>
      <w:numFmt w:val="lowerLetter"/>
      <w:lvlText w:val="%9)"/>
      <w:lvlJc w:val="left"/>
      <w:pPr>
        <w:tabs>
          <w:tab w:val="left" w:pos="3960"/>
        </w:tabs>
        <w:ind w:left="3960" w:hanging="360"/>
      </w:pPr>
    </w:lvl>
  </w:abstractNum>
  <w:abstractNum w:abstractNumId="24">
    <w:nsid w:val="5FFEB35F"/>
    <w:multiLevelType w:val="multilevel"/>
    <w:tmpl w:val="5FFEB35F"/>
    <w:lvl w:ilvl="0" w:tentative="0">
      <w:start w:val="1"/>
      <w:numFmt w:val="decimal"/>
      <w:lvlText w:val="11.%1."/>
      <w:lvlJc w:val="left"/>
      <w:pPr>
        <w:ind w:left="768" w:hanging="360"/>
      </w:pPr>
      <w:rPr>
        <w:rFonts w:ascii="Arial" w:hAnsi="Arial"/>
        <w:b/>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E1315DB"/>
    <w:multiLevelType w:val="multilevel"/>
    <w:tmpl w:val="6E1315DB"/>
    <w:lvl w:ilvl="0" w:tentative="0">
      <w:start w:val="1"/>
      <w:numFmt w:val="lowerLetter"/>
      <w:lvlText w:val="%1."/>
      <w:lvlJc w:val="left"/>
      <w:pPr>
        <w:ind w:left="840" w:hanging="360"/>
      </w:p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26">
    <w:nsid w:val="6FEF4DFF"/>
    <w:multiLevelType w:val="multilevel"/>
    <w:tmpl w:val="6FEF4DFF"/>
    <w:lvl w:ilvl="0" w:tentative="0">
      <w:start w:val="1"/>
      <w:numFmt w:val="decimal"/>
      <w:lvlText w:val="1.%1."/>
      <w:lvlJc w:val="left"/>
      <w:pPr>
        <w:ind w:left="392" w:hanging="360"/>
      </w:pPr>
    </w:lvl>
    <w:lvl w:ilvl="1" w:tentative="0">
      <w:start w:val="2"/>
      <w:numFmt w:val="decimal"/>
      <w:lvlText w:val="%1.%2"/>
      <w:lvlJc w:val="left"/>
      <w:pPr>
        <w:ind w:left="735" w:hanging="420"/>
      </w:pPr>
    </w:lvl>
    <w:lvl w:ilvl="2" w:tentative="0">
      <w:start w:val="1"/>
      <w:numFmt w:val="decimal"/>
      <w:lvlText w:val="%1.%2.%3"/>
      <w:lvlJc w:val="left"/>
      <w:pPr>
        <w:ind w:left="1318" w:hanging="720"/>
      </w:pPr>
    </w:lvl>
    <w:lvl w:ilvl="3" w:tentative="0">
      <w:start w:val="1"/>
      <w:numFmt w:val="decimal"/>
      <w:lvlText w:val="%1.%2.%3.%4"/>
      <w:lvlJc w:val="left"/>
      <w:pPr>
        <w:ind w:left="1601" w:hanging="720"/>
      </w:pPr>
    </w:lvl>
    <w:lvl w:ilvl="4" w:tentative="0">
      <w:start w:val="1"/>
      <w:numFmt w:val="decimal"/>
      <w:lvlText w:val="%1.%2.%3.%4.%5"/>
      <w:lvlJc w:val="left"/>
      <w:pPr>
        <w:ind w:left="2244" w:hanging="1080"/>
      </w:pPr>
    </w:lvl>
    <w:lvl w:ilvl="5" w:tentative="0">
      <w:start w:val="1"/>
      <w:numFmt w:val="decimal"/>
      <w:lvlText w:val="%1.%2.%3.%4.%5.%6"/>
      <w:lvlJc w:val="left"/>
      <w:pPr>
        <w:ind w:left="2527" w:hanging="1080"/>
      </w:pPr>
    </w:lvl>
    <w:lvl w:ilvl="6" w:tentative="0">
      <w:start w:val="1"/>
      <w:numFmt w:val="decimal"/>
      <w:lvlText w:val="%1.%2.%3.%4.%5.%6.%7"/>
      <w:lvlJc w:val="left"/>
      <w:pPr>
        <w:ind w:left="3170" w:hanging="1440"/>
      </w:pPr>
    </w:lvl>
    <w:lvl w:ilvl="7" w:tentative="0">
      <w:start w:val="1"/>
      <w:numFmt w:val="decimal"/>
      <w:lvlText w:val="%1.%2.%3.%4.%5.%6.%7.%8"/>
      <w:lvlJc w:val="left"/>
      <w:pPr>
        <w:ind w:left="3453" w:hanging="1440"/>
      </w:pPr>
    </w:lvl>
    <w:lvl w:ilvl="8" w:tentative="0">
      <w:start w:val="1"/>
      <w:numFmt w:val="decimal"/>
      <w:lvlText w:val="%1.%2.%3.%4.%5.%6.%7.%8.%9"/>
      <w:lvlJc w:val="left"/>
      <w:pPr>
        <w:ind w:left="4096" w:hanging="1800"/>
      </w:pPr>
    </w:lvl>
  </w:abstractNum>
  <w:abstractNum w:abstractNumId="27">
    <w:nsid w:val="79F1D737"/>
    <w:multiLevelType w:val="multilevel"/>
    <w:tmpl w:val="79F1D737"/>
    <w:lvl w:ilvl="0" w:tentative="0">
      <w:start w:val="1"/>
      <w:numFmt w:val="lowerLetter"/>
      <w:lvlText w:val="%1."/>
      <w:lvlJc w:val="left"/>
      <w:pPr>
        <w:ind w:left="1065" w:hanging="360"/>
      </w:pPr>
      <w:rPr>
        <w:rFonts w:ascii="Arial" w:hAnsi="Arial"/>
        <w:b w:val="0"/>
        <w:bCs/>
        <w:sz w:val="20"/>
      </w:rPr>
    </w:lvl>
    <w:lvl w:ilvl="1" w:tentative="0">
      <w:start w:val="1"/>
      <w:numFmt w:val="lowerLetter"/>
      <w:lvlText w:val="%2."/>
      <w:lvlJc w:val="left"/>
      <w:pPr>
        <w:ind w:left="1785" w:hanging="360"/>
      </w:pPr>
    </w:lvl>
    <w:lvl w:ilvl="2" w:tentative="0">
      <w:start w:val="1"/>
      <w:numFmt w:val="lowerRoman"/>
      <w:lvlText w:val="%3."/>
      <w:lvlJc w:val="right"/>
      <w:pPr>
        <w:ind w:left="2505" w:hanging="180"/>
      </w:pPr>
    </w:lvl>
    <w:lvl w:ilvl="3" w:tentative="0">
      <w:start w:val="1"/>
      <w:numFmt w:val="decimal"/>
      <w:lvlText w:val="%4."/>
      <w:lvlJc w:val="left"/>
      <w:pPr>
        <w:ind w:left="3225" w:hanging="360"/>
      </w:pPr>
    </w:lvl>
    <w:lvl w:ilvl="4" w:tentative="0">
      <w:start w:val="1"/>
      <w:numFmt w:val="lowerLetter"/>
      <w:lvlText w:val="%5."/>
      <w:lvlJc w:val="left"/>
      <w:pPr>
        <w:ind w:left="3945" w:hanging="360"/>
      </w:pPr>
    </w:lvl>
    <w:lvl w:ilvl="5" w:tentative="0">
      <w:start w:val="1"/>
      <w:numFmt w:val="lowerRoman"/>
      <w:lvlText w:val="%6."/>
      <w:lvlJc w:val="right"/>
      <w:pPr>
        <w:ind w:left="4665" w:hanging="180"/>
      </w:pPr>
    </w:lvl>
    <w:lvl w:ilvl="6" w:tentative="0">
      <w:start w:val="1"/>
      <w:numFmt w:val="decimal"/>
      <w:lvlText w:val="%7."/>
      <w:lvlJc w:val="left"/>
      <w:pPr>
        <w:ind w:left="5385" w:hanging="360"/>
      </w:pPr>
    </w:lvl>
    <w:lvl w:ilvl="7" w:tentative="0">
      <w:start w:val="1"/>
      <w:numFmt w:val="lowerLetter"/>
      <w:lvlText w:val="%8."/>
      <w:lvlJc w:val="left"/>
      <w:pPr>
        <w:ind w:left="6105" w:hanging="360"/>
      </w:pPr>
    </w:lvl>
    <w:lvl w:ilvl="8" w:tentative="0">
      <w:start w:val="1"/>
      <w:numFmt w:val="lowerRoman"/>
      <w:lvlText w:val="%9."/>
      <w:lvlJc w:val="right"/>
      <w:pPr>
        <w:ind w:left="6825" w:hanging="180"/>
      </w:pPr>
    </w:lvl>
  </w:abstractNum>
  <w:num w:numId="1">
    <w:abstractNumId w:val="22"/>
  </w:num>
  <w:num w:numId="2">
    <w:abstractNumId w:val="7"/>
  </w:num>
  <w:num w:numId="3">
    <w:abstractNumId w:val="2"/>
  </w:num>
  <w:num w:numId="4">
    <w:abstractNumId w:val="26"/>
  </w:num>
  <w:num w:numId="5">
    <w:abstractNumId w:val="18"/>
  </w:num>
  <w:num w:numId="6">
    <w:abstractNumId w:val="21"/>
  </w:num>
  <w:num w:numId="7">
    <w:abstractNumId w:val="14"/>
  </w:num>
  <w:num w:numId="8">
    <w:abstractNumId w:val="12"/>
  </w:num>
  <w:num w:numId="9">
    <w:abstractNumId w:val="15"/>
  </w:num>
  <w:num w:numId="10">
    <w:abstractNumId w:val="20"/>
  </w:num>
  <w:num w:numId="11">
    <w:abstractNumId w:val="4"/>
  </w:num>
  <w:num w:numId="12">
    <w:abstractNumId w:val="6"/>
  </w:num>
  <w:num w:numId="13">
    <w:abstractNumId w:val="17"/>
  </w:num>
  <w:num w:numId="14">
    <w:abstractNumId w:val="27"/>
  </w:num>
  <w:num w:numId="15">
    <w:abstractNumId w:val="23"/>
  </w:num>
  <w:num w:numId="16">
    <w:abstractNumId w:val="10"/>
  </w:num>
  <w:num w:numId="17">
    <w:abstractNumId w:val="3"/>
  </w:num>
  <w:num w:numId="18">
    <w:abstractNumId w:val="9"/>
  </w:num>
  <w:num w:numId="19">
    <w:abstractNumId w:val="0"/>
  </w:num>
  <w:num w:numId="20">
    <w:abstractNumId w:val="8"/>
  </w:num>
  <w:num w:numId="21">
    <w:abstractNumId w:val="1"/>
  </w:num>
  <w:num w:numId="22">
    <w:abstractNumId w:val="25"/>
  </w:num>
  <w:num w:numId="23">
    <w:abstractNumId w:val="11"/>
  </w:num>
  <w:num w:numId="24">
    <w:abstractNumId w:val="13"/>
  </w:num>
  <w:num w:numId="25">
    <w:abstractNumId w:val="24"/>
  </w:num>
  <w:num w:numId="26">
    <w:abstractNumId w:val="19"/>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EBFC39F"/>
    <w:rsid w:val="77FFC3A6"/>
    <w:rsid w:val="EF3A9240"/>
    <w:rsid w:val="F5D71BD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qFormat="1"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kern w:val="0"/>
      <w:sz w:val="22"/>
      <w:szCs w:val="22"/>
      <w:lang w:val="en-US" w:eastAsia="en-US" w:bidi="ar-SA"/>
    </w:rPr>
  </w:style>
  <w:style w:type="paragraph" w:styleId="2">
    <w:name w:val="heading 4"/>
    <w:basedOn w:val="1"/>
    <w:next w:val="1"/>
    <w:qFormat/>
    <w:uiPriority w:val="0"/>
    <w:pPr>
      <w:keepNext/>
      <w:jc w:val="center"/>
      <w:outlineLvl w:val="3"/>
    </w:pPr>
    <w:rPr>
      <w:rFonts w:ascii="Tahoma" w:hAnsi="Tahoma"/>
      <w:b/>
      <w:sz w:val="20"/>
      <w:szCs w:val="20"/>
      <w:lang w:val="en-AU"/>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5">
    <w:name w:val="Balloon Text"/>
    <w:basedOn w:val="1"/>
    <w:unhideWhenUsed/>
    <w:qFormat/>
    <w:uiPriority w:val="99"/>
    <w:pPr>
      <w:spacing w:before="0" w:after="0" w:line="240" w:lineRule="auto"/>
    </w:pPr>
    <w:rPr>
      <w:rFonts w:ascii="Segoe UI" w:hAnsi="Segoe UI" w:cs="Segoe UI"/>
      <w:sz w:val="18"/>
      <w:szCs w:val="18"/>
    </w:rPr>
  </w:style>
  <w:style w:type="paragraph" w:styleId="6">
    <w:name w:val="Body Text"/>
    <w:basedOn w:val="1"/>
    <w:qFormat/>
    <w:uiPriority w:val="0"/>
    <w:pPr>
      <w:suppressAutoHyphens/>
      <w:spacing w:before="0" w:after="120" w:line="240" w:lineRule="auto"/>
    </w:pPr>
    <w:rPr>
      <w:rFonts w:ascii="Times New Roman" w:hAnsi="Times New Roman" w:eastAsia="Times New Roman" w:cs="Times New Roman"/>
      <w:sz w:val="24"/>
      <w:szCs w:val="24"/>
    </w:rPr>
  </w:style>
  <w:style w:type="paragraph" w:styleId="7">
    <w:name w:val="Body Text 2"/>
    <w:basedOn w:val="1"/>
    <w:qFormat/>
    <w:uiPriority w:val="0"/>
    <w:pPr>
      <w:suppressAutoHyphens/>
      <w:spacing w:before="0" w:after="120" w:line="480" w:lineRule="auto"/>
    </w:pPr>
    <w:rPr>
      <w:rFonts w:ascii="Times New Roman" w:hAnsi="Times New Roman" w:eastAsia="Times New Roman" w:cs="Times New Roman"/>
      <w:sz w:val="24"/>
      <w:szCs w:val="24"/>
    </w:rPr>
  </w:style>
  <w:style w:type="paragraph" w:styleId="8">
    <w:name w:val="Body Text Indent"/>
    <w:basedOn w:val="1"/>
    <w:unhideWhenUsed/>
    <w:qFormat/>
    <w:uiPriority w:val="99"/>
    <w:pPr>
      <w:spacing w:before="0" w:after="120"/>
      <w:ind w:left="360" w:firstLine="0"/>
    </w:pPr>
  </w:style>
  <w:style w:type="paragraph" w:styleId="9">
    <w:name w:val="Body Text Indent 3"/>
    <w:basedOn w:val="1"/>
    <w:unhideWhenUsed/>
    <w:qFormat/>
    <w:uiPriority w:val="99"/>
    <w:pPr>
      <w:spacing w:before="0" w:after="120"/>
      <w:ind w:left="360" w:firstLine="0"/>
    </w:pPr>
    <w:rPr>
      <w:sz w:val="16"/>
      <w:szCs w:val="16"/>
    </w:rPr>
  </w:style>
  <w:style w:type="paragraph" w:styleId="10">
    <w:name w:val="caption"/>
    <w:basedOn w:val="1"/>
    <w:next w:val="1"/>
    <w:qFormat/>
    <w:uiPriority w:val="0"/>
    <w:pPr>
      <w:suppressLineNumbers/>
      <w:spacing w:before="120" w:after="120"/>
    </w:pPr>
    <w:rPr>
      <w:rFonts w:cs="FreeSans"/>
      <w:i/>
      <w:iCs/>
      <w:sz w:val="24"/>
      <w:szCs w:val="24"/>
    </w:rPr>
  </w:style>
  <w:style w:type="character" w:styleId="11">
    <w:name w:val="annotation reference"/>
    <w:basedOn w:val="3"/>
    <w:unhideWhenUsed/>
    <w:qFormat/>
    <w:uiPriority w:val="99"/>
    <w:rPr>
      <w:sz w:val="16"/>
      <w:szCs w:val="16"/>
    </w:rPr>
  </w:style>
  <w:style w:type="paragraph" w:styleId="12">
    <w:name w:val="annotation text"/>
    <w:basedOn w:val="1"/>
    <w:unhideWhenUsed/>
    <w:qFormat/>
    <w:uiPriority w:val="99"/>
    <w:pPr>
      <w:spacing w:before="0" w:after="200" w:line="240" w:lineRule="auto"/>
    </w:pPr>
    <w:rPr>
      <w:sz w:val="20"/>
      <w:szCs w:val="20"/>
    </w:rPr>
  </w:style>
  <w:style w:type="paragraph" w:styleId="13">
    <w:name w:val="annotation subject"/>
    <w:basedOn w:val="12"/>
    <w:next w:val="12"/>
    <w:unhideWhenUsed/>
    <w:qFormat/>
    <w:uiPriority w:val="99"/>
    <w:pPr>
      <w:spacing w:before="0" w:after="160"/>
    </w:pPr>
    <w:rPr>
      <w:b/>
      <w:bCs/>
    </w:rPr>
  </w:style>
  <w:style w:type="paragraph" w:styleId="14">
    <w:name w:val="footer"/>
    <w:basedOn w:val="1"/>
    <w:unhideWhenUsed/>
    <w:qFormat/>
    <w:uiPriority w:val="99"/>
    <w:pPr>
      <w:tabs>
        <w:tab w:val="center" w:pos="4680"/>
        <w:tab w:val="right" w:pos="9360"/>
      </w:tabs>
      <w:spacing w:before="0" w:after="0" w:line="240" w:lineRule="auto"/>
    </w:pPr>
  </w:style>
  <w:style w:type="paragraph" w:styleId="15">
    <w:name w:val="header"/>
    <w:basedOn w:val="1"/>
    <w:qFormat/>
    <w:uiPriority w:val="0"/>
    <w:pPr>
      <w:tabs>
        <w:tab w:val="center" w:pos="4320"/>
        <w:tab w:val="right" w:pos="8640"/>
      </w:tabs>
      <w:spacing w:before="0" w:after="0" w:line="240" w:lineRule="auto"/>
    </w:pPr>
    <w:rPr>
      <w:rFonts w:ascii="Times New Roman" w:hAnsi="Times New Roman" w:eastAsia="Times New Roman" w:cs="Times New Roman"/>
      <w:sz w:val="20"/>
      <w:szCs w:val="20"/>
    </w:rPr>
  </w:style>
  <w:style w:type="paragraph" w:styleId="16">
    <w:name w:val="List"/>
    <w:basedOn w:val="6"/>
    <w:qFormat/>
    <w:uiPriority w:val="0"/>
    <w:rPr>
      <w:rFonts w:cs="FreeSans"/>
    </w:rPr>
  </w:style>
  <w:style w:type="paragraph" w:styleId="17">
    <w:name w:val="Normal (Web)"/>
    <w:basedOn w:val="1"/>
    <w:unhideWhenUsed/>
    <w:qFormat/>
    <w:uiPriority w:val="99"/>
    <w:pPr>
      <w:spacing w:beforeAutospacing="1" w:afterAutospacing="1" w:line="240" w:lineRule="auto"/>
    </w:pPr>
    <w:rPr>
      <w:rFonts w:ascii="Times New Roman" w:hAnsi="Times New Roman" w:cs="Times New Roman" w:eastAsiaTheme="minorEastAsia"/>
      <w:sz w:val="24"/>
      <w:szCs w:val="24"/>
      <w:lang w:val="zh-CN"/>
    </w:rPr>
  </w:style>
  <w:style w:type="paragraph" w:styleId="18">
    <w:name w:val="Subtitle"/>
    <w:basedOn w:val="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qFormat/>
    <w:uiPriority w:val="0"/>
    <w:pPr>
      <w:suppressAutoHyphens/>
      <w:spacing w:before="0" w:after="0" w:line="240" w:lineRule="auto"/>
      <w:jc w:val="center"/>
    </w:pPr>
    <w:rPr>
      <w:rFonts w:ascii="Times New Roman" w:hAnsi="Times New Roman" w:eastAsia="Times New Roman" w:cs="Times New Roman"/>
      <w:b/>
      <w:bCs/>
      <w:sz w:val="24"/>
      <w:szCs w:val="24"/>
    </w:rPr>
  </w:style>
  <w:style w:type="character" w:customStyle="1" w:styleId="21">
    <w:name w:val="Title Char"/>
    <w:basedOn w:val="3"/>
    <w:qFormat/>
    <w:uiPriority w:val="0"/>
    <w:rPr>
      <w:rFonts w:ascii="Times New Roman" w:hAnsi="Times New Roman" w:eastAsia="Times New Roman" w:cs="Times New Roman"/>
      <w:b/>
      <w:bCs/>
      <w:sz w:val="24"/>
      <w:szCs w:val="24"/>
    </w:rPr>
  </w:style>
  <w:style w:type="character" w:customStyle="1" w:styleId="22">
    <w:name w:val="Subtitle Char"/>
    <w:basedOn w:val="3"/>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eader Char"/>
    <w:basedOn w:val="3"/>
    <w:qFormat/>
    <w:uiPriority w:val="0"/>
    <w:rPr>
      <w:rFonts w:ascii="Times New Roman" w:hAnsi="Times New Roman" w:eastAsia="Times New Roman" w:cs="Times New Roman"/>
      <w:sz w:val="20"/>
      <w:szCs w:val="20"/>
    </w:rPr>
  </w:style>
  <w:style w:type="character" w:customStyle="1" w:styleId="24">
    <w:name w:val="Body Text 2 Char"/>
    <w:basedOn w:val="3"/>
    <w:qFormat/>
    <w:uiPriority w:val="0"/>
    <w:rPr>
      <w:rFonts w:ascii="Times New Roman" w:hAnsi="Times New Roman" w:eastAsia="Times New Roman" w:cs="Times New Roman"/>
      <w:sz w:val="24"/>
      <w:szCs w:val="24"/>
    </w:rPr>
  </w:style>
  <w:style w:type="character" w:customStyle="1" w:styleId="25">
    <w:name w:val="Body Text Char"/>
    <w:basedOn w:val="3"/>
    <w:qFormat/>
    <w:uiPriority w:val="0"/>
    <w:rPr>
      <w:rFonts w:ascii="Times New Roman" w:hAnsi="Times New Roman" w:eastAsia="Times New Roman" w:cs="Times New Roman"/>
      <w:sz w:val="24"/>
      <w:szCs w:val="24"/>
    </w:rPr>
  </w:style>
  <w:style w:type="character" w:customStyle="1" w:styleId="26">
    <w:name w:val="Body Text Indent Char"/>
    <w:basedOn w:val="3"/>
    <w:qFormat/>
    <w:uiPriority w:val="99"/>
  </w:style>
  <w:style w:type="character" w:customStyle="1" w:styleId="27">
    <w:name w:val="Body Text Indent 3 Char"/>
    <w:basedOn w:val="3"/>
    <w:qFormat/>
    <w:uiPriority w:val="99"/>
    <w:rPr>
      <w:sz w:val="16"/>
      <w:szCs w:val="16"/>
    </w:rPr>
  </w:style>
  <w:style w:type="character" w:customStyle="1" w:styleId="28">
    <w:name w:val="Balloon Text Char"/>
    <w:basedOn w:val="3"/>
    <w:semiHidden/>
    <w:qFormat/>
    <w:uiPriority w:val="99"/>
    <w:rPr>
      <w:rFonts w:ascii="Segoe UI" w:hAnsi="Segoe UI" w:cs="Segoe UI"/>
      <w:sz w:val="18"/>
      <w:szCs w:val="18"/>
    </w:rPr>
  </w:style>
  <w:style w:type="character" w:customStyle="1" w:styleId="29">
    <w:name w:val="Comment Text Char"/>
    <w:basedOn w:val="3"/>
    <w:semiHidden/>
    <w:qFormat/>
    <w:uiPriority w:val="99"/>
    <w:rPr>
      <w:sz w:val="20"/>
      <w:szCs w:val="20"/>
    </w:rPr>
  </w:style>
  <w:style w:type="character" w:customStyle="1" w:styleId="30">
    <w:name w:val="Comment Subject Char"/>
    <w:basedOn w:val="29"/>
    <w:semiHidden/>
    <w:qFormat/>
    <w:uiPriority w:val="99"/>
    <w:rPr>
      <w:b/>
      <w:bCs/>
      <w:sz w:val="20"/>
      <w:szCs w:val="20"/>
    </w:rPr>
  </w:style>
  <w:style w:type="character" w:customStyle="1" w:styleId="31">
    <w:name w:val="Footer Char"/>
    <w:basedOn w:val="3"/>
    <w:qFormat/>
    <w:uiPriority w:val="99"/>
  </w:style>
  <w:style w:type="character" w:customStyle="1" w:styleId="32">
    <w:name w:val="Numbering Symbols"/>
    <w:qFormat/>
    <w:uiPriority w:val="0"/>
    <w:rPr>
      <w:color w:val="CE181E"/>
    </w:rPr>
  </w:style>
  <w:style w:type="character" w:customStyle="1" w:styleId="33">
    <w:name w:val="ListLabel 1"/>
    <w:qFormat/>
    <w:uiPriority w:val="0"/>
    <w:rPr>
      <w:rFonts w:ascii="Arial" w:hAnsi="Arial"/>
      <w:b/>
      <w:sz w:val="20"/>
    </w:rPr>
  </w:style>
  <w:style w:type="character" w:customStyle="1" w:styleId="34">
    <w:name w:val="ListLabel 2"/>
    <w:qFormat/>
    <w:uiPriority w:val="0"/>
    <w:rPr>
      <w:rFonts w:ascii="Arial" w:hAnsi="Arial"/>
      <w:b/>
      <w:sz w:val="20"/>
    </w:rPr>
  </w:style>
  <w:style w:type="character" w:customStyle="1" w:styleId="35">
    <w:name w:val="ListLabel 3"/>
    <w:qFormat/>
    <w:uiPriority w:val="0"/>
    <w:rPr>
      <w:rFonts w:ascii="Arial" w:hAnsi="Arial"/>
      <w:bCs/>
      <w:sz w:val="20"/>
    </w:rPr>
  </w:style>
  <w:style w:type="character" w:customStyle="1" w:styleId="36">
    <w:name w:val="ListLabel 4"/>
    <w:qFormat/>
    <w:uiPriority w:val="0"/>
    <w:rPr>
      <w:rFonts w:ascii="Arial" w:hAnsi="Arial"/>
      <w:bCs/>
      <w:sz w:val="20"/>
    </w:rPr>
  </w:style>
  <w:style w:type="character" w:customStyle="1" w:styleId="37">
    <w:name w:val="ListLabel 5"/>
    <w:qFormat/>
    <w:uiPriority w:val="0"/>
    <w:rPr>
      <w:rFonts w:ascii="Arial" w:hAnsi="Arial"/>
      <w:bCs/>
      <w:sz w:val="20"/>
    </w:rPr>
  </w:style>
  <w:style w:type="character" w:customStyle="1" w:styleId="38">
    <w:name w:val="ListLabel 6"/>
    <w:qFormat/>
    <w:uiPriority w:val="0"/>
    <w:rPr>
      <w:rFonts w:ascii="Arial" w:hAnsi="Arial"/>
      <w:bCs/>
      <w:sz w:val="20"/>
    </w:rPr>
  </w:style>
  <w:style w:type="character" w:customStyle="1" w:styleId="39">
    <w:name w:val="ListLabel 7"/>
    <w:qFormat/>
    <w:uiPriority w:val="0"/>
    <w:rPr>
      <w:rFonts w:ascii="Arial" w:hAnsi="Arial"/>
      <w:bCs/>
      <w:sz w:val="20"/>
    </w:rPr>
  </w:style>
  <w:style w:type="character" w:customStyle="1" w:styleId="40">
    <w:name w:val="ListLabel 8"/>
    <w:qFormat/>
    <w:uiPriority w:val="0"/>
    <w:rPr>
      <w:rFonts w:ascii="Arial" w:hAnsi="Arial"/>
      <w:bCs/>
      <w:color w:val="000000"/>
      <w:sz w:val="20"/>
      <w:szCs w:val="20"/>
      <w:lang w:val="id-ID" w:bidi="ar-SA"/>
    </w:rPr>
  </w:style>
  <w:style w:type="character" w:customStyle="1" w:styleId="41">
    <w:name w:val="ListLabel 9"/>
    <w:qFormat/>
    <w:uiPriority w:val="0"/>
    <w:rPr>
      <w:rFonts w:cs="Arial"/>
      <w:color w:val="000000"/>
      <w:sz w:val="20"/>
      <w:szCs w:val="20"/>
      <w:lang w:val="id-ID" w:bidi="ar-SA"/>
    </w:rPr>
  </w:style>
  <w:style w:type="character" w:customStyle="1" w:styleId="42">
    <w:name w:val="ListLabel 10"/>
    <w:qFormat/>
    <w:uiPriority w:val="0"/>
    <w:rPr>
      <w:rFonts w:cs="Arial"/>
      <w:color w:val="000000"/>
      <w:sz w:val="20"/>
      <w:szCs w:val="20"/>
      <w:lang w:val="id-ID" w:bidi="ar-SA"/>
    </w:rPr>
  </w:style>
  <w:style w:type="character" w:customStyle="1" w:styleId="43">
    <w:name w:val="ListLabel 11"/>
    <w:qFormat/>
    <w:uiPriority w:val="0"/>
    <w:rPr>
      <w:rFonts w:cs="Arial"/>
      <w:color w:val="000000"/>
      <w:sz w:val="20"/>
      <w:szCs w:val="20"/>
      <w:lang w:val="id-ID" w:bidi="ar-SA"/>
    </w:rPr>
  </w:style>
  <w:style w:type="character" w:customStyle="1" w:styleId="44">
    <w:name w:val="ListLabel 12"/>
    <w:qFormat/>
    <w:uiPriority w:val="0"/>
    <w:rPr>
      <w:rFonts w:cs="Arial"/>
      <w:color w:val="000000"/>
      <w:sz w:val="20"/>
      <w:szCs w:val="20"/>
      <w:lang w:val="id-ID" w:bidi="ar-SA"/>
    </w:rPr>
  </w:style>
  <w:style w:type="character" w:customStyle="1" w:styleId="45">
    <w:name w:val="ListLabel 13"/>
    <w:qFormat/>
    <w:uiPriority w:val="0"/>
    <w:rPr>
      <w:rFonts w:cs="Arial"/>
      <w:color w:val="000000"/>
      <w:sz w:val="20"/>
      <w:szCs w:val="20"/>
      <w:lang w:val="id-ID" w:bidi="ar-SA"/>
    </w:rPr>
  </w:style>
  <w:style w:type="character" w:customStyle="1" w:styleId="46">
    <w:name w:val="ListLabel 14"/>
    <w:qFormat/>
    <w:uiPriority w:val="0"/>
    <w:rPr>
      <w:rFonts w:cs="Arial"/>
      <w:color w:val="000000"/>
      <w:sz w:val="20"/>
      <w:szCs w:val="20"/>
      <w:lang w:val="id-ID" w:bidi="ar-SA"/>
    </w:rPr>
  </w:style>
  <w:style w:type="character" w:customStyle="1" w:styleId="47">
    <w:name w:val="ListLabel 15"/>
    <w:qFormat/>
    <w:uiPriority w:val="0"/>
    <w:rPr>
      <w:rFonts w:cs="Arial"/>
      <w:color w:val="000000"/>
      <w:sz w:val="20"/>
      <w:szCs w:val="20"/>
      <w:lang w:val="id-ID" w:bidi="ar-SA"/>
    </w:rPr>
  </w:style>
  <w:style w:type="character" w:customStyle="1" w:styleId="48">
    <w:name w:val="ListLabel 16"/>
    <w:qFormat/>
    <w:uiPriority w:val="0"/>
    <w:rPr>
      <w:rFonts w:ascii="Arial" w:hAnsi="Arial"/>
      <w:sz w:val="20"/>
    </w:rPr>
  </w:style>
  <w:style w:type="character" w:customStyle="1" w:styleId="49">
    <w:name w:val="ListLabel 17"/>
    <w:qFormat/>
    <w:uiPriority w:val="0"/>
    <w:rPr>
      <w:rFonts w:ascii="Arial" w:hAnsi="Arial"/>
      <w:b/>
      <w:sz w:val="20"/>
    </w:rPr>
  </w:style>
  <w:style w:type="character" w:customStyle="1" w:styleId="50">
    <w:name w:val="ListLabel 18"/>
    <w:qFormat/>
    <w:uiPriority w:val="0"/>
    <w:rPr>
      <w:rFonts w:ascii="Arial" w:hAnsi="Arial"/>
      <w:sz w:val="20"/>
    </w:rPr>
  </w:style>
  <w:style w:type="character" w:customStyle="1" w:styleId="51">
    <w:name w:val="ListLabel 19"/>
    <w:qFormat/>
    <w:uiPriority w:val="0"/>
    <w:rPr>
      <w:rFonts w:ascii="Arial" w:hAnsi="Arial"/>
      <w:color w:val="000000"/>
      <w:sz w:val="20"/>
      <w:szCs w:val="20"/>
      <w:lang w:val="id-ID" w:bidi="ar-SA"/>
    </w:rPr>
  </w:style>
  <w:style w:type="character" w:customStyle="1" w:styleId="52">
    <w:name w:val="ListLabel 20"/>
    <w:qFormat/>
    <w:uiPriority w:val="0"/>
    <w:rPr>
      <w:rFonts w:cs="Arial"/>
      <w:color w:val="000000"/>
      <w:sz w:val="20"/>
      <w:szCs w:val="20"/>
      <w:lang w:val="id-ID" w:bidi="ar-SA"/>
    </w:rPr>
  </w:style>
  <w:style w:type="character" w:customStyle="1" w:styleId="53">
    <w:name w:val="ListLabel 21"/>
    <w:qFormat/>
    <w:uiPriority w:val="0"/>
    <w:rPr>
      <w:rFonts w:cs="Arial"/>
      <w:color w:val="000000"/>
      <w:sz w:val="20"/>
      <w:szCs w:val="20"/>
      <w:lang w:val="id-ID" w:bidi="ar-SA"/>
    </w:rPr>
  </w:style>
  <w:style w:type="character" w:customStyle="1" w:styleId="54">
    <w:name w:val="ListLabel 22"/>
    <w:qFormat/>
    <w:uiPriority w:val="0"/>
    <w:rPr>
      <w:rFonts w:cs="Arial"/>
      <w:color w:val="000000"/>
      <w:sz w:val="20"/>
      <w:szCs w:val="20"/>
      <w:lang w:val="id-ID" w:bidi="ar-SA"/>
    </w:rPr>
  </w:style>
  <w:style w:type="character" w:customStyle="1" w:styleId="55">
    <w:name w:val="ListLabel 23"/>
    <w:qFormat/>
    <w:uiPriority w:val="0"/>
    <w:rPr>
      <w:rFonts w:cs="Arial"/>
      <w:color w:val="000000"/>
      <w:sz w:val="20"/>
      <w:szCs w:val="20"/>
      <w:lang w:val="id-ID" w:bidi="ar-SA"/>
    </w:rPr>
  </w:style>
  <w:style w:type="character" w:customStyle="1" w:styleId="56">
    <w:name w:val="ListLabel 24"/>
    <w:qFormat/>
    <w:uiPriority w:val="0"/>
    <w:rPr>
      <w:rFonts w:cs="Arial"/>
      <w:color w:val="000000"/>
      <w:sz w:val="20"/>
      <w:szCs w:val="20"/>
      <w:lang w:val="id-ID" w:bidi="ar-SA"/>
    </w:rPr>
  </w:style>
  <w:style w:type="character" w:customStyle="1" w:styleId="57">
    <w:name w:val="ListLabel 25"/>
    <w:qFormat/>
    <w:uiPriority w:val="0"/>
    <w:rPr>
      <w:rFonts w:cs="Arial"/>
      <w:color w:val="000000"/>
      <w:sz w:val="20"/>
      <w:szCs w:val="20"/>
      <w:lang w:val="id-ID" w:bidi="ar-SA"/>
    </w:rPr>
  </w:style>
  <w:style w:type="character" w:customStyle="1" w:styleId="58">
    <w:name w:val="ListLabel 26"/>
    <w:qFormat/>
    <w:uiPriority w:val="0"/>
    <w:rPr>
      <w:rFonts w:cs="Arial"/>
      <w:color w:val="000000"/>
      <w:sz w:val="20"/>
      <w:szCs w:val="20"/>
      <w:lang w:val="id-ID" w:bidi="ar-SA"/>
    </w:rPr>
  </w:style>
  <w:style w:type="character" w:customStyle="1" w:styleId="59">
    <w:name w:val="ListLabel 27"/>
    <w:qFormat/>
    <w:uiPriority w:val="0"/>
    <w:rPr>
      <w:rFonts w:cs="Arial"/>
      <w:color w:val="000000"/>
      <w:sz w:val="20"/>
      <w:szCs w:val="20"/>
      <w:lang w:val="id-ID" w:bidi="ar-SA"/>
    </w:rPr>
  </w:style>
  <w:style w:type="paragraph" w:customStyle="1" w:styleId="60">
    <w:name w:val="Heading"/>
    <w:basedOn w:val="1"/>
    <w:next w:val="6"/>
    <w:qFormat/>
    <w:uiPriority w:val="0"/>
    <w:pPr>
      <w:keepNext/>
      <w:spacing w:before="240" w:after="120"/>
    </w:pPr>
    <w:rPr>
      <w:rFonts w:ascii="Liberation Sans" w:hAnsi="Liberation Sans" w:eastAsia="Noto Sans CJK SC" w:cs="FreeSans"/>
      <w:sz w:val="28"/>
      <w:szCs w:val="28"/>
    </w:rPr>
  </w:style>
  <w:style w:type="paragraph" w:customStyle="1" w:styleId="61">
    <w:name w:val="Index"/>
    <w:basedOn w:val="1"/>
    <w:qFormat/>
    <w:uiPriority w:val="0"/>
    <w:pPr>
      <w:suppressLineNumbers/>
    </w:pPr>
    <w:rPr>
      <w:rFonts w:cs="FreeSans"/>
    </w:rPr>
  </w:style>
  <w:style w:type="paragraph" w:customStyle="1" w:styleId="62">
    <w:name w:val="Header and Footer"/>
    <w:basedOn w:val="1"/>
    <w:qFormat/>
    <w:uiPriority w:val="0"/>
  </w:style>
  <w:style w:type="paragraph" w:customStyle="1" w:styleId="63">
    <w:name w:val="List Paragraph"/>
    <w:basedOn w:val="1"/>
    <w:qFormat/>
    <w:uiPriority w:val="34"/>
    <w:pPr>
      <w:spacing w:before="0" w:after="200" w:line="276" w:lineRule="auto"/>
      <w:ind w:left="720" w:firstLine="0"/>
      <w:contextualSpacing/>
    </w:pPr>
  </w:style>
  <w:style w:type="paragraph" w:customStyle="1" w:styleId="64">
    <w:name w:val="Revision"/>
    <w:semiHidden/>
    <w:qFormat/>
    <w:uiPriority w:val="99"/>
    <w:pPr>
      <w:widowControl/>
      <w:bidi w:val="0"/>
      <w:spacing w:before="0" w:after="0" w:line="240" w:lineRule="auto"/>
      <w:jc w:val="left"/>
    </w:pPr>
    <w:rPr>
      <w:rFonts w:asciiTheme="minorHAnsi" w:hAnsiTheme="minorHAnsi" w:eastAsiaTheme="minorHAnsi" w:cstheme="minorBidi"/>
      <w:color w:val="00000A"/>
      <w:kern w:val="0"/>
      <w:sz w:val="22"/>
      <w:szCs w:val="22"/>
      <w:lang w:val="en-US" w:eastAsia="en-US" w:bidi="ar-SA"/>
    </w:rPr>
  </w:style>
  <w:style w:type="paragraph" w:customStyle="1" w:styleId="65">
    <w:name w:val="Frame Contents"/>
    <w:basedOn w:val="1"/>
    <w:qFormat/>
    <w:uiPriority w:val="0"/>
  </w:style>
  <w:style w:type="paragraph" w:customStyle="1" w:styleId="66">
    <w:name w:val="Table Contents"/>
    <w:basedOn w:val="1"/>
    <w:qFormat/>
    <w:uiPriority w:val="0"/>
    <w:pPr>
      <w:suppressLineNumbers/>
    </w:pPr>
  </w:style>
  <w:style w:type="paragraph" w:customStyle="1" w:styleId="67">
    <w:name w:val="Table Heading"/>
    <w:basedOn w:val="66"/>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4132</Words>
  <Characters>24649</Characters>
  <Paragraphs>207</Paragraphs>
  <TotalTime>0</TotalTime>
  <ScaleCrop>false</ScaleCrop>
  <LinksUpToDate>false</LinksUpToDate>
  <CharactersWithSpaces>28520</CharactersWithSpaces>
  <Application>WPS Office_11.1.0.9711_F1E327BC-269C-435d-A152-05C5408002CA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2018-04-16T11:40:00Z</dcterms:created>
  <dc:creator>Raymond Hioeras</dc:creator>
  <cp:lastModifiedBy>spil</cp:lastModifiedBy>
  <cp:lastPrinted>2018-04-22T08:31:00Z</cp:lastPrinted>
  <dcterms:modified xsi:type="dcterms:W3CDTF">2023-06-23T16:14:50Z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1033-11.1.0.9711</vt:lpwstr>
  </property>
  <property fmtid="{D5CDD505-2E9C-101B-9397-08002B2CF9AE}" pid="4" name="LinksUpToDate">
    <vt:bool>false</vt:bool>
  </property>
  <property fmtid="{D5CDD505-2E9C-101B-9397-08002B2CF9AE}" pid="5" name="ScaleCrop">
    <vt:bool>false</vt:bool>
  </property>
</Properties>
</file>