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5" name="Picture 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5" name="Picture 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DmlVM4vgEAAII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43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PEMBUATAN 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 xml:space="preserve">RELEASE ORDER </w:t>
      </w:r>
      <w:r>
        <w:rPr>
          <w:rFonts w:hint="default" w:ascii="Abyssinica SIL" w:hAnsi="Abyssinica SIL" w:cs="Abyssinica SIL"/>
          <w:b/>
          <w:i w:val="0"/>
          <w:iCs/>
          <w:color w:val="000000"/>
          <w:sz w:val="33"/>
          <w:szCs w:val="33"/>
        </w:rPr>
        <w:t>MENGGUNAKAN PROGRAM S1L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40640</wp:posOffset>
                  </wp:positionV>
                  <wp:extent cx="494665" cy="1031240"/>
                  <wp:effectExtent l="0" t="0" r="635" b="16510"/>
                  <wp:wrapNone/>
                  <wp:docPr id="4" name="Picture 4" descr="Gr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4036" r="44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6" name="Picture 6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Grace S.</w:t>
            </w: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167005</wp:posOffset>
                  </wp:positionV>
                  <wp:extent cx="2872740" cy="1306830"/>
                  <wp:effectExtent l="0" t="0" r="0" b="0"/>
                  <wp:wrapNone/>
                  <wp:docPr id="2" name="Picture 2" descr="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s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110" t="25906" r="9402" b="25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35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46"/>
        <w:gridCol w:w="6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46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4 April 2017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kode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21 Juni 2018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program yang digunakan untuk pembuatan </w:t>
            </w:r>
            <w:r>
              <w:rPr>
                <w:rFonts w:hint="default" w:ascii="Abyssinica SIL" w:hAnsi="Abyssinica SIL" w:cs="Abyssinica SIL"/>
                <w:b w:val="0"/>
                <w:bCs/>
                <w:i/>
                <w:iCs/>
                <w:color w:val="000000"/>
                <w:sz w:val="24"/>
                <w:szCs w:val="24"/>
              </w:rPr>
              <w:t>Release 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Desember 2018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25 Juni 2019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Januari 2020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10 Mei 2022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intruksi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07</w:t>
            </w:r>
          </w:p>
        </w:tc>
        <w:tc>
          <w:tcPr>
            <w:tcW w:w="665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yang digunakan untuk pengambilan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stuffing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terbagi menjadi dua jenis yaitu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dicetak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Backend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 Service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dan Walk In Centre Customer Service sesuai peruntukkannya dan kode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Number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dikirimkan melalui SMS atau email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B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lang w:eastAsia="zh-CN"/>
              </w:rPr>
              <w:t>ackend custo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>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memiliki masa aktif kurun waktu tertentu, apabila masa aktif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telah terlewati maka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tidak dapat melakukan pengambilan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empty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oleh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 b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lang w:eastAsia="zh-CN"/>
              </w:rPr>
              <w:t>ackend custo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 xml:space="preserve">mer service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dan Walk In Centre Customer Service sesuai peruntukkannya, kuota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menyesuaikan dengan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 Costumer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tujuan pemuatan.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PEMBUATAN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 xml:space="preserve">BOOKING DETAIL 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Customer service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membuka program S1L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(app3.spil.co.id:7001/S1L_LIVE/index.jsp)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Pilih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TRANSACTION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Containerized Booking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maka akan masuk ke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>booking list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Pada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>booking list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pilih kolom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>VESSEL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tentukan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vessel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(contoh: IDSRI | PNN/22/SBY-SDA | PULAU NUNUKAN | ETD 28/06/2018 06:00)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ADD BOOKING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booking entry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customer details,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pilih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shipment type (Domestic, Export, Import, Exim FL-FL).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customer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isikan nama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customer.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Kemudian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pada kolom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shipper name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otomatis terisi sesuai dengan nama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customer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klik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SAVE CUSTOMER BOOKING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Kemudian 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PROVISIONAL BOOKING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(untuk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input booking space customer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)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pilih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container type.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Pada kolom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quantity,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isikan jumlah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kontainer yang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dibooking (contoh: 5x20DC). Kemudian, tentukan status kontainer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(FULL/EMPTY)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SAVE PROVISIONAL BOOKING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Masuk ke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BOOKING DETAILS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pilih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show possible booking detail 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pilih kontrak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sesuai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booking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klik kolom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action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isi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quantity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(contoh: 1x20DC)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SAVE BOOKING DETAIL  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shd w:val="clear"/>
                <w:lang w:eastAsia="zh-CN"/>
              </w:rPr>
              <w:t xml:space="preserve">PEMBUATAN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shd w:val="clear"/>
                <w:lang w:eastAsia="zh-CN"/>
              </w:rPr>
              <w:t xml:space="preserve">RELEASE ORDER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/>
                <w:color w:val="000000"/>
                <w:sz w:val="24"/>
                <w:szCs w:val="24"/>
                <w:shd w:val="clear"/>
                <w:lang w:eastAsia="zh-CN"/>
              </w:rPr>
              <w:t>VIA S1L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id-ID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id-ID"/>
              </w:rPr>
              <w:t>Klik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id-ID"/>
              </w:rPr>
              <w:t xml:space="preserve"> Create RO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id-ID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id-ID"/>
              </w:rPr>
              <w:t>pilih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id-ID"/>
              </w:rPr>
              <w:t xml:space="preserve"> Container Yard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(untuk pilih depo) &gt; pilih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 xml:space="preserve">stuffing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(Luar/dalam) &gt; isi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 xml:space="preserve">CRO notes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(diisikan dengan jenis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 w:val="0"/>
                <w:color w:val="000000"/>
                <w:sz w:val="24"/>
                <w:szCs w:val="24"/>
                <w:lang w:eastAsia="id-ID"/>
              </w:rPr>
              <w:t>cargo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CRO detail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commodity alias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&gt; isi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quantity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&gt; klik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add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pada kolom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action &gt; SAVE CHANGES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&gt;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generate no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>RO &gt; klik edit pada kolom action di sebelah no RO &gt; pilih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color w:val="000000"/>
                <w:sz w:val="24"/>
                <w:szCs w:val="24"/>
                <w:lang w:eastAsia="zh-CN"/>
              </w:rPr>
              <w:t xml:space="preserve"> send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SMS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 xml:space="preserve">   Backend customer service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>Backend customer service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ID Booking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dibuat, sesuai dengan permohonan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vessel voyage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kapal yang telah disepakati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sesuai dengan kuota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PEMBUATAN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 xml:space="preserve">RELEASE ORDER </w:t>
          </w:r>
          <w:r>
            <w:rPr>
              <w:rFonts w:hint="default" w:ascii="Abyssinica SIL" w:hAnsi="Abyssinica SIL" w:cs="Abyssinica SIL"/>
              <w:b/>
              <w:i w:val="0"/>
              <w:iCs/>
              <w:color w:val="000000"/>
              <w:sz w:val="24"/>
              <w:szCs w:val="24"/>
            </w:rPr>
            <w:t>MENGGUNAKAN PROGRAM S1L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7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4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F9A79"/>
    <w:rsid w:val="137B618A"/>
    <w:rsid w:val="1AB99060"/>
    <w:rsid w:val="1B1BEB23"/>
    <w:rsid w:val="1EF7ABF1"/>
    <w:rsid w:val="26CF50EA"/>
    <w:rsid w:val="2FDE98D1"/>
    <w:rsid w:val="2FE75730"/>
    <w:rsid w:val="3597FEEA"/>
    <w:rsid w:val="35FF9C79"/>
    <w:rsid w:val="36FFEE98"/>
    <w:rsid w:val="3DDF2728"/>
    <w:rsid w:val="3DFB8B19"/>
    <w:rsid w:val="3FCFCD0A"/>
    <w:rsid w:val="3FD3039A"/>
    <w:rsid w:val="3FE8AA2F"/>
    <w:rsid w:val="3FFFC723"/>
    <w:rsid w:val="4DDA4B99"/>
    <w:rsid w:val="4EF78BAF"/>
    <w:rsid w:val="4F77A899"/>
    <w:rsid w:val="4FF5E6B8"/>
    <w:rsid w:val="53E6128C"/>
    <w:rsid w:val="5507FF0D"/>
    <w:rsid w:val="55FE60E6"/>
    <w:rsid w:val="56B324B5"/>
    <w:rsid w:val="579F2657"/>
    <w:rsid w:val="57AF5CD9"/>
    <w:rsid w:val="57FBC6C5"/>
    <w:rsid w:val="57FFA9C7"/>
    <w:rsid w:val="59ED26CE"/>
    <w:rsid w:val="5AFF16D5"/>
    <w:rsid w:val="5BF7F557"/>
    <w:rsid w:val="5E6FB53B"/>
    <w:rsid w:val="5FCF146C"/>
    <w:rsid w:val="6777CE2E"/>
    <w:rsid w:val="6976AA47"/>
    <w:rsid w:val="6AAF9A79"/>
    <w:rsid w:val="6BFD6C75"/>
    <w:rsid w:val="6EEF7262"/>
    <w:rsid w:val="6F677D96"/>
    <w:rsid w:val="6FC9F86E"/>
    <w:rsid w:val="6FF7F790"/>
    <w:rsid w:val="6FFB9CD7"/>
    <w:rsid w:val="6FFF2404"/>
    <w:rsid w:val="71ED7E15"/>
    <w:rsid w:val="73279438"/>
    <w:rsid w:val="767B509E"/>
    <w:rsid w:val="772E1860"/>
    <w:rsid w:val="77BF0BE1"/>
    <w:rsid w:val="7A6AAA57"/>
    <w:rsid w:val="7B3F4919"/>
    <w:rsid w:val="7B9F91D7"/>
    <w:rsid w:val="7BBB5AA5"/>
    <w:rsid w:val="7BFBEFA6"/>
    <w:rsid w:val="7BFF937C"/>
    <w:rsid w:val="7D5DA62E"/>
    <w:rsid w:val="7D9D8ABF"/>
    <w:rsid w:val="7DCD720C"/>
    <w:rsid w:val="7DF7839D"/>
    <w:rsid w:val="7E464B54"/>
    <w:rsid w:val="7E5ADED0"/>
    <w:rsid w:val="7E71191A"/>
    <w:rsid w:val="7E9F0D62"/>
    <w:rsid w:val="7ED51C9A"/>
    <w:rsid w:val="7EEFB1D7"/>
    <w:rsid w:val="7EF2208B"/>
    <w:rsid w:val="7EFA5CEC"/>
    <w:rsid w:val="7EFDC3F3"/>
    <w:rsid w:val="7F7901E9"/>
    <w:rsid w:val="7FBBE36D"/>
    <w:rsid w:val="7FDA6576"/>
    <w:rsid w:val="7FEB26D5"/>
    <w:rsid w:val="7FEF51E2"/>
    <w:rsid w:val="8FFF83FF"/>
    <w:rsid w:val="93BF8DA9"/>
    <w:rsid w:val="9D7BDE12"/>
    <w:rsid w:val="9EFFE458"/>
    <w:rsid w:val="9F154D5E"/>
    <w:rsid w:val="9FBF1B0E"/>
    <w:rsid w:val="A6EC7922"/>
    <w:rsid w:val="A7DFDC22"/>
    <w:rsid w:val="A7F589E4"/>
    <w:rsid w:val="AEFA81C1"/>
    <w:rsid w:val="B30D5DC9"/>
    <w:rsid w:val="B797FEF5"/>
    <w:rsid w:val="B7DD1C03"/>
    <w:rsid w:val="B9DB3F36"/>
    <w:rsid w:val="BDFD4A44"/>
    <w:rsid w:val="BE7EA14F"/>
    <w:rsid w:val="C57946E6"/>
    <w:rsid w:val="C7FF5D64"/>
    <w:rsid w:val="CB3B48D8"/>
    <w:rsid w:val="D7325036"/>
    <w:rsid w:val="DDE633A4"/>
    <w:rsid w:val="DDFAE8F6"/>
    <w:rsid w:val="DEFE98C7"/>
    <w:rsid w:val="DF6B9662"/>
    <w:rsid w:val="DF891D4A"/>
    <w:rsid w:val="E5BEE395"/>
    <w:rsid w:val="E67FB5E9"/>
    <w:rsid w:val="E773601F"/>
    <w:rsid w:val="E7DB924C"/>
    <w:rsid w:val="EBBE2017"/>
    <w:rsid w:val="EEEAC3DC"/>
    <w:rsid w:val="EFD05A81"/>
    <w:rsid w:val="EFDF8B06"/>
    <w:rsid w:val="EFEFA2B5"/>
    <w:rsid w:val="F137D529"/>
    <w:rsid w:val="F3EE83F8"/>
    <w:rsid w:val="F69F8A4A"/>
    <w:rsid w:val="F775EDC6"/>
    <w:rsid w:val="F77DA663"/>
    <w:rsid w:val="F7AE1BEC"/>
    <w:rsid w:val="F7FF7239"/>
    <w:rsid w:val="F90F7BC8"/>
    <w:rsid w:val="F9DF79B8"/>
    <w:rsid w:val="F9FE60F3"/>
    <w:rsid w:val="FBA62BAF"/>
    <w:rsid w:val="FBAF1986"/>
    <w:rsid w:val="FBCD4F5C"/>
    <w:rsid w:val="FBDE02EB"/>
    <w:rsid w:val="FCDC571E"/>
    <w:rsid w:val="FD777C0F"/>
    <w:rsid w:val="FDCF65F2"/>
    <w:rsid w:val="FDFFC522"/>
    <w:rsid w:val="FEBEC926"/>
    <w:rsid w:val="FEEBCB74"/>
    <w:rsid w:val="FEEEF1AC"/>
    <w:rsid w:val="FEF7C97E"/>
    <w:rsid w:val="FF35E7E7"/>
    <w:rsid w:val="FF4FF398"/>
    <w:rsid w:val="FF6D342C"/>
    <w:rsid w:val="FF7F4F7F"/>
    <w:rsid w:val="FFBD640B"/>
    <w:rsid w:val="FFC25FF7"/>
    <w:rsid w:val="FFCB97C6"/>
    <w:rsid w:val="FFCBAF3B"/>
    <w:rsid w:val="FFD9A509"/>
    <w:rsid w:val="FFEE8C87"/>
    <w:rsid w:val="FFF4C3EF"/>
    <w:rsid w:val="FFF62A3A"/>
    <w:rsid w:val="FFF925F7"/>
    <w:rsid w:val="FFFAA484"/>
    <w:rsid w:val="FFFF60CF"/>
    <w:rsid w:val="FFFFD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529</Words>
  <Characters>3062</Characters>
  <Lines>0</Lines>
  <Paragraphs>0</Paragraphs>
  <TotalTime>0</TotalTime>
  <ScaleCrop>false</ScaleCrop>
  <LinksUpToDate>false</LinksUpToDate>
  <CharactersWithSpaces>3519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2018-06-23T08:23:00Z</dcterms:created>
  <dc:creator>spil</dc:creator>
  <cp:lastModifiedBy>spil</cp:lastModifiedBy>
  <cp:lastPrinted>2018-07-15T08:45:00Z</cp:lastPrinted>
  <dcterms:modified xsi:type="dcterms:W3CDTF">2024-07-27T09:46:35Z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