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before="0" w:after="0" w:line="240" w:lineRule="auto"/>
        <w:rPr>
          <w:rFonts w:ascii="Abyssinica SIL" w:hAnsi="Abyssinica SIL" w:cs="Abyssinica SIL"/>
          <w:color w:val="000000"/>
          <w:sz w:val="20"/>
          <w:szCs w:val="20"/>
          <w:lang w:val="sv-SE" w:eastAsia="zh-CN"/>
        </w:rPr>
      </w:pPr>
      <w:r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-391160</wp:posOffset>
            </wp:positionV>
            <wp:extent cx="710565" cy="544830"/>
            <wp:effectExtent l="0" t="0" r="13335" b="7620"/>
            <wp:wrapNone/>
            <wp:docPr id="14" name="Picture 1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ictur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8205" cy="379730"/>
                <wp:effectExtent l="0" t="0" r="1714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-36pt;height:29.9pt;width:369.15pt;z-index:251659264;mso-width-relative:page;mso-height-relative:page;" fillcolor="#FFFFFF" filled="t" stroked="f" coordsize="21600,21600" o:gfxdata="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pjBpS9oA&#10;AAAMAQAADwAAAAAAAAABACAAAAA4AAAAZHJzL2Rvd25yZXYueG1sUEsBAhQAFAAAAAgAh07iQDgM&#10;4yDOAQAArQMAAA4AAAAAAAAAAQAgAAAAPwEAAGRycy9lMm9Eb2MueG1sUEsFBgAAAAAGAAYAWQEA&#10;AH8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rPr>
                          <w:rFonts w:ascii="Arial" w:hAnsi="Arial" w:eastAsia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904875" cy="646430"/>
                <wp:effectExtent l="4445" t="4445" r="508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drawing>
                                <wp:inline distT="0" distB="0" distL="114300" distR="114300">
                                  <wp:extent cx="711835" cy="546100"/>
                                  <wp:effectExtent l="0" t="0" r="12065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15250146" t="10578500" r="15250146" b="105785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835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50.9pt;width:71.25pt;z-index:251661312;mso-width-relative:page;mso-height-relative:page;" fillcolor="#FFFFFF" filled="t" stroked="t" coordsize="21600,21600" o:gfxdata="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5jYMENgAAAAKAQAADwAAAAAAAAABACAA&#10;AAA4AAAAZHJzL2Rvd25yZXYueG1sUEsBAhQAFAAAAAgAh07iQGdnIM/3AQAANAQAAA4AAAAAAAAA&#10;AQAgAAAAPQEAAGRycy9lMm9Eb2MueG1sUEsFBgAAAAAGAAYAWQEAAKY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drawing>
                          <wp:inline distT="0" distB="0" distL="114300" distR="114300">
                            <wp:extent cx="711835" cy="546100"/>
                            <wp:effectExtent l="0" t="0" r="12065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rcRect l="15250146" t="10578500" r="15250146" b="105785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835" cy="546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6175" w:tblpY="24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HRS</w:t>
            </w:r>
            <w:r>
              <w:rPr>
                <w:rFonts w:ascii="Abyssinica SIL" w:hAnsi="Abyssinica SIL" w:cs="Abyssinica SIL"/>
                <w:color w:val="000000"/>
                <w:sz w:val="22"/>
                <w:szCs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0"/>
          <w:szCs w:val="20"/>
          <w:lang w:val="zh-CN" w:eastAsia="zh-CN"/>
        </w:rPr>
      </w:pPr>
    </w:p>
    <w:p>
      <w:pPr>
        <w:spacing w:line="240" w:lineRule="auto"/>
        <w:jc w:val="right"/>
        <w:rPr>
          <w:rFonts w:ascii="Abyssinica SIL" w:hAnsi="Abyssinica SIL" w:cs="Abyssinica SIL"/>
          <w:color w:val="000000"/>
        </w:rPr>
      </w:pPr>
    </w:p>
    <w:p>
      <w:pPr>
        <w:spacing w:before="0" w:after="0"/>
        <w:jc w:val="right"/>
        <w:rPr>
          <w:rFonts w:ascii="Abyssinica SIL" w:hAnsi="Abyssinica SIL" w:cs="Abyssinica SIL"/>
          <w:color w:val="000000"/>
          <w:lang w:val="fi-FI"/>
        </w:rPr>
      </w:pP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spacing w:before="0" w:after="0"/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before="0" w:after="0" w:line="240" w:lineRule="auto"/>
        <w:ind w:left="-270" w:right="0" w:firstLine="0"/>
        <w:rPr>
          <w:i/>
          <w:iCs/>
        </w:rPr>
      </w:pPr>
      <w:r>
        <w:rPr>
          <w:rFonts w:ascii="Abyssinica SIL" w:hAnsi="Abyssinica SIL" w:cs="Abyssinica SIL"/>
          <w:b/>
          <w:bCs/>
          <w:color w:val="000000"/>
          <w:sz w:val="32"/>
          <w:szCs w:val="32"/>
        </w:rPr>
        <w:t xml:space="preserve">PERSETUJUAN MELALUI </w:t>
      </w:r>
      <w:r>
        <w:rPr>
          <w:rFonts w:ascii="Abyssinica SIL" w:hAnsi="Abyssinica SIL" w:cs="Abyssinica SIL"/>
          <w:b/>
          <w:bCs/>
          <w:i/>
          <w:iCs/>
          <w:color w:val="000000"/>
          <w:sz w:val="32"/>
          <w:szCs w:val="32"/>
          <w:shd w:val="clear"/>
        </w:rPr>
        <w:t>ONLINE APPROVAL</w:t>
      </w:r>
    </w:p>
    <w:p>
      <w:pPr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5260" cy="1905"/>
                <wp:effectExtent l="0" t="0" r="0" b="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1905"/>
                        </a:xfrm>
                        <a:prstGeom prst="straightConnector1">
                          <a:avLst/>
                        </a:prstGeom>
                        <a:ln w="255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.15pt;width:513.8pt;z-index:251660288;mso-width-relative:page;mso-height-relative:page;" filled="f" stroked="t" coordsize="21600,21600" o:gfxdata="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lfDQDWAAAACAEAAA8AAAAAAAAAAQAgAAAAOAAAAGRycy9kb3ducmV2Lnht&#10;bFBLAQIUABQAAAAIAIdO4kDyhUcU5QEAAOwDAAAOAAAAAAAAAAEAIAAAADsBAABkcnMvZTJvRG9j&#10;LnhtbFBLBQYAAAAABgAGAFkBAACSBQAAAAA=&#10;">
                <v:fill on="f" focussize="0,0"/>
                <v:stroke weight="2.01259842519685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80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Human Resources Information System Manager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Human Capital &amp; Corporate Affair General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3505" cy="1146175"/>
                  <wp:effectExtent l="0" t="0" r="0" b="15875"/>
                  <wp:docPr id="16" name="Picture 16" descr="WhatsApp_Image_2023-05-23_at_16.30.45-removebg-preview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WhatsApp_Image_2023-05-23_at_16.30.45-removebg-preview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66675</wp:posOffset>
                  </wp:positionV>
                  <wp:extent cx="1066800" cy="1071880"/>
                  <wp:effectExtent l="0" t="0" r="0" b="13970"/>
                  <wp:wrapNone/>
                  <wp:docPr id="18" name="Picture 18" descr="TT Dominikus Putra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T Dominikus Putrand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Shandy Christianto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Dominikus Putranda Romo Ganggut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23 Juni 2023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26 Juni 2023</w:t>
            </w:r>
          </w:p>
        </w:tc>
      </w:tr>
    </w:tbl>
    <w:p>
      <w:pPr>
        <w:ind w:right="0"/>
        <w:rPr>
          <w:rFonts w:ascii="Abyssinica SIL" w:hAnsi="Abyssinica SIL" w:cs="Abyssinica SIL"/>
          <w:color w:val="000000"/>
        </w:rPr>
      </w:pPr>
    </w:p>
    <w:tbl>
      <w:tblPr>
        <w:tblStyle w:val="3"/>
        <w:tblW w:w="10241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294005</wp:posOffset>
                  </wp:positionV>
                  <wp:extent cx="2392680" cy="1031240"/>
                  <wp:effectExtent l="47625" t="121920" r="55245" b="123190"/>
                  <wp:wrapNone/>
                  <wp:docPr id="1" name="Picture 1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360000">
                            <a:off x="0" y="0"/>
                            <a:ext cx="239268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</w:t>
            </w:r>
            <w:bookmarkStart w:id="0" w:name="_GoBack"/>
            <w:bookmarkEnd w:id="0"/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anda Tangan</w:t>
            </w:r>
          </w:p>
        </w:tc>
      </w:tr>
    </w:tbl>
    <w:p>
      <w:pPr>
        <w:sectPr>
          <w:footnotePr>
            <w:pos w:val="beneathText"/>
            <w:numFmt w:val="decimal"/>
          </w:footnotePr>
          <w:pgSz w:w="11906" w:h="16838"/>
          <w:pgMar w:top="1876" w:right="927" w:bottom="1696" w:left="1440" w:header="1620" w:footer="144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</w:p>
    <w:p>
      <w:pPr>
        <w:pageBreakBefore/>
        <w:ind w:left="-270" w:right="0" w:firstLine="0"/>
        <w:jc w:val="center"/>
        <w:rPr>
          <w:rFonts w:ascii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62" w:type="dxa"/>
        <w:tblInd w:w="-2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276"/>
        <w:gridCol w:w="6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17 Mei 2022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id-ID"/>
              </w:rPr>
              <w:t>Adanya perubahan tanggung jawab, dari sebelumnya HRIS Spv ke HRIS Asst.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bCs/>
                <w:color w:val="000000"/>
                <w:sz w:val="28"/>
                <w:szCs w:val="28"/>
                <w:lang w:val="id-ID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07 Februari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pada HRIS HCCA General Manager </w:t>
            </w:r>
          </w:p>
        </w:tc>
      </w:tr>
      <w:tr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eastAsia="SimSun" w:cs="Abyssinica SIL"/>
                <w:b w:val="0"/>
                <w:bCs w:val="0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23 Mei</w:t>
            </w: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eastAsia="SimSun" w:cs="Abyssinica SIL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="0" w:leftChars="0" w:firstLine="0" w:firstLineChars="0"/>
              <w:rPr>
                <w:rFonts w:ascii="Abyssinica SIL" w:hAnsi="Abyssinica SIL" w:eastAsia="SimSun" w:cs="Abyssinica SIL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pada HRIS Manager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 w:right="0" w:firstLine="0"/>
        <w:jc w:val="center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Manager adalah karyawan yang bertanggung jawab terhadap HRIS Department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Program HRD adalah program yang berfungsi untuk melakukan input data seluruh karyawan PT. SPIL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Program HRD juga berfungsi sebagai monitoring data karyawan sejak awal join dan selama bekerja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PERSETUJUAN MELALUI ONLINE APPROVAL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  <w:t xml:space="preserve">Buka aplikasi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>SPIL Organizer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pada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  <w:t>gadget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Pilih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>Online Approval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, tunggu beberapa saat, daftar pengajuan yang membutuhkan persetujuan akan dimuat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Selanjutnya, akan muncul daftar pengajuan formulir yang membutuhkan persetujuan. Untuk melihat daftar persetujuan sesuai kategori, pilih menu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>drop down category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, kemudian pilih kategori persetujuan yang prioritas terlebih dahulu.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Contoh : FPPK, maka akan muncul list FPPK yang membutuhkan persetujuan. 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Kemudian pilih salah satu dari list FPPK yang akan diberi persetujuan dengan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 xml:space="preserve">klik/tap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pada satu bagian yang ditunjuk.</w:t>
            </w:r>
          </w:p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Contoh : FPPK nomor FPPK/OPS/2020/108 dipilih untuk diberikan persetujuan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Maka setelah itu akan muncul rincian informasi FPPK yang telah diajukan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Untuk memberikan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feedback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, geser ke bawah hingga menemukan tombol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>approve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. Jika sudah, maka daftar persetujuan yang telah diberi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feedback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akan hilang dari daftar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/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13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 xml:space="preserve">TANGGUNG JAWAB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Manager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Bertanggung jawab dalam setiap perubahan pada data karyawan di program HRD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HRIS Asst. Manager</w:t>
            </w:r>
          </w:p>
          <w:p>
            <w:pPr>
              <w:pStyle w:val="9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Bertaanggung jawab pada laporan dari karyawan jika ada perubahan pada data karyawan di program HRD</w:t>
            </w:r>
          </w:p>
        </w:tc>
        <w:tc>
          <w:tcPr>
            <w:tcW w:w="262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pos w:val="beneathText"/>
        <w:numFmt w:val="decimal"/>
      </w:footnotePr>
      <w:pgSz w:w="11906" w:h="16838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60" w:type="dxa"/>
      <w:tblInd w:w="-23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8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710565" cy="544830"/>
                <wp:effectExtent l="0" t="0" r="13335" b="7620"/>
                <wp:wrapNone/>
                <wp:docPr id="13" name="Picture 13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i/>
              <w:iCs/>
              <w:color w:val="000000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PERSETUJUAN MELALUI </w:t>
          </w: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  <w:shd w:val="clear"/>
            </w:rPr>
            <w:t>ONLINE APPROVAL</w:t>
          </w: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IK-SPIL-HRS-01-02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27 Juni 2023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eastAsia="Abyssinica SIL" w:cs="Abyssinica SIL"/>
              <w:color w:val="000000"/>
            </w:rPr>
            <w:t xml:space="preserve"> </w:t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NUMPAGES \*Arabic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FB620"/>
    <w:rsid w:val="27F99185"/>
    <w:rsid w:val="2FCDEF4C"/>
    <w:rsid w:val="31FB3BDA"/>
    <w:rsid w:val="375F0CF6"/>
    <w:rsid w:val="3AFE8F82"/>
    <w:rsid w:val="3B7680AB"/>
    <w:rsid w:val="3F5E5A97"/>
    <w:rsid w:val="3FBAFB7C"/>
    <w:rsid w:val="527BCA87"/>
    <w:rsid w:val="5EDFE89F"/>
    <w:rsid w:val="65ED3D03"/>
    <w:rsid w:val="67FF11D1"/>
    <w:rsid w:val="6BBE6ADD"/>
    <w:rsid w:val="6D66E5F9"/>
    <w:rsid w:val="6FF08D6F"/>
    <w:rsid w:val="6FFF41C6"/>
    <w:rsid w:val="6FFFD70D"/>
    <w:rsid w:val="70DF8551"/>
    <w:rsid w:val="71CFA5B3"/>
    <w:rsid w:val="73DFFF97"/>
    <w:rsid w:val="76EBB2EA"/>
    <w:rsid w:val="7747FC17"/>
    <w:rsid w:val="77FFB7CF"/>
    <w:rsid w:val="79FE1C1A"/>
    <w:rsid w:val="79FF299C"/>
    <w:rsid w:val="7AA7FCAB"/>
    <w:rsid w:val="7AD3B12F"/>
    <w:rsid w:val="7AEFB0D5"/>
    <w:rsid w:val="7DFB53C4"/>
    <w:rsid w:val="7DFF9FD3"/>
    <w:rsid w:val="7E7E33DA"/>
    <w:rsid w:val="7E9B8EE9"/>
    <w:rsid w:val="7EDE6778"/>
    <w:rsid w:val="7F1D8059"/>
    <w:rsid w:val="7F6E7E23"/>
    <w:rsid w:val="7FBD6F36"/>
    <w:rsid w:val="7FED6781"/>
    <w:rsid w:val="7FFE0153"/>
    <w:rsid w:val="83AF3113"/>
    <w:rsid w:val="9173F10A"/>
    <w:rsid w:val="AD2AACE3"/>
    <w:rsid w:val="AE4D0A86"/>
    <w:rsid w:val="AF85CAED"/>
    <w:rsid w:val="B56E5224"/>
    <w:rsid w:val="BEDD17F2"/>
    <w:rsid w:val="BFCFE1B2"/>
    <w:rsid w:val="BFF48B43"/>
    <w:rsid w:val="C3F75CDC"/>
    <w:rsid w:val="D07D2CBC"/>
    <w:rsid w:val="DB6C2A76"/>
    <w:rsid w:val="EFFFD3D0"/>
    <w:rsid w:val="F3FFCE42"/>
    <w:rsid w:val="F6BF449E"/>
    <w:rsid w:val="F77A6B88"/>
    <w:rsid w:val="F77D4C4D"/>
    <w:rsid w:val="F7EF0422"/>
    <w:rsid w:val="F7FF654E"/>
    <w:rsid w:val="F7FF7428"/>
    <w:rsid w:val="F9F40CA4"/>
    <w:rsid w:val="FBDD70CD"/>
    <w:rsid w:val="FCDC78CF"/>
    <w:rsid w:val="FD6FA303"/>
    <w:rsid w:val="FDDF49C3"/>
    <w:rsid w:val="FDF928FB"/>
    <w:rsid w:val="FDFFD6AD"/>
    <w:rsid w:val="FE7B6169"/>
    <w:rsid w:val="FEBEFDA4"/>
    <w:rsid w:val="FEDF408B"/>
    <w:rsid w:val="FF772FFF"/>
    <w:rsid w:val="FFF5EC57"/>
    <w:rsid w:val="FFFFEE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SimSun" w:cs="Times New Roman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6">
    <w:name w:val="page number"/>
    <w:qFormat/>
    <w:uiPriority w:val="0"/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">
    <w:name w:val="western"/>
    <w:qFormat/>
    <w:uiPriority w:val="7"/>
    <w:pPr>
      <w:widowControl/>
      <w:suppressAutoHyphens/>
    </w:pPr>
    <w:rPr>
      <w:rFonts w:ascii="Tahoma" w:hAnsi="Tahoma" w:eastAsia="Tahoma" w:cs="Tahoma"/>
      <w:color w:val="auto"/>
      <w:sz w:val="24"/>
      <w:szCs w:val="24"/>
      <w:lang w:val="en-US" w:eastAsia="zh-CN" w:bidi="ar-SA"/>
    </w:rPr>
  </w:style>
  <w:style w:type="paragraph" w:customStyle="1" w:styleId="9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1976</Characters>
  <Lines>0</Lines>
  <Paragraphs>0</Paragraphs>
  <TotalTime>1</TotalTime>
  <ScaleCrop>false</ScaleCrop>
  <LinksUpToDate>false</LinksUpToDate>
  <CharactersWithSpaces>2241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2020-06-26T00:21:00Z</dcterms:created>
  <dc:creator>spil</dc:creator>
  <cp:lastModifiedBy>spil</cp:lastModifiedBy>
  <dcterms:modified xsi:type="dcterms:W3CDTF">2023-07-05T11:04:25Z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