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Rapports de Travaux Pratiques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 : BOUKRAA Khaoula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Professeur : Mme.Hajiba Ifrah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 document regroupe les rapports des 4 TPs suivants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TP GitHub &amp; GitLab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TP Apache 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TP Maven avec JDBC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TP Jenkins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TP 1 : Manipulation de GitHub et GitLab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 contrôle de version est un élément essentiel dans le développement logiciel moderne...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Comprendre et utiliser Git en local</w:t>
        <w:br w:type="textWrapping"/>
        <w:t xml:space="preserve">• Travailler avec GitHub et GitLab</w:t>
        <w:br w:type="textWrapping"/>
        <w:t xml:space="preserve">• Gérer un projet avec Git (clonage, commit, push, pull, merge)</w:t>
        <w:br w:type="textWrapping"/>
        <w:t xml:space="preserve">• Collaborer via des pull requests et merge requests</w:t>
        <w:br w:type="textWrapping"/>
        <w:t xml:space="preserve">• Résoudre des conflits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Prérequis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Git installé</w:t>
        <w:br w:type="textWrapping"/>
        <w:t xml:space="preserve">• Comptes GitHub et GitLab</w:t>
        <w:br w:type="textWrapping"/>
        <w:t xml:space="preserve">• VS Code ou éditeur de texte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Déroulement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 TP est structuré en 5 parties :</w:t>
        <w:br w:type="textWrapping"/>
        <w:t xml:space="preserve">1. Initialisation de Git</w:t>
        <w:br w:type="textWrapping"/>
        <w:t xml:space="preserve">2. Utilisation locale</w:t>
        <w:br w:type="textWrapping"/>
        <w:t xml:space="preserve">3. Collaboration GitHub et GitLab</w:t>
        <w:br w:type="textWrapping"/>
        <w:t xml:space="preserve">4. Résolution de conflits</w:t>
        <w:br w:type="textWrapping"/>
        <w:t xml:space="preserve">5. Création de Releases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Ce TP a permis une mise en pratique complète des fonctionnalités de Git, GitHub et GitLab...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TP 2 : Automatisation avec Apache Ant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L'automatisation des tâches de développement est indispensable dans un environnement professionnel...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Créer une application Java structurée</w:t>
        <w:br w:type="textWrapping"/>
        <w:t xml:space="preserve">• Automatiser compilation, test, packaging, documentation et déploiement avec Ant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Structure du projet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 projet suit l'architecture standard : src/, lib/, build/, dist/, docs/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Déroulement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Création des classes Java (Calculator, Main)</w:t>
        <w:br w:type="textWrapping"/>
        <w:t xml:space="preserve">2. Tests unitaires avec JUnit</w:t>
        <w:br w:type="textWrapping"/>
        <w:t xml:space="preserve">3. Fichier build.xml avec tâches init, build, test, doc, jar</w:t>
        <w:br w:type="textWrapping"/>
        <w:t xml:space="preserve">4. Exécution des commandes avec Ant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 TP montre comment automatiser le développement Java avec Apache Ant.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Veuillez voir le dépôt GitHub pour voir le projet Apache 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TP 3 : Développement Java avec Maven et JDBC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Ce TP vise à développer une application de gestion de stock avec Maven, JDBC et Java.</w:t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Développer une application Java console</w:t>
        <w:br w:type="textWrapping"/>
        <w:t xml:space="preserve">• Utiliser Maven et JDBC</w:t>
        <w:br w:type="textWrapping"/>
        <w:t xml:space="preserve">• Intégrer une base MySQL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Déroulement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Création du projet Maven dans IntelliJ</w:t>
        <w:br w:type="textWrapping"/>
        <w:t xml:space="preserve">2. Classe Produit, service de gestion, interface console</w:t>
        <w:br w:type="textWrapping"/>
        <w:t xml:space="preserve">3. Intégration JDBC</w:t>
        <w:br w:type="textWrapping"/>
        <w:t xml:space="preserve">4. Création de la base de données</w:t>
        <w:br w:type="textWrapping"/>
        <w:t xml:space="preserve">5. Tests et compilation via Maven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udj2bco1arpu" w:id="0"/>
      <w:bookmarkEnd w:id="0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E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Ce TP combine développement Java, utilisation de Maven, et interaction avec MySQL.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Veuillez voir le dépôt GitHub pour voir le projet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TP 4 : Intégration Continue avec Jenkins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Jenkins est un outil d’intégration continue permettant l’automatisation des processus de build...</w:t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Configurer Jenkins avec Ant et Maven</w:t>
        <w:br w:type="textWrapping"/>
        <w:t xml:space="preserve">• Créer des jobs Freestyle et Pipeline</w:t>
        <w:br w:type="textWrapping"/>
        <w:t xml:space="preserve">• Automatiser les builds</w:t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Déroulement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Configuration des outils (Ant, Maven, JDK)</w:t>
        <w:br w:type="textWrapping"/>
        <w:t xml:space="preserve">2. Création des jobs Freestyle</w:t>
        <w:br w:type="textWrapping"/>
        <w:t xml:space="preserve">3. Jenkinsfiles pour Ant et Maven</w:t>
        <w:br w:type="textWrapping"/>
        <w:t xml:space="preserve">4. Création de jobs Pipeline</w:t>
        <w:br w:type="textWrapping"/>
        <w:t xml:space="preserve">5. Exécution et suivi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1b73cma8bqzj" w:id="1"/>
      <w:bookmarkEnd w:id="1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B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Ce TP a permis d’intégrer Jenkins pour des processus de build automatisés et fiables.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Remarque</w:t>
      </w:r>
      <w:r w:rsidDel="00000000" w:rsidR="00000000" w:rsidRPr="00000000">
        <w:rPr>
          <w:rtl w:val="0"/>
        </w:rPr>
        <w:t xml:space="preserve"> : Toutes les configurations, créations de jobs et exécutions ont été réalisées </w:t>
      </w:r>
      <w:r w:rsidDel="00000000" w:rsidR="00000000" w:rsidRPr="00000000">
        <w:rPr>
          <w:b w:val="1"/>
          <w:rtl w:val="0"/>
        </w:rPr>
        <w:t xml:space="preserve">directement via l'interface web de Jenkins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haoula04/TP_ANT" TargetMode="External"/><Relationship Id="rId8" Type="http://schemas.openxmlformats.org/officeDocument/2006/relationships/hyperlink" Target="https://github.com/khaoula04/mave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YrjCZfUrQf40s8g40XQBbwh8+w==">CgMxLjAyDmgudWRqMmJjbzFhcnB1Mg5oLjFiNzNjbWE4YnF6ajgAciExSW9DbjZVWlQ2ZFRKNjh2LVp1eHF5aXBYOHF3SHVJd2o=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