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571" w:rsidRDefault="00451571" w:rsidP="00451571">
      <w:r w:rsidRPr="00512EF7">
        <w:rPr>
          <w:u w:val="single"/>
        </w:rPr>
        <w:t>IP MULTICASTING</w:t>
      </w:r>
    </w:p>
    <w:p w:rsidR="00451571" w:rsidRDefault="00451571" w:rsidP="00451571"/>
    <w:p w:rsidR="00451571" w:rsidRDefault="00451571" w:rsidP="00451571">
      <w:pPr>
        <w:jc w:val="both"/>
      </w:pPr>
      <w:r>
        <w:t xml:space="preserve">IP Multicasting enables an IP packet to be sent to more than one (remotely located) receiver simultaneously. This is necessary and useful in implementing replicated databases, distributed systems, and web-casting. The IP protocol supports multicasting via the use of class D addresses, each of which is meant to identify a group of hosts. A multicast router, connected to a LAN, distinguishes a Multicast Group address by the fact that its leading bits are 1110. The remaining 28 bits are interpreted as a Multicast Group </w:t>
      </w:r>
      <w:smartTag w:uri="urn:schemas-microsoft-com:office:smarttags" w:element="State">
        <w:smartTag w:uri="urn:schemas-microsoft-com:office:smarttags" w:element="place">
          <w:r>
            <w:t>Id.</w:t>
          </w:r>
        </w:smartTag>
      </w:smartTag>
      <w:r>
        <w:t xml:space="preserve"> Some groups may be permanent, in which case no prior setup procedure is involved, and, the hosts belonging to the group are clearly identifiable. E.g. the group address 224.0.0.1 (i.e. 11100000.0.0.1) includes all the systems connected to the LAN which has a Multicast Router on it, while 224.0.0.2 includes all the routers. </w:t>
      </w:r>
      <w:proofErr w:type="gramStart"/>
      <w:r>
        <w:t>A temporary group address</w:t>
      </w:r>
      <w:proofErr w:type="gramEnd"/>
      <w:r>
        <w:t xml:space="preserve"> represents a collection of IP addresses (non-Multicast) identifying the hosts that wish to receive IP packets addresses to the group address. All hosts on a LAN are periodically asked by the LAN’s Multicast Router to update it about the Multicast group addresses (one or more) in which they wish to be added, removed, or remain included. This group information is exchanged using IGMP (Internet Group Management Protocol) and enables the association of hosts with group addresses to be managed dynamically. The routing of IP packets addressed to Multicast groups is handled by special Multicast Routers, which use an extension of the OSPF protocol in combination with tunneling techniques, to route such packets to remote clusters of hosts, without congesting the intermediate networks. Like any other IP packets, such packets may be lost, delayed, duplicated or delivered out of order. Note that a Multicast address can only be specified as a Destination address within an IP header; the source must be a (single) host IP address.</w:t>
      </w: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Default="00451571" w:rsidP="00451571">
      <w:pPr>
        <w:jc w:val="both"/>
      </w:pPr>
    </w:p>
    <w:p w:rsidR="00451571" w:rsidRPr="00512EF7" w:rsidRDefault="00451571" w:rsidP="00451571">
      <w:pPr>
        <w:jc w:val="both"/>
      </w:pPr>
    </w:p>
    <w:p w:rsidR="00451571" w:rsidRDefault="00451571" w:rsidP="00451571">
      <w:pPr>
        <w:rPr>
          <w:u w:val="single"/>
        </w:rPr>
      </w:pPr>
      <w:r>
        <w:rPr>
          <w:u w:val="single"/>
        </w:rPr>
        <w:t>(Review sec 5.2.8 on Multicast routing –self study)</w:t>
      </w:r>
    </w:p>
    <w:p w:rsidR="00451571" w:rsidRDefault="00451571" w:rsidP="00451571">
      <w:pPr>
        <w:rPr>
          <w:u w:val="single"/>
        </w:rPr>
      </w:pPr>
    </w:p>
    <w:p w:rsidR="00451571" w:rsidRDefault="00451571" w:rsidP="00451571">
      <w:pPr>
        <w:rPr>
          <w:u w:val="single"/>
        </w:rPr>
      </w:pPr>
    </w:p>
    <w:p w:rsidR="00451571" w:rsidRDefault="00451571" w:rsidP="00451571">
      <w:pPr>
        <w:rPr>
          <w:u w:val="single"/>
        </w:rPr>
      </w:pPr>
    </w:p>
    <w:p w:rsidR="00451571" w:rsidRDefault="006370C6" w:rsidP="00451571">
      <w:pPr>
        <w:rPr>
          <w:u w:val="single"/>
        </w:rPr>
      </w:pPr>
      <w:r>
        <w:rPr>
          <w:noProof/>
          <w:u w:val="single"/>
        </w:rPr>
        <w:pict>
          <v:shapetype id="_x0000_t202" coordsize="21600,21600" o:spt="202" path="m,l,21600r21600,l21600,xe">
            <v:stroke joinstyle="miter"/>
            <v:path gradientshapeok="t" o:connecttype="rect"/>
          </v:shapetype>
          <v:shape id="_x0000_s1079" type="#_x0000_t202" style="position:absolute;margin-left:225pt;margin-top:9pt;width:1in;height:18pt;z-index:251714560" filled="f" stroked="f">
            <v:textbox style="mso-next-textbox:#_x0000_s1079">
              <w:txbxContent>
                <w:p w:rsidR="00451571" w:rsidRPr="00750502" w:rsidRDefault="00451571" w:rsidP="00451571">
                  <w:pPr>
                    <w:jc w:val="center"/>
                    <w:rPr>
                      <w:sz w:val="20"/>
                      <w:szCs w:val="20"/>
                    </w:rPr>
                  </w:pPr>
                  <w:r>
                    <w:rPr>
                      <w:sz w:val="20"/>
                      <w:szCs w:val="20"/>
                    </w:rPr>
                    <w:t>Tunnel</w:t>
                  </w:r>
                </w:p>
              </w:txbxContent>
            </v:textbox>
          </v:shape>
        </w:pict>
      </w:r>
    </w:p>
    <w:p w:rsidR="00451571" w:rsidRDefault="006370C6" w:rsidP="00451571">
      <w:pPr>
        <w:rPr>
          <w:u w:val="single"/>
        </w:rPr>
      </w:pPr>
      <w:r>
        <w:rPr>
          <w:noProof/>
          <w:u w:val="single"/>
        </w:rPr>
        <w:pict>
          <v:shape id="_x0000_s1064" style="position:absolute;margin-left:196.5pt;margin-top:4.2pt;width:46.5pt;height:1in;z-index:251699200" coordsize="930,1800" path="m930,c735,90,540,180,390,360,240,540,60,840,30,1080v-30,240,75,480,180,720e" filled="f">
            <v:stroke endarrow="classic"/>
            <v:path arrowok="t"/>
          </v:shape>
        </w:pict>
      </w:r>
      <w:r>
        <w:rPr>
          <w:noProof/>
          <w:u w:val="single"/>
        </w:rPr>
        <w:pict>
          <v:shape id="_x0000_s1028" style="position:absolute;margin-left:306pt;margin-top:13.2pt;width:162pt;height:189pt;z-index:251662336;mso-position-horizontal:absolute;mso-position-vertical:absolute" coordsize="2940,3930" path="m600,450c690,300,750,150,960,90v210,-60,660,-90,900,c2100,180,2250,510,2400,630v150,120,300,,360,180c2820,990,2790,1470,2760,1710v-30,240,-210,360,-180,540c2610,2430,2940,2580,2940,2790v,210,-270,540,-360,720c2490,3690,2520,3810,2400,3870v-120,60,-360,,-540,c1680,3870,1470,3930,1320,3870,1170,3810,1080,3600,960,3510,840,3420,690,3480,600,3330,510,3180,510,2760,420,2610v-90,-150,-300,,-360,-180c,2250,,1770,60,1530,120,1290,330,1170,420,990,510,810,510,600,600,450xe">
            <v:path arrowok="t"/>
          </v:shape>
        </w:pict>
      </w:r>
      <w:r>
        <w:rPr>
          <w:noProof/>
          <w:u w:val="single"/>
        </w:rPr>
        <w:pict>
          <v:shape id="_x0000_s1026" style="position:absolute;margin-left:9pt;margin-top:13.2pt;width:126pt;height:162pt;z-index:251660288;mso-position-horizontal:absolute;mso-position-vertical:absolute" coordsize="2940,3900" path="m390,1170v60,-180,-90,-270,,-360c480,720,810,690,930,630v120,-60,120,-90,180,-180c1170,360,1140,150,1290,90v150,-60,540,-90,720,c2190,180,2310,390,2370,630v60,240,-90,570,,900c2460,1860,2880,2310,2910,2610v30,300,-180,570,-360,720c2370,3480,2100,3420,1830,3510v-270,90,-690,330,-900,360c720,3900,660,3780,570,3690,480,3600,480,3480,390,3330,300,3180,60,2940,30,2790,,2640,210,2580,210,2430,210,2280,,2100,30,1890,60,1680,330,1350,390,1170xe">
            <v:path arrowok="t"/>
          </v:shape>
        </w:pict>
      </w:r>
    </w:p>
    <w:p w:rsidR="00451571" w:rsidRDefault="006370C6" w:rsidP="00451571">
      <w:pPr>
        <w:rPr>
          <w:u w:val="single"/>
        </w:rPr>
      </w:pPr>
      <w:r>
        <w:rPr>
          <w:noProof/>
          <w:u w:val="single"/>
        </w:rPr>
        <w:pict>
          <v:shape id="_x0000_s1027" style="position:absolute;margin-left:2in;margin-top:8.4pt;width:153pt;height:153pt;z-index:251661312;mso-position-horizontal:absolute;mso-position-vertical:absolute" coordsize="2730,3690" path="m180,750v,-150,-30,-270,,-360c210,300,240,270,360,210,480,150,750,,900,30v150,30,180,330,360,360c1440,420,1770,240,1980,210v210,-30,420,-60,540,c2640,270,2730,390,2700,570v-30,180,-330,510,-360,720c2310,1500,2460,1650,2520,1830v60,180,180,330,180,540c2700,2580,2640,2940,2520,3090v-120,150,-420,90,-540,180c1860,3360,1950,3570,1800,3630v-150,60,-540,60,-720,c900,3570,870,3360,720,3270,570,3180,300,3240,180,3090,60,2940,,2580,,2370,,2160,150,2010,180,1830v30,-180,,-360,,-540c180,1110,180,900,180,750xe">
            <v:path arrowok="t"/>
          </v:shape>
        </w:pict>
      </w:r>
    </w:p>
    <w:p w:rsidR="00451571" w:rsidRDefault="006370C6" w:rsidP="00451571">
      <w:pPr>
        <w:rPr>
          <w:u w:val="single"/>
        </w:rPr>
      </w:pPr>
      <w:r>
        <w:rPr>
          <w:noProof/>
          <w:u w:val="single"/>
        </w:rPr>
        <w:pict>
          <v:shape id="_x0000_s1080" type="#_x0000_t202" style="position:absolute;margin-left:63pt;margin-top:3.6pt;width:54pt;height:45pt;z-index:251715584" filled="f" stroked="f">
            <v:textbox style="mso-next-textbox:#_x0000_s1080">
              <w:txbxContent>
                <w:p w:rsidR="00451571" w:rsidRPr="00750502" w:rsidRDefault="00451571" w:rsidP="00451571">
                  <w:pPr>
                    <w:jc w:val="center"/>
                    <w:rPr>
                      <w:sz w:val="20"/>
                      <w:szCs w:val="20"/>
                    </w:rPr>
                  </w:pPr>
                  <w:r>
                    <w:rPr>
                      <w:sz w:val="20"/>
                      <w:szCs w:val="20"/>
                    </w:rPr>
                    <w:t>Origin-</w:t>
                  </w:r>
                  <w:proofErr w:type="spellStart"/>
                  <w:r>
                    <w:rPr>
                      <w:sz w:val="20"/>
                      <w:szCs w:val="20"/>
                    </w:rPr>
                    <w:t>ating</w:t>
                  </w:r>
                  <w:proofErr w:type="spellEnd"/>
                  <w:r>
                    <w:rPr>
                      <w:sz w:val="20"/>
                      <w:szCs w:val="20"/>
                    </w:rPr>
                    <w:t xml:space="preserve"> Host</w:t>
                  </w:r>
                </w:p>
              </w:txbxContent>
            </v:textbox>
          </v:shape>
        </w:pict>
      </w:r>
      <w:r>
        <w:rPr>
          <w:noProof/>
          <w:u w:val="single"/>
        </w:rPr>
        <w:pict>
          <v:shape id="_x0000_s1062" style="position:absolute;margin-left:54pt;margin-top:12.6pt;width:18pt;height:9pt;z-index:251697152;mso-position-horizontal:absolute;mso-position-vertical:absolute" coordsize="1080,900" path="m1080,c900,105,720,210,540,360,360,510,180,705,,900e" filled="f">
            <v:stroke endarrow="classic"/>
            <v:path arrowok="t"/>
          </v:shape>
        </w:pict>
      </w:r>
      <w:r>
        <w:rPr>
          <w:noProof/>
          <w:u w:val="single"/>
        </w:rPr>
        <w:pict>
          <v:oval id="_x0000_s1061" style="position:absolute;margin-left:387pt;margin-top:3.6pt;width:36pt;height:27pt;z-index:251696128">
            <v:textbox>
              <w:txbxContent>
                <w:p w:rsidR="00451571" w:rsidRPr="006D028F" w:rsidRDefault="00451571" w:rsidP="00451571">
                  <w:pPr>
                    <w:rPr>
                      <w:sz w:val="16"/>
                      <w:szCs w:val="16"/>
                    </w:rPr>
                  </w:pPr>
                  <w:proofErr w:type="gramStart"/>
                  <w:r>
                    <w:rPr>
                      <w:sz w:val="16"/>
                      <w:szCs w:val="16"/>
                    </w:rPr>
                    <w:t>a</w:t>
                  </w:r>
                  <w:proofErr w:type="gramEnd"/>
                  <w:r>
                    <w:rPr>
                      <w:sz w:val="16"/>
                      <w:szCs w:val="16"/>
                    </w:rPr>
                    <w:t>, b</w:t>
                  </w:r>
                </w:p>
              </w:txbxContent>
            </v:textbox>
          </v:oval>
        </w:pict>
      </w:r>
    </w:p>
    <w:p w:rsidR="00451571" w:rsidRDefault="006370C6" w:rsidP="00451571">
      <w:pPr>
        <w:rPr>
          <w:u w:val="single"/>
        </w:rPr>
      </w:pPr>
      <w:r>
        <w:rPr>
          <w:noProof/>
          <w:u w:val="single"/>
        </w:rPr>
        <w:pict>
          <v:oval id="_x0000_s1046" style="position:absolute;margin-left:36pt;margin-top:7.8pt;width:18pt;height:18pt;z-index:251680768">
            <v:textbox>
              <w:txbxContent>
                <w:p w:rsidR="00451571" w:rsidRPr="006D028F" w:rsidRDefault="00451571" w:rsidP="00451571">
                  <w:pPr>
                    <w:jc w:val="center"/>
                    <w:rPr>
                      <w:sz w:val="16"/>
                      <w:szCs w:val="16"/>
                    </w:rPr>
                  </w:pPr>
                </w:p>
              </w:txbxContent>
            </v:textbox>
          </v:oval>
        </w:pict>
      </w:r>
    </w:p>
    <w:p w:rsidR="00451571" w:rsidRDefault="006370C6" w:rsidP="00451571">
      <w:pPr>
        <w:rPr>
          <w:u w:val="single"/>
        </w:rPr>
      </w:pPr>
      <w:r>
        <w:rPr>
          <w:noProof/>
          <w:u w:val="single"/>
        </w:rPr>
        <w:pict>
          <v:line id="_x0000_s1063" style="position:absolute;z-index:251698176" from="54pt,12pt" to="54pt,30pt">
            <v:stroke endarrow="block"/>
          </v:line>
        </w:pict>
      </w:r>
    </w:p>
    <w:p w:rsidR="00451571" w:rsidRDefault="006370C6" w:rsidP="00451571">
      <w:pPr>
        <w:rPr>
          <w:u w:val="single"/>
        </w:rPr>
      </w:pPr>
      <w:r>
        <w:rPr>
          <w:noProof/>
          <w:u w:val="single"/>
        </w:rPr>
        <w:pict>
          <v:rect id="_x0000_s1049" style="position:absolute;margin-left:234pt;margin-top:7.2pt;width:36pt;height:27pt;z-index:251683840">
            <v:textbox style="mso-next-textbox:#_x0000_s1049">
              <w:txbxContent>
                <w:p w:rsidR="00451571" w:rsidRPr="009F4878" w:rsidRDefault="00451571" w:rsidP="00451571">
                  <w:pPr>
                    <w:jc w:val="center"/>
                    <w:rPr>
                      <w:sz w:val="16"/>
                      <w:szCs w:val="16"/>
                    </w:rPr>
                  </w:pPr>
                  <w:r w:rsidRPr="009F4878">
                    <w:rPr>
                      <w:sz w:val="16"/>
                      <w:szCs w:val="16"/>
                    </w:rPr>
                    <w:t>MR</w:t>
                  </w:r>
                </w:p>
              </w:txbxContent>
            </v:textbox>
          </v:rect>
        </w:pict>
      </w:r>
      <w:r>
        <w:rPr>
          <w:noProof/>
          <w:u w:val="single"/>
        </w:rPr>
        <w:pict>
          <v:rect id="_x0000_s1048" style="position:absolute;margin-left:162pt;margin-top:7.2pt;width:36pt;height:27pt;z-index:251682816">
            <v:textbox style="mso-next-textbox:#_x0000_s1048">
              <w:txbxContent>
                <w:p w:rsidR="00451571" w:rsidRPr="00DA152E" w:rsidRDefault="00451571" w:rsidP="00451571">
                  <w:pPr>
                    <w:jc w:val="center"/>
                    <w:rPr>
                      <w:sz w:val="16"/>
                      <w:szCs w:val="16"/>
                    </w:rPr>
                  </w:pPr>
                  <w:r w:rsidRPr="00DA152E">
                    <w:rPr>
                      <w:sz w:val="16"/>
                      <w:szCs w:val="16"/>
                    </w:rPr>
                    <w:t>M</w:t>
                  </w:r>
                  <w:r>
                    <w:rPr>
                      <w:sz w:val="16"/>
                      <w:szCs w:val="16"/>
                    </w:rPr>
                    <w:t>R</w:t>
                  </w:r>
                </w:p>
              </w:txbxContent>
            </v:textbox>
          </v:rect>
        </w:pict>
      </w:r>
    </w:p>
    <w:p w:rsidR="00451571" w:rsidRDefault="006370C6" w:rsidP="00451571">
      <w:pPr>
        <w:rPr>
          <w:u w:val="single"/>
        </w:rPr>
      </w:pPr>
      <w:r>
        <w:rPr>
          <w:noProof/>
          <w:u w:val="single"/>
        </w:rPr>
        <w:pict>
          <v:line id="_x0000_s1055" style="position:absolute;z-index:251689984" from="387pt,11.4pt" to="387pt,56.4pt"/>
        </w:pict>
      </w:r>
      <w:r>
        <w:rPr>
          <w:noProof/>
          <w:u w:val="single"/>
        </w:rPr>
        <w:pict>
          <v:line id="_x0000_s1053" style="position:absolute;z-index:251687936" from="414pt,11.4pt" to="414pt,56.4pt"/>
        </w:pict>
      </w:r>
      <w:r>
        <w:rPr>
          <w:noProof/>
          <w:u w:val="single"/>
        </w:rPr>
        <w:pict>
          <v:line id="_x0000_s1054" style="position:absolute;z-index:251688960" from="441pt,11.4pt" to="441pt,56.4pt"/>
        </w:pict>
      </w:r>
      <w:r>
        <w:rPr>
          <w:noProof/>
          <w:u w:val="single"/>
        </w:rPr>
        <w:pict>
          <v:line id="_x0000_s1039" style="position:absolute;z-index:251673600" from="270pt,11.4pt" to="441pt,11.4pt"/>
        </w:pict>
      </w:r>
      <w:r>
        <w:rPr>
          <w:noProof/>
          <w:u w:val="single"/>
        </w:rPr>
        <w:pict>
          <v:line id="_x0000_s1031" style="position:absolute;z-index:251665408" from="297pt,11.4pt" to="297pt,137.4pt"/>
        </w:pict>
      </w:r>
      <w:r>
        <w:rPr>
          <w:noProof/>
          <w:u w:val="single"/>
        </w:rPr>
        <w:pict>
          <v:line id="_x0000_s1030" style="position:absolute;z-index:251664384" from="27pt,11.4pt" to="162pt,11.4pt"/>
        </w:pict>
      </w:r>
      <w:r>
        <w:rPr>
          <w:noProof/>
          <w:u w:val="single"/>
        </w:rPr>
        <w:pict>
          <v:rect id="_x0000_s1069" style="position:absolute;margin-left:1in;margin-top:2.4pt;width:36pt;height:18pt;z-index:251704320">
            <v:textbox>
              <w:txbxContent>
                <w:p w:rsidR="00451571" w:rsidRPr="009F4878" w:rsidRDefault="00451571" w:rsidP="00451571">
                  <w:pPr>
                    <w:jc w:val="center"/>
                    <w:rPr>
                      <w:sz w:val="16"/>
                      <w:szCs w:val="16"/>
                    </w:rPr>
                  </w:pPr>
                  <w:r w:rsidRPr="009F4878">
                    <w:rPr>
                      <w:sz w:val="16"/>
                      <w:szCs w:val="16"/>
                    </w:rPr>
                    <w:t>MR</w:t>
                  </w:r>
                </w:p>
              </w:txbxContent>
            </v:textbox>
          </v:rect>
        </w:pict>
      </w:r>
      <w:r>
        <w:rPr>
          <w:noProof/>
          <w:u w:val="single"/>
        </w:rPr>
        <w:pict>
          <v:line id="_x0000_s1047" style="position:absolute;z-index:251681792" from="45pt,-15.6pt" to="45pt,11.4pt"/>
        </w:pict>
      </w:r>
      <w:r>
        <w:rPr>
          <w:noProof/>
          <w:u w:val="single"/>
        </w:rPr>
        <w:pict>
          <v:line id="_x0000_s1045" style="position:absolute;z-index:251679744" from="54pt,11.4pt" to="54pt,38.4pt"/>
        </w:pict>
      </w:r>
      <w:r>
        <w:rPr>
          <w:noProof/>
          <w:u w:val="single"/>
        </w:rPr>
        <w:pict>
          <v:line id="_x0000_s1042" style="position:absolute;z-index:251676672" from="27pt,11.4pt" to="27pt,38.4pt"/>
        </w:pict>
      </w:r>
      <w:r>
        <w:rPr>
          <w:noProof/>
          <w:u w:val="single"/>
        </w:rPr>
        <w:pict>
          <v:oval id="_x0000_s1044" style="position:absolute;margin-left:45pt;margin-top:38.4pt;width:18pt;height:18pt;z-index:251678720">
            <v:textbox>
              <w:txbxContent>
                <w:p w:rsidR="00451571" w:rsidRPr="006D028F" w:rsidRDefault="00451571" w:rsidP="00451571">
                  <w:pPr>
                    <w:jc w:val="center"/>
                    <w:rPr>
                      <w:sz w:val="16"/>
                      <w:szCs w:val="16"/>
                    </w:rPr>
                  </w:pPr>
                  <w:proofErr w:type="gramStart"/>
                  <w:r>
                    <w:rPr>
                      <w:sz w:val="16"/>
                      <w:szCs w:val="16"/>
                    </w:rPr>
                    <w:t>b</w:t>
                  </w:r>
                  <w:proofErr w:type="gramEnd"/>
                </w:p>
              </w:txbxContent>
            </v:textbox>
          </v:oval>
        </w:pict>
      </w:r>
      <w:r>
        <w:rPr>
          <w:noProof/>
          <w:u w:val="single"/>
        </w:rPr>
        <w:pict>
          <v:oval id="_x0000_s1043" style="position:absolute;margin-left:18pt;margin-top:38.4pt;width:18pt;height:18pt;z-index:251677696">
            <v:textbox>
              <w:txbxContent>
                <w:p w:rsidR="00451571" w:rsidRPr="006D028F" w:rsidRDefault="00451571" w:rsidP="00451571">
                  <w:pPr>
                    <w:jc w:val="center"/>
                    <w:rPr>
                      <w:sz w:val="16"/>
                      <w:szCs w:val="16"/>
                    </w:rPr>
                  </w:pPr>
                  <w:proofErr w:type="gramStart"/>
                  <w:r>
                    <w:rPr>
                      <w:sz w:val="16"/>
                      <w:szCs w:val="16"/>
                    </w:rPr>
                    <w:t>a</w:t>
                  </w:r>
                  <w:proofErr w:type="gramEnd"/>
                </w:p>
              </w:txbxContent>
            </v:textbox>
          </v:oval>
        </w:pict>
      </w:r>
      <w:r>
        <w:rPr>
          <w:noProof/>
          <w:u w:val="single"/>
        </w:rPr>
        <w:pict>
          <v:rect id="_x0000_s1071" style="position:absolute;margin-left:333pt;margin-top:2.4pt;width:36pt;height:18pt;z-index:251706368">
            <v:textbox>
              <w:txbxContent>
                <w:p w:rsidR="00451571" w:rsidRPr="009F4878" w:rsidRDefault="00451571" w:rsidP="00451571">
                  <w:pPr>
                    <w:jc w:val="center"/>
                    <w:rPr>
                      <w:sz w:val="16"/>
                      <w:szCs w:val="16"/>
                    </w:rPr>
                  </w:pPr>
                  <w:r w:rsidRPr="009F4878">
                    <w:rPr>
                      <w:sz w:val="16"/>
                      <w:szCs w:val="16"/>
                    </w:rPr>
                    <w:t>MR</w:t>
                  </w:r>
                </w:p>
              </w:txbxContent>
            </v:textbox>
          </v:rect>
        </w:pict>
      </w:r>
      <w:r>
        <w:rPr>
          <w:noProof/>
          <w:u w:val="single"/>
        </w:rPr>
        <w:pict>
          <v:line id="_x0000_s1052" style="position:absolute;z-index:251686912" from="387pt,-6.6pt" to="387pt,11.4pt"/>
        </w:pict>
      </w:r>
      <w:r>
        <w:rPr>
          <w:noProof/>
          <w:u w:val="single"/>
        </w:rPr>
        <w:pict>
          <v:oval id="_x0000_s1057" style="position:absolute;margin-left:414pt;margin-top:-24.6pt;width:18pt;height:18pt;z-index:251692032">
            <v:textbox>
              <w:txbxContent>
                <w:p w:rsidR="00451571" w:rsidRPr="006D028F" w:rsidRDefault="00451571" w:rsidP="00451571">
                  <w:pPr>
                    <w:rPr>
                      <w:sz w:val="16"/>
                      <w:szCs w:val="16"/>
                    </w:rPr>
                  </w:pPr>
                  <w:proofErr w:type="gramStart"/>
                  <w:r>
                    <w:rPr>
                      <w:sz w:val="16"/>
                      <w:szCs w:val="16"/>
                    </w:rPr>
                    <w:t>b</w:t>
                  </w:r>
                  <w:proofErr w:type="gramEnd"/>
                </w:p>
              </w:txbxContent>
            </v:textbox>
          </v:oval>
        </w:pict>
      </w:r>
      <w:r>
        <w:rPr>
          <w:noProof/>
          <w:u w:val="single"/>
        </w:rPr>
        <w:pict>
          <v:oval id="_x0000_s1056" style="position:absolute;margin-left:378pt;margin-top:-24.6pt;width:18pt;height:18pt;z-index:251691008">
            <v:textbox>
              <w:txbxContent>
                <w:p w:rsidR="00451571" w:rsidRPr="006D028F" w:rsidRDefault="00451571" w:rsidP="00451571">
                  <w:pPr>
                    <w:rPr>
                      <w:sz w:val="16"/>
                      <w:szCs w:val="16"/>
                    </w:rPr>
                  </w:pPr>
                  <w:proofErr w:type="gramStart"/>
                  <w:r>
                    <w:rPr>
                      <w:sz w:val="16"/>
                      <w:szCs w:val="16"/>
                    </w:rPr>
                    <w:t>b</w:t>
                  </w:r>
                  <w:proofErr w:type="gramEnd"/>
                </w:p>
              </w:txbxContent>
            </v:textbox>
          </v:oval>
        </w:pict>
      </w:r>
      <w:r>
        <w:rPr>
          <w:noProof/>
          <w:u w:val="single"/>
        </w:rPr>
        <w:pict>
          <v:line id="_x0000_s1050" style="position:absolute;z-index:251684864" from="405pt,-24.6pt" to="405pt,11.4pt"/>
        </w:pict>
      </w:r>
      <w:r>
        <w:rPr>
          <w:noProof/>
          <w:u w:val="single"/>
        </w:rPr>
        <w:pict>
          <v:line id="_x0000_s1051" style="position:absolute;z-index:251685888" from="423pt,-6.6pt" to="423pt,11.4pt"/>
        </w:pict>
      </w:r>
      <w:r>
        <w:rPr>
          <w:noProof/>
          <w:u w:val="single"/>
        </w:rPr>
        <w:pict>
          <v:line id="_x0000_s1037" style="position:absolute;z-index:251671552" from="198pt,2.4pt" to="234pt,2.4pt">
            <v:stroke dashstyle="dash"/>
          </v:line>
        </w:pict>
      </w:r>
      <w:r>
        <w:rPr>
          <w:noProof/>
          <w:u w:val="single"/>
        </w:rPr>
        <w:pict>
          <v:line id="_x0000_s1038" style="position:absolute;z-index:251672576" from="198pt,11.4pt" to="234pt,11.4pt">
            <v:stroke dashstyle="dash"/>
          </v:line>
        </w:pict>
      </w:r>
    </w:p>
    <w:p w:rsidR="00451571" w:rsidRDefault="006370C6" w:rsidP="00451571">
      <w:pPr>
        <w:rPr>
          <w:u w:val="single"/>
        </w:rPr>
      </w:pPr>
      <w:r>
        <w:rPr>
          <w:noProof/>
          <w:u w:val="single"/>
        </w:rPr>
        <w:pict>
          <v:rect id="_x0000_s1074" style="position:absolute;margin-left:333pt;margin-top:6.6pt;width:36pt;height:18pt;z-index:251709440">
            <v:textbox>
              <w:txbxContent>
                <w:p w:rsidR="00451571" w:rsidRPr="00AA3F89" w:rsidRDefault="00451571" w:rsidP="00451571">
                  <w:pPr>
                    <w:jc w:val="center"/>
                    <w:rPr>
                      <w:sz w:val="16"/>
                      <w:szCs w:val="16"/>
                    </w:rPr>
                  </w:pPr>
                  <w:proofErr w:type="gramStart"/>
                  <w:r>
                    <w:rPr>
                      <w:sz w:val="16"/>
                      <w:szCs w:val="16"/>
                    </w:rPr>
                    <w:t>a</w:t>
                  </w:r>
                  <w:proofErr w:type="gramEnd"/>
                </w:p>
              </w:txbxContent>
            </v:textbox>
          </v:rect>
        </w:pict>
      </w:r>
      <w:r>
        <w:rPr>
          <w:noProof/>
          <w:u w:val="single"/>
        </w:rPr>
        <w:pict>
          <v:rect id="_x0000_s1073" style="position:absolute;margin-left:1in;margin-top:6.6pt;width:36pt;height:18pt;z-index:251708416">
            <v:textbox>
              <w:txbxContent>
                <w:p w:rsidR="00451571" w:rsidRPr="00AA3F89" w:rsidRDefault="00451571" w:rsidP="00451571">
                  <w:pPr>
                    <w:jc w:val="center"/>
                    <w:rPr>
                      <w:sz w:val="16"/>
                      <w:szCs w:val="16"/>
                    </w:rPr>
                  </w:pPr>
                  <w:proofErr w:type="gramStart"/>
                  <w:r>
                    <w:rPr>
                      <w:sz w:val="16"/>
                      <w:szCs w:val="16"/>
                    </w:rPr>
                    <w:t>a</w:t>
                  </w:r>
                  <w:proofErr w:type="gramEnd"/>
                </w:p>
              </w:txbxContent>
            </v:textbox>
          </v:rect>
        </w:pict>
      </w:r>
      <w:r>
        <w:rPr>
          <w:noProof/>
          <w:u w:val="single"/>
        </w:rPr>
        <w:pict>
          <v:rect id="_x0000_s1068" style="position:absolute;margin-left:234pt;margin-top:6.6pt;width:36pt;height:18pt;z-index:251703296">
            <v:textbox>
              <w:txbxContent>
                <w:p w:rsidR="00451571" w:rsidRPr="00AA3F89" w:rsidRDefault="00451571" w:rsidP="00451571">
                  <w:pPr>
                    <w:jc w:val="center"/>
                    <w:rPr>
                      <w:sz w:val="16"/>
                      <w:szCs w:val="16"/>
                    </w:rPr>
                  </w:pPr>
                  <w:proofErr w:type="gramStart"/>
                  <w:r>
                    <w:rPr>
                      <w:sz w:val="16"/>
                      <w:szCs w:val="16"/>
                    </w:rPr>
                    <w:t>a</w:t>
                  </w:r>
                  <w:proofErr w:type="gramEnd"/>
                </w:p>
              </w:txbxContent>
            </v:textbox>
          </v:rect>
        </w:pict>
      </w:r>
      <w:r>
        <w:rPr>
          <w:noProof/>
          <w:u w:val="single"/>
        </w:rPr>
        <w:pict>
          <v:rect id="_x0000_s1065" style="position:absolute;margin-left:162pt;margin-top:6.6pt;width:36pt;height:18pt;z-index:251700224">
            <v:textbox>
              <w:txbxContent>
                <w:p w:rsidR="00451571" w:rsidRPr="00AA3F89" w:rsidRDefault="00451571" w:rsidP="00451571">
                  <w:pPr>
                    <w:jc w:val="center"/>
                    <w:rPr>
                      <w:sz w:val="16"/>
                      <w:szCs w:val="16"/>
                    </w:rPr>
                  </w:pPr>
                  <w:proofErr w:type="gramStart"/>
                  <w:r>
                    <w:rPr>
                      <w:sz w:val="16"/>
                      <w:szCs w:val="16"/>
                    </w:rPr>
                    <w:t>a</w:t>
                  </w:r>
                  <w:proofErr w:type="gramEnd"/>
                </w:p>
              </w:txbxContent>
            </v:textbox>
          </v:rect>
        </w:pict>
      </w:r>
    </w:p>
    <w:p w:rsidR="00451571" w:rsidRPr="00512EF7" w:rsidRDefault="006370C6" w:rsidP="00451571">
      <w:pPr>
        <w:rPr>
          <w:u w:val="single"/>
        </w:rPr>
      </w:pPr>
      <w:r>
        <w:rPr>
          <w:noProof/>
          <w:u w:val="single"/>
        </w:rPr>
        <w:pict>
          <v:shape id="_x0000_s1076" type="#_x0000_t202" style="position:absolute;margin-left:297pt;margin-top:145.8pt;width:27pt;height:18pt;z-index:251711488" filled="f" stroked="f">
            <v:textbox style="mso-next-textbox:#_x0000_s1076">
              <w:txbxContent>
                <w:p w:rsidR="00451571" w:rsidRPr="00750502" w:rsidRDefault="00451571" w:rsidP="00451571">
                  <w:pPr>
                    <w:jc w:val="center"/>
                    <w:rPr>
                      <w:sz w:val="20"/>
                      <w:szCs w:val="20"/>
                    </w:rPr>
                  </w:pPr>
                  <w:r>
                    <w:rPr>
                      <w:sz w:val="20"/>
                      <w:szCs w:val="20"/>
                    </w:rPr>
                    <w:t>IP</w:t>
                  </w:r>
                </w:p>
              </w:txbxContent>
            </v:textbox>
          </v:shape>
        </w:pict>
      </w:r>
      <w:r>
        <w:rPr>
          <w:noProof/>
          <w:u w:val="single"/>
        </w:rPr>
        <w:pict>
          <v:oval id="_x0000_s1060" style="position:absolute;margin-left:6in;margin-top:28.8pt;width:18pt;height:18pt;z-index:251695104">
            <v:textbox>
              <w:txbxContent>
                <w:p w:rsidR="00451571" w:rsidRPr="006D028F" w:rsidRDefault="00451571" w:rsidP="00451571">
                  <w:pPr>
                    <w:rPr>
                      <w:sz w:val="16"/>
                      <w:szCs w:val="16"/>
                    </w:rPr>
                  </w:pPr>
                  <w:proofErr w:type="gramStart"/>
                  <w:r>
                    <w:rPr>
                      <w:sz w:val="16"/>
                      <w:szCs w:val="16"/>
                    </w:rPr>
                    <w:t>a</w:t>
                  </w:r>
                  <w:proofErr w:type="gramEnd"/>
                </w:p>
              </w:txbxContent>
            </v:textbox>
          </v:oval>
        </w:pict>
      </w:r>
      <w:r>
        <w:rPr>
          <w:noProof/>
          <w:u w:val="single"/>
        </w:rPr>
        <w:pict>
          <v:oval id="_x0000_s1059" style="position:absolute;margin-left:405pt;margin-top:28.8pt;width:18pt;height:18pt;z-index:251694080">
            <v:textbox>
              <w:txbxContent>
                <w:p w:rsidR="00451571" w:rsidRPr="006D028F" w:rsidRDefault="00451571" w:rsidP="00451571">
                  <w:pPr>
                    <w:rPr>
                      <w:sz w:val="16"/>
                      <w:szCs w:val="16"/>
                    </w:rPr>
                  </w:pPr>
                  <w:proofErr w:type="gramStart"/>
                  <w:r>
                    <w:rPr>
                      <w:sz w:val="16"/>
                      <w:szCs w:val="16"/>
                    </w:rPr>
                    <w:t>a</w:t>
                  </w:r>
                  <w:proofErr w:type="gramEnd"/>
                </w:p>
              </w:txbxContent>
            </v:textbox>
          </v:oval>
        </w:pict>
      </w:r>
      <w:r>
        <w:rPr>
          <w:noProof/>
          <w:u w:val="single"/>
        </w:rPr>
        <w:pict>
          <v:oval id="_x0000_s1058" style="position:absolute;margin-left:378pt;margin-top:28.8pt;width:18pt;height:18pt;z-index:251693056">
            <v:textbox>
              <w:txbxContent>
                <w:p w:rsidR="00451571" w:rsidRPr="006D028F" w:rsidRDefault="00451571" w:rsidP="00451571">
                  <w:pPr>
                    <w:rPr>
                      <w:sz w:val="16"/>
                      <w:szCs w:val="16"/>
                    </w:rPr>
                  </w:pPr>
                  <w:proofErr w:type="gramStart"/>
                  <w:r>
                    <w:rPr>
                      <w:sz w:val="16"/>
                      <w:szCs w:val="16"/>
                    </w:rPr>
                    <w:t>a</w:t>
                  </w:r>
                  <w:proofErr w:type="gramEnd"/>
                </w:p>
              </w:txbxContent>
            </v:textbox>
          </v:oval>
        </w:pict>
      </w:r>
      <w:r>
        <w:rPr>
          <w:noProof/>
          <w:u w:val="single"/>
        </w:rPr>
        <w:pict>
          <v:shape id="_x0000_s1075" type="#_x0000_t202" style="position:absolute;margin-left:207pt;margin-top:37.8pt;width:36pt;height:18pt;z-index:251710464" filled="f" stroked="f">
            <v:textbox style="mso-next-textbox:#_x0000_s1075">
              <w:txbxContent>
                <w:p w:rsidR="00451571" w:rsidRPr="00750502" w:rsidRDefault="00451571" w:rsidP="00451571">
                  <w:pPr>
                    <w:jc w:val="center"/>
                    <w:rPr>
                      <w:sz w:val="20"/>
                      <w:szCs w:val="20"/>
                    </w:rPr>
                  </w:pPr>
                  <w:r>
                    <w:rPr>
                      <w:sz w:val="20"/>
                      <w:szCs w:val="20"/>
                    </w:rPr>
                    <w:t>SNA</w:t>
                  </w:r>
                </w:p>
              </w:txbxContent>
            </v:textbox>
          </v:shape>
        </w:pict>
      </w:r>
      <w:r>
        <w:rPr>
          <w:noProof/>
          <w:u w:val="single"/>
        </w:rPr>
        <w:pict>
          <v:shape id="_x0000_s1078" type="#_x0000_t202" style="position:absolute;margin-left:396pt;margin-top:64.8pt;width:27pt;height:18pt;z-index:251713536" filled="f" stroked="f">
            <v:textbox style="mso-next-textbox:#_x0000_s1078">
              <w:txbxContent>
                <w:p w:rsidR="00451571" w:rsidRPr="00750502" w:rsidRDefault="00451571" w:rsidP="00451571">
                  <w:pPr>
                    <w:jc w:val="center"/>
                    <w:rPr>
                      <w:sz w:val="20"/>
                      <w:szCs w:val="20"/>
                    </w:rPr>
                  </w:pPr>
                  <w:r>
                    <w:rPr>
                      <w:sz w:val="20"/>
                      <w:szCs w:val="20"/>
                    </w:rPr>
                    <w:t>IP</w:t>
                  </w:r>
                </w:p>
              </w:txbxContent>
            </v:textbox>
          </v:shape>
        </w:pict>
      </w:r>
      <w:r>
        <w:rPr>
          <w:noProof/>
          <w:u w:val="single"/>
        </w:rPr>
        <w:pict>
          <v:shape id="_x0000_s1077" type="#_x0000_t202" style="position:absolute;margin-left:36pt;margin-top:37.8pt;width:27pt;height:18pt;z-index:251712512" filled="f" stroked="f">
            <v:textbox style="mso-next-textbox:#_x0000_s1077">
              <w:txbxContent>
                <w:p w:rsidR="00451571" w:rsidRPr="00750502" w:rsidRDefault="00451571" w:rsidP="00451571">
                  <w:pPr>
                    <w:jc w:val="center"/>
                    <w:rPr>
                      <w:sz w:val="20"/>
                      <w:szCs w:val="20"/>
                    </w:rPr>
                  </w:pPr>
                  <w:r>
                    <w:rPr>
                      <w:sz w:val="20"/>
                      <w:szCs w:val="20"/>
                    </w:rPr>
                    <w:t>IP</w:t>
                  </w:r>
                </w:p>
              </w:txbxContent>
            </v:textbox>
          </v:shape>
        </w:pict>
      </w:r>
      <w:r>
        <w:rPr>
          <w:noProof/>
          <w:u w:val="single"/>
        </w:rPr>
        <w:pict>
          <v:rect id="_x0000_s1072" style="position:absolute;margin-left:333pt;margin-top:10.8pt;width:36pt;height:18pt;z-index:251707392">
            <v:textbox>
              <w:txbxContent>
                <w:p w:rsidR="00451571" w:rsidRPr="009F4878" w:rsidRDefault="00451571" w:rsidP="00451571">
                  <w:pPr>
                    <w:jc w:val="center"/>
                    <w:rPr>
                      <w:sz w:val="16"/>
                      <w:szCs w:val="16"/>
                    </w:rPr>
                  </w:pPr>
                  <w:proofErr w:type="gramStart"/>
                  <w:r w:rsidRPr="009F4878">
                    <w:rPr>
                      <w:sz w:val="16"/>
                      <w:szCs w:val="16"/>
                    </w:rPr>
                    <w:t>b</w:t>
                  </w:r>
                  <w:proofErr w:type="gramEnd"/>
                </w:p>
              </w:txbxContent>
            </v:textbox>
          </v:rect>
        </w:pict>
      </w:r>
      <w:r>
        <w:rPr>
          <w:noProof/>
          <w:u w:val="single"/>
        </w:rPr>
        <w:pict>
          <v:rect id="_x0000_s1070" style="position:absolute;margin-left:1in;margin-top:10.8pt;width:36pt;height:18pt;z-index:251705344">
            <v:textbox>
              <w:txbxContent>
                <w:p w:rsidR="00451571" w:rsidRPr="009F4878" w:rsidRDefault="00451571" w:rsidP="00451571">
                  <w:pPr>
                    <w:jc w:val="center"/>
                    <w:rPr>
                      <w:sz w:val="16"/>
                      <w:szCs w:val="16"/>
                    </w:rPr>
                  </w:pPr>
                  <w:proofErr w:type="gramStart"/>
                  <w:r w:rsidRPr="009F4878">
                    <w:rPr>
                      <w:sz w:val="16"/>
                      <w:szCs w:val="16"/>
                    </w:rPr>
                    <w:t>b</w:t>
                  </w:r>
                  <w:proofErr w:type="gramEnd"/>
                </w:p>
              </w:txbxContent>
            </v:textbox>
          </v:rect>
        </w:pict>
      </w:r>
      <w:r>
        <w:rPr>
          <w:noProof/>
          <w:u w:val="single"/>
        </w:rPr>
        <w:pict>
          <v:rect id="_x0000_s1066" style="position:absolute;margin-left:234pt;margin-top:10.8pt;width:36pt;height:18pt;z-index:251701248">
            <v:textbox>
              <w:txbxContent>
                <w:p w:rsidR="00451571" w:rsidRPr="009F4878" w:rsidRDefault="00451571" w:rsidP="00451571">
                  <w:pPr>
                    <w:jc w:val="center"/>
                    <w:rPr>
                      <w:sz w:val="16"/>
                      <w:szCs w:val="16"/>
                    </w:rPr>
                  </w:pPr>
                  <w:proofErr w:type="gramStart"/>
                  <w:r w:rsidRPr="009F4878">
                    <w:rPr>
                      <w:sz w:val="16"/>
                      <w:szCs w:val="16"/>
                    </w:rPr>
                    <w:t>b</w:t>
                  </w:r>
                  <w:proofErr w:type="gramEnd"/>
                </w:p>
              </w:txbxContent>
            </v:textbox>
          </v:rect>
        </w:pict>
      </w:r>
      <w:r>
        <w:rPr>
          <w:noProof/>
          <w:u w:val="single"/>
        </w:rPr>
        <w:pict>
          <v:rect id="_x0000_s1067" style="position:absolute;margin-left:162pt;margin-top:10.8pt;width:36pt;height:18pt;z-index:251702272">
            <v:textbox>
              <w:txbxContent>
                <w:p w:rsidR="00451571" w:rsidRPr="009F4878" w:rsidRDefault="00451571" w:rsidP="00451571">
                  <w:pPr>
                    <w:jc w:val="center"/>
                    <w:rPr>
                      <w:sz w:val="16"/>
                      <w:szCs w:val="16"/>
                    </w:rPr>
                  </w:pPr>
                  <w:proofErr w:type="gramStart"/>
                  <w:r w:rsidRPr="009F4878">
                    <w:rPr>
                      <w:sz w:val="16"/>
                      <w:szCs w:val="16"/>
                    </w:rPr>
                    <w:t>b</w:t>
                  </w:r>
                  <w:proofErr w:type="gramEnd"/>
                </w:p>
              </w:txbxContent>
            </v:textbox>
          </v:rect>
        </w:pict>
      </w:r>
      <w:r>
        <w:rPr>
          <w:noProof/>
          <w:u w:val="single"/>
        </w:rPr>
        <w:pict>
          <v:line id="_x0000_s1034" style="position:absolute;z-index:251668480" from="261pt,127.8pt" to="342pt,127.8pt"/>
        </w:pict>
      </w:r>
      <w:r>
        <w:rPr>
          <w:noProof/>
          <w:u w:val="single"/>
        </w:rPr>
        <w:pict>
          <v:line id="_x0000_s1036" style="position:absolute;z-index:251670528" from="342pt,127.8pt" to="342pt,136.8pt"/>
        </w:pict>
      </w:r>
      <w:r>
        <w:rPr>
          <w:noProof/>
          <w:u w:val="single"/>
        </w:rPr>
        <w:pict>
          <v:oval id="_x0000_s1041" style="position:absolute;margin-left:333pt;margin-top:136.8pt;width:18pt;height:18pt;z-index:251675648">
            <v:textbox>
              <w:txbxContent>
                <w:p w:rsidR="00451571" w:rsidRPr="00A53492" w:rsidRDefault="00451571" w:rsidP="00451571">
                  <w:pPr>
                    <w:rPr>
                      <w:sz w:val="16"/>
                      <w:szCs w:val="16"/>
                    </w:rPr>
                  </w:pPr>
                  <w:proofErr w:type="gramStart"/>
                  <w:r w:rsidRPr="00A53492">
                    <w:rPr>
                      <w:sz w:val="16"/>
                      <w:szCs w:val="16"/>
                    </w:rPr>
                    <w:t>b</w:t>
                  </w:r>
                  <w:proofErr w:type="gramEnd"/>
                </w:p>
              </w:txbxContent>
            </v:textbox>
          </v:oval>
        </w:pict>
      </w:r>
      <w:r>
        <w:rPr>
          <w:noProof/>
          <w:u w:val="single"/>
        </w:rPr>
        <w:pict>
          <v:shape id="_x0000_s1029" style="position:absolute;margin-left:234pt;margin-top:82.8pt;width:126.05pt;height:88.9pt;rotation:292826fd;z-index:251663360;mso-position-horizontal:absolute;mso-position-vertical:absolute" coordsize="2850,1770" path="m1050,630c840,750,300,660,150,810,,960,60,1380,150,1530v90,150,330,180,540,180c900,1710,1230,1530,1410,1530v180,,240,180,360,180c1890,1710,2010,1530,2130,1530v120,,240,240,360,180c2610,1650,2850,1350,2850,1170v,-180,-300,-360,-360,-540c2430,450,2670,180,2490,90,2310,,1650,,1410,90v-240,90,-150,420,-360,540xe">
            <v:path arrowok="t"/>
          </v:shape>
        </w:pict>
      </w:r>
      <w:r>
        <w:rPr>
          <w:noProof/>
          <w:u w:val="single"/>
        </w:rPr>
        <w:pict>
          <v:line id="_x0000_s1035" style="position:absolute;z-index:251669504" from="261pt,127.8pt" to="261pt,136.8pt"/>
        </w:pict>
      </w:r>
      <w:r>
        <w:rPr>
          <w:noProof/>
          <w:u w:val="single"/>
        </w:rPr>
        <w:pict>
          <v:oval id="_x0000_s1040" style="position:absolute;margin-left:252pt;margin-top:136.8pt;width:18pt;height:18pt;z-index:251674624">
            <v:textbox>
              <w:txbxContent>
                <w:p w:rsidR="00451571" w:rsidRDefault="00451571" w:rsidP="00451571"/>
              </w:txbxContent>
            </v:textbox>
          </v:oval>
        </w:pict>
      </w:r>
      <w:r>
        <w:rPr>
          <w:noProof/>
          <w:u w:val="single"/>
        </w:rPr>
        <w:pict>
          <v:rect id="_x0000_s1033" style="position:absolute;margin-left:4in;margin-top:127.8pt;width:36pt;height:18pt;z-index:251667456">
            <v:textbox>
              <w:txbxContent>
                <w:p w:rsidR="00451571" w:rsidRPr="009F4878" w:rsidRDefault="00451571" w:rsidP="00451571">
                  <w:pPr>
                    <w:jc w:val="center"/>
                    <w:rPr>
                      <w:sz w:val="16"/>
                      <w:szCs w:val="16"/>
                    </w:rPr>
                  </w:pPr>
                  <w:proofErr w:type="gramStart"/>
                  <w:r w:rsidRPr="009F4878">
                    <w:rPr>
                      <w:sz w:val="16"/>
                      <w:szCs w:val="16"/>
                    </w:rPr>
                    <w:t>b</w:t>
                  </w:r>
                  <w:proofErr w:type="gramEnd"/>
                </w:p>
              </w:txbxContent>
            </v:textbox>
          </v:rect>
        </w:pict>
      </w:r>
      <w:r>
        <w:rPr>
          <w:noProof/>
          <w:u w:val="single"/>
        </w:rPr>
        <w:pict>
          <v:rect id="_x0000_s1032" style="position:absolute;margin-left:4in;margin-top:109.8pt;width:36pt;height:18pt;z-index:251666432">
            <v:textbox>
              <w:txbxContent>
                <w:p w:rsidR="00451571" w:rsidRPr="009F4878" w:rsidRDefault="00451571" w:rsidP="00451571">
                  <w:pPr>
                    <w:jc w:val="center"/>
                    <w:rPr>
                      <w:sz w:val="16"/>
                      <w:szCs w:val="16"/>
                    </w:rPr>
                  </w:pPr>
                  <w:r w:rsidRPr="009F4878">
                    <w:rPr>
                      <w:sz w:val="16"/>
                      <w:szCs w:val="16"/>
                    </w:rPr>
                    <w:t>MR</w:t>
                  </w:r>
                </w:p>
              </w:txbxContent>
            </v:textbox>
          </v:rect>
        </w:pict>
      </w:r>
    </w:p>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Pr="00587D3B" w:rsidRDefault="00451571" w:rsidP="00451571"/>
    <w:p w:rsidR="00451571" w:rsidRDefault="00451571" w:rsidP="00451571"/>
    <w:p w:rsidR="00451571" w:rsidRDefault="00451571" w:rsidP="00451571">
      <w:r w:rsidRPr="00587D3B">
        <w:rPr>
          <w:u w:val="single"/>
        </w:rPr>
        <w:t>TRANSPORT LAYER: UDP&lt; TCP CONCEPTS</w:t>
      </w:r>
    </w:p>
    <w:p w:rsidR="00451571" w:rsidRDefault="00451571" w:rsidP="00451571"/>
    <w:p w:rsidR="00451571" w:rsidRDefault="00451571" w:rsidP="00451571">
      <w:pPr>
        <w:jc w:val="both"/>
      </w:pPr>
      <w:r>
        <w:t xml:space="preserve">The main purpose of the transport layer is to provide a reliable, efficient and cost-effective data transport service to its users, usually processes in the application layer, so that data can be sent from a source to a destination machine. The transport layer provides connection-oriented (CO) and connection-less (CL) services on top of the underlying network layer whose services it uses. However, the transport layer code runs entirely on the user’s machines, while network layer code runs mostly on routers belonging to a WAN, over which the end-users have little control. This fact necessitates the existence of the transport layer which makes it possible for the transport service to be reliable than the underlying network service, and allows the implementation of the transport service primitives as calls to library procedures (on the host machine) independent of the network service primitives. In this sense the transport layer forms the major boundary between the </w:t>
      </w:r>
      <w:r w:rsidRPr="00587D3B">
        <w:rPr>
          <w:i/>
        </w:rPr>
        <w:t xml:space="preserve">transport </w:t>
      </w:r>
      <w:proofErr w:type="gramStart"/>
      <w:r w:rsidRPr="00587D3B">
        <w:rPr>
          <w:i/>
        </w:rPr>
        <w:t>provider</w:t>
      </w:r>
      <w:proofErr w:type="gramEnd"/>
      <w:r w:rsidRPr="00587D3B">
        <w:rPr>
          <w:i/>
        </w:rPr>
        <w:t xml:space="preserve"> </w:t>
      </w:r>
      <w:r>
        <w:t>layers (i.e. 1 to 4 in the OSI model) and the tra</w:t>
      </w:r>
      <w:r w:rsidRPr="001A09FD">
        <w:rPr>
          <w:i/>
        </w:rPr>
        <w:t xml:space="preserve">nsport user </w:t>
      </w:r>
      <w:r>
        <w:t>layers (i.e. 5 to 7).</w:t>
      </w:r>
    </w:p>
    <w:p w:rsidR="00451571" w:rsidRDefault="00451571" w:rsidP="00451571">
      <w:pPr>
        <w:jc w:val="both"/>
      </w:pPr>
      <w:r>
        <w:t xml:space="preserve">Fig 6-1 depicts this interfacing between the application, transport and network layers. The software within the transport layer that implements these primitives is referred to as the </w:t>
      </w:r>
      <w:r w:rsidRPr="00CE2924">
        <w:rPr>
          <w:i/>
        </w:rPr>
        <w:t>Transport Entity</w:t>
      </w:r>
      <w:r>
        <w:t>. A commonly-used set of transport layer primitives is provided by the Berkeley Socket API for Network programming (both CL and CO services).</w:t>
      </w:r>
    </w:p>
    <w:p w:rsidR="00451571" w:rsidRDefault="00451571" w:rsidP="00451571">
      <w:pPr>
        <w:jc w:val="both"/>
      </w:pPr>
      <w:r>
        <w:t>See section 6.1.3 for a brief description of socket API (self study) refer updates table for socket and related primitives (CN-1) -*-.</w:t>
      </w:r>
    </w:p>
    <w:p w:rsidR="00451571" w:rsidRDefault="00451571" w:rsidP="00451571">
      <w:pPr>
        <w:jc w:val="both"/>
      </w:pPr>
      <w:r>
        <w:t>In order to support these primitives for CO and CL service, the Transport Layer provides two protocols.</w:t>
      </w:r>
    </w:p>
    <w:p w:rsidR="00451571" w:rsidRDefault="00451571" w:rsidP="00451571">
      <w:pPr>
        <w:numPr>
          <w:ilvl w:val="0"/>
          <w:numId w:val="1"/>
        </w:numPr>
        <w:spacing w:after="0" w:line="240" w:lineRule="auto"/>
        <w:jc w:val="both"/>
      </w:pPr>
      <w:r>
        <w:t>UDP (User Datagram Protocol, or, Unreliable Delivery Protocol) which is CL.</w:t>
      </w:r>
    </w:p>
    <w:p w:rsidR="00451571" w:rsidRDefault="00451571" w:rsidP="00451571">
      <w:pPr>
        <w:numPr>
          <w:ilvl w:val="0"/>
          <w:numId w:val="1"/>
        </w:numPr>
        <w:spacing w:after="0" w:line="240" w:lineRule="auto"/>
        <w:jc w:val="both"/>
      </w:pPr>
      <w:r>
        <w:t>TCP (Transmission Control Protocol) which is CO.</w:t>
      </w:r>
    </w:p>
    <w:p w:rsidR="00451571" w:rsidRDefault="00451571" w:rsidP="00451571">
      <w:pPr>
        <w:jc w:val="both"/>
      </w:pPr>
    </w:p>
    <w:p w:rsidR="00451571" w:rsidRDefault="00451571" w:rsidP="00451571">
      <w:pPr>
        <w:jc w:val="both"/>
      </w:pPr>
      <w:r w:rsidRPr="00E54093">
        <w:rPr>
          <w:u w:val="single"/>
        </w:rPr>
        <w:t>UDP</w:t>
      </w:r>
      <w:r>
        <w:t xml:space="preserve">: This CL transport protocol provides a simple way for application processes to exchange IP packets containing user-defined data, in such a way that the sending and receiving processes can be clearly identified even when multiple sending (or receiving) processes are using the same IP address (i.e. running on the same machine). UDP does not require the sending and receiving processes to establish a connection, while the packet is being exchanged, but does provide them confirmation of success. The UDP protocol exchanges data in the form of segments, each of which has an 8 byte header followed by payload data. The header identifies the sending and receiving processes by source and destination port numbers, which identify the specific processes, on the sending and receiving machines, to which the </w:t>
      </w:r>
      <w:r>
        <w:lastRenderedPageBreak/>
        <w:t>Transport Layer must deliver the segment or send back the reply to. A UDP segment is embedded within a standard IP packet, the transmission of which is handled by the network layer. UDP is particularly useful in client-server implementations which involve exchange of short requests and replies. DNS, which maps host names to IP addresses, uses UDP.</w:t>
      </w:r>
    </w:p>
    <w:p w:rsidR="00451571" w:rsidRDefault="00451571" w:rsidP="00451571">
      <w:pPr>
        <w:jc w:val="both"/>
      </w:pPr>
    </w:p>
    <w:p w:rsidR="00451571" w:rsidRDefault="00451571" w:rsidP="00451571">
      <w:pPr>
        <w:jc w:val="both"/>
      </w:pPr>
      <w:r w:rsidRPr="005E7E4E">
        <w:rPr>
          <w:u w:val="single"/>
        </w:rPr>
        <w:t>TCP</w:t>
      </w:r>
      <w:r>
        <w:t xml:space="preserve">: The TCP protocol provides a reliable end-to-end byte stream over an unreliable internetwork, which may consist of different topologies, bandwidth and delay characteristics, and packet sizes. TCP is mainly used by Internet applications for which reliable, sequenced delivery is needed. The Transport-Entity that supports TCP accepts user data streams from processes running on the sending host, breaks them into IP packets which may be theoretically as large as 64KB, but are limited in practice to the MTU of the underlying </w:t>
      </w:r>
      <w:proofErr w:type="spellStart"/>
      <w:r>
        <w:t>Datalink</w:t>
      </w:r>
      <w:proofErr w:type="spellEnd"/>
      <w:r>
        <w:t xml:space="preserve"> layer. (MTU=1500 for Ethernet).</w:t>
      </w:r>
    </w:p>
    <w:p w:rsidR="00451571" w:rsidRDefault="00451571" w:rsidP="00451571">
      <w:pPr>
        <w:jc w:val="both"/>
      </w:pPr>
      <w:r>
        <w:t xml:space="preserve">On the receiving host, a Transport-Entity supporting TCP, reconstructs the original data streams (from the packets received) and hands them over to the appropriate local processes. The TCP protocol and the socket API for using TCP, make the entire process of breaking up and reconstructing the data stream, invisible to the sending and receiving processes. They simply read from and write into a </w:t>
      </w:r>
      <w:r w:rsidRPr="004E2196">
        <w:rPr>
          <w:i/>
        </w:rPr>
        <w:t>full duplex</w:t>
      </w:r>
      <w:r>
        <w:t xml:space="preserve">, </w:t>
      </w:r>
      <w:r w:rsidRPr="004E2196">
        <w:rPr>
          <w:i/>
        </w:rPr>
        <w:t>point-to-point</w:t>
      </w:r>
      <w:r>
        <w:t xml:space="preserve"> TCP connection, which resembles a </w:t>
      </w:r>
      <w:r w:rsidRPr="004E2196">
        <w:rPr>
          <w:i/>
        </w:rPr>
        <w:t>file descriptor</w:t>
      </w:r>
      <w:r>
        <w:t>.</w:t>
      </w:r>
    </w:p>
    <w:p w:rsidR="00451571" w:rsidRDefault="00451571" w:rsidP="00451571">
      <w:pPr>
        <w:jc w:val="both"/>
      </w:pPr>
      <w:r>
        <w:t>The Transport Entities handling TCP exchange data in the form of segments. A TCP segment has a 20 byte header followed by variable number of payload bytes. The header contains source and destination port numbers as in UDP. See fig 6-29-*-.</w:t>
      </w:r>
    </w:p>
    <w:p w:rsidR="00451571" w:rsidRDefault="00451571" w:rsidP="00451571">
      <w:pPr>
        <w:jc w:val="both"/>
      </w:pPr>
      <w:r>
        <w:t>Communicating Transport Entities determine the payload size; may accumulate data from several “writes” into a single segment, or, break a single write into multiple segments. A segment is transported within an IP packet or fragment. The Transport Entities involved at two ends of the connection handle segment retransmission and reassembly.</w:t>
      </w:r>
    </w:p>
    <w:p w:rsidR="00451571" w:rsidRPr="00AF6311" w:rsidRDefault="00451571" w:rsidP="00451571">
      <w:pPr>
        <w:jc w:val="both"/>
      </w:pPr>
    </w:p>
    <w:p w:rsidR="00451571" w:rsidRDefault="00451571" w:rsidP="00451571">
      <w:r w:rsidRPr="00AF6311">
        <w:rPr>
          <w:u w:val="single"/>
        </w:rPr>
        <w:t>SOCKETS</w:t>
      </w:r>
    </w:p>
    <w:p w:rsidR="00451571" w:rsidRDefault="00451571" w:rsidP="00451571">
      <w:pPr>
        <w:jc w:val="both"/>
      </w:pPr>
    </w:p>
    <w:p w:rsidR="00451571" w:rsidRDefault="00451571" w:rsidP="00451571">
      <w:pPr>
        <w:jc w:val="both"/>
      </w:pPr>
      <w:r>
        <w:t>Sending and Receiving processes obtain UDP and TCP services, on their respective hosts, by creating communication end-points called sockets. A socket is identified by a socket number (similar to a file descriptor). A user process can explicitly associate a socket with an IP address (32 bit) and a port number (16 bit), or, the OS may do so implicitly, whenever required.</w:t>
      </w:r>
    </w:p>
    <w:p w:rsidR="00451571" w:rsidRDefault="00451571" w:rsidP="00451571">
      <w:pPr>
        <w:jc w:val="both"/>
      </w:pPr>
    </w:p>
    <w:p w:rsidR="00451571" w:rsidRDefault="00451571" w:rsidP="00451571">
      <w:pPr>
        <w:jc w:val="both"/>
        <w:rPr>
          <w:u w:val="single"/>
        </w:rPr>
      </w:pPr>
      <w:r w:rsidRPr="007047DB">
        <w:rPr>
          <w:u w:val="single"/>
        </w:rPr>
        <w:t>PORT NUMBERS</w:t>
      </w:r>
    </w:p>
    <w:p w:rsidR="00451571" w:rsidRDefault="00451571" w:rsidP="00451571">
      <w:pPr>
        <w:jc w:val="both"/>
      </w:pPr>
    </w:p>
    <w:p w:rsidR="00451571" w:rsidRDefault="00451571" w:rsidP="00451571">
      <w:pPr>
        <w:jc w:val="both"/>
      </w:pPr>
      <w:r>
        <w:lastRenderedPageBreak/>
        <w:t>The addition of port numbers, to which processes can attach using the socket API BIND primitive, is a key feature that UDP and TCP add to IP. This feature allows a UDP or TCP based server process to receive requests from clients at an advertised port number. Port Numbers in the range 0→1023 are reserved for well-known service (see fig 6-27).</w:t>
      </w:r>
    </w:p>
    <w:p w:rsidR="00451571" w:rsidRDefault="00451571" w:rsidP="00451571">
      <w:pPr>
        <w:jc w:val="both"/>
      </w:pPr>
      <w:r>
        <w:t>Ports 1024→49151 may be used for user-defined services after registering with IANA (Internet Assigned Numbers Authority). Ports 49152→65535 are dynamic or ephemeral ports which are granted by the OS temporarily to a client process (TCP or UDP based) when it makes a request to send a data packet (using SENDTO in UDP), or, it attempts to establish an end-to-end byte-stream (using CONNECT in TCP).</w:t>
      </w:r>
    </w:p>
    <w:p w:rsidR="00451571" w:rsidRDefault="00451571" w:rsidP="00451571">
      <w:pPr>
        <w:jc w:val="both"/>
      </w:pPr>
    </w:p>
    <w:p w:rsidR="00451571" w:rsidRDefault="00451571" w:rsidP="00451571">
      <w:pPr>
        <w:jc w:val="both"/>
      </w:pPr>
      <w:r>
        <w:t>For a detailed understanding of the socket API refer to pages 415-425 (chapter 22, Comer –vol1</w:t>
      </w:r>
      <w:proofErr w:type="gramStart"/>
      <w:r>
        <w:t>)read</w:t>
      </w:r>
      <w:proofErr w:type="gramEnd"/>
      <w:r>
        <w:t xml:space="preserve"> it! IN class go over this handout CN-2)-*-</w:t>
      </w:r>
    </w:p>
    <w:p w:rsidR="00451571" w:rsidRDefault="00451571" w:rsidP="00451571">
      <w:pPr>
        <w:jc w:val="both"/>
      </w:pPr>
    </w:p>
    <w:p w:rsidR="00451571" w:rsidRDefault="00451571" w:rsidP="00451571">
      <w:pPr>
        <w:jc w:val="both"/>
      </w:pPr>
      <w:r>
        <w:t>Explain section 6.1.4 updated client and server distribute updated client code.</w:t>
      </w:r>
    </w:p>
    <w:p w:rsidR="00451571" w:rsidRDefault="00451571" w:rsidP="00451571">
      <w:pPr>
        <w:jc w:val="both"/>
      </w:pPr>
    </w:p>
    <w:p w:rsidR="00451571" w:rsidRDefault="00451571" w:rsidP="00451571">
      <w:pPr>
        <w:jc w:val="both"/>
      </w:pPr>
      <w:proofErr w:type="gramStart"/>
      <w:r>
        <w:t xml:space="preserve">LAB study section 6.1.4 </w:t>
      </w:r>
      <w:proofErr w:type="spellStart"/>
      <w:r>
        <w:t>andentre</w:t>
      </w:r>
      <w:proofErr w:type="spellEnd"/>
      <w:r>
        <w:t xml:space="preserve"> code for TCP-based implementation of a simple FTP program, provided in the book.</w:t>
      </w:r>
      <w:proofErr w:type="gramEnd"/>
      <w:r>
        <w:t xml:space="preserve"> Compile and test server and client code</w:t>
      </w:r>
    </w:p>
    <w:p w:rsidR="00451571" w:rsidRDefault="00451571" w:rsidP="00451571">
      <w:pPr>
        <w:jc w:val="both"/>
      </w:pPr>
    </w:p>
    <w:p w:rsidR="00451571" w:rsidRDefault="00451571" w:rsidP="00451571">
      <w:pPr>
        <w:jc w:val="both"/>
      </w:pPr>
      <w:proofErr w:type="gramStart"/>
      <w:r>
        <w:t>Client side app.dev, using sockets.</w:t>
      </w:r>
      <w:proofErr w:type="gramEnd"/>
      <w:r>
        <w:t xml:space="preserve"> -*-</w:t>
      </w:r>
    </w:p>
    <w:p w:rsidR="00451571" w:rsidRDefault="00451571" w:rsidP="00451571">
      <w:pPr>
        <w:jc w:val="both"/>
      </w:pPr>
    </w:p>
    <w:p w:rsidR="00451571" w:rsidRDefault="00451571" w:rsidP="00451571">
      <w:pPr>
        <w:jc w:val="both"/>
      </w:pPr>
    </w:p>
    <w:p w:rsidR="00451571" w:rsidRDefault="00451571" w:rsidP="00451571">
      <w:pPr>
        <w:jc w:val="both"/>
        <w:rPr>
          <w:u w:val="single"/>
        </w:rPr>
      </w:pPr>
      <w:r w:rsidRPr="00783FFC">
        <w:rPr>
          <w:u w:val="single"/>
        </w:rPr>
        <w:t>NETWORK BYTE ORDER</w:t>
      </w:r>
    </w:p>
    <w:p w:rsidR="00451571" w:rsidRDefault="00451571" w:rsidP="00451571">
      <w:pPr>
        <w:jc w:val="both"/>
      </w:pPr>
    </w:p>
    <w:p w:rsidR="00451571" w:rsidRDefault="00451571" w:rsidP="00451571">
      <w:pPr>
        <w:jc w:val="both"/>
      </w:pPr>
      <w:r>
        <w:t>In order to create an internet that is independent of any particular vendor’s machine architecture, or, network hardware, networking software must define a standard representation for data. Whenever software on one computer sends a binary integer to another, the physical layer hardware moves the sequence of bits from the first machine to the second without changing the order. However, all architectures do not store 32-bit integers in the same way. On Little-</w:t>
      </w:r>
      <w:proofErr w:type="spellStart"/>
      <w:r>
        <w:t>Endian</w:t>
      </w:r>
      <w:proofErr w:type="spellEnd"/>
      <w:r>
        <w:t xml:space="preserve"> machines, the lowest memory address contains the low-order byte of the integer, while on Big-</w:t>
      </w:r>
      <w:proofErr w:type="spellStart"/>
      <w:r>
        <w:t>Endian</w:t>
      </w:r>
      <w:proofErr w:type="spellEnd"/>
      <w:r>
        <w:t xml:space="preserve"> ones, the lowest memory address holds the high-order byte of the integer. Thus, direct copying of bytes, from one machine to another, may change the value of the number. Standardization of byte-order for integer is especially important because IP packets carry binary numbers that specify destination addresses, packet lengths etc. which must be understood by both the senders and receivers. The TCP/IP protocol defines a Network Standard Byte Order that </w:t>
      </w:r>
      <w:proofErr w:type="gramStart"/>
      <w:r>
        <w:t>All</w:t>
      </w:r>
      <w:proofErr w:type="gramEnd"/>
      <w:r>
        <w:t xml:space="preserve"> machines must use for binary fields in IP packets.</w:t>
      </w:r>
    </w:p>
    <w:p w:rsidR="00451571" w:rsidRDefault="00451571" w:rsidP="00451571">
      <w:pPr>
        <w:jc w:val="both"/>
      </w:pPr>
      <w:r>
        <w:lastRenderedPageBreak/>
        <w:t>Each machine must convert binary data from the machine-specific byte-order to network standard byte-order before sending a packet and back to host-specific byte-order when receiving a packet.</w:t>
      </w:r>
    </w:p>
    <w:p w:rsidR="00451571" w:rsidRDefault="00451571" w:rsidP="00451571">
      <w:pPr>
        <w:jc w:val="both"/>
      </w:pPr>
      <w:r>
        <w:t>Although this conversion is not required for user-defined payload-data, application programmers often adhere to this convention when sending integer values representing application-specific data.</w:t>
      </w:r>
    </w:p>
    <w:p w:rsidR="00451571" w:rsidRDefault="00451571" w:rsidP="00451571">
      <w:pPr>
        <w:jc w:val="both"/>
      </w:pPr>
      <w:r>
        <w:t>The Network Standard Byte Order specifies that integers are sent with the most significant byte first, i.e. Big-</w:t>
      </w:r>
      <w:proofErr w:type="spellStart"/>
      <w:r>
        <w:t>Endian</w:t>
      </w:r>
      <w:proofErr w:type="spellEnd"/>
      <w:r>
        <w:t xml:space="preserve"> style.</w:t>
      </w:r>
    </w:p>
    <w:p w:rsidR="00451571" w:rsidRDefault="00451571" w:rsidP="00451571">
      <w:pPr>
        <w:jc w:val="both"/>
      </w:pPr>
    </w:p>
    <w:p w:rsidR="00451571" w:rsidRPr="00783FFC" w:rsidRDefault="006370C6" w:rsidP="00451571">
      <w:pPr>
        <w:jc w:val="both"/>
      </w:pPr>
      <w:r>
        <w:rPr>
          <w:noProof/>
        </w:rPr>
        <w:pict>
          <v:shape id="_x0000_s1093" type="#_x0000_t202" style="position:absolute;left:0;text-align:left;margin-left:9pt;margin-top:2.4pt;width:99pt;height:27pt;z-index:251728896" filled="f" stroked="f">
            <v:textbox style="mso-next-textbox:#_x0000_s1093">
              <w:txbxContent>
                <w:p w:rsidR="00451571" w:rsidRPr="00750502" w:rsidRDefault="00451571" w:rsidP="00451571">
                  <w:pPr>
                    <w:rPr>
                      <w:sz w:val="20"/>
                      <w:szCs w:val="20"/>
                    </w:rPr>
                  </w:pPr>
                  <w:r>
                    <w:rPr>
                      <w:sz w:val="20"/>
                      <w:szCs w:val="20"/>
                    </w:rPr>
                    <w:t>Memory Address:</w:t>
                  </w:r>
                </w:p>
              </w:txbxContent>
            </v:textbox>
          </v:shape>
        </w:pict>
      </w:r>
      <w:r>
        <w:rPr>
          <w:noProof/>
        </w:rPr>
        <w:pict>
          <v:shape id="_x0000_s1089" type="#_x0000_t202" style="position:absolute;left:0;text-align:left;margin-left:126pt;margin-top:2.4pt;width:36pt;height:18pt;z-index:251724800" filled="f" stroked="f">
            <v:textbox style="mso-next-textbox:#_x0000_s1089">
              <w:txbxContent>
                <w:p w:rsidR="00451571" w:rsidRPr="00750502" w:rsidRDefault="00451571" w:rsidP="00451571">
                  <w:pPr>
                    <w:jc w:val="center"/>
                    <w:rPr>
                      <w:sz w:val="20"/>
                      <w:szCs w:val="20"/>
                    </w:rPr>
                  </w:pPr>
                  <w:r>
                    <w:rPr>
                      <w:sz w:val="20"/>
                      <w:szCs w:val="20"/>
                    </w:rPr>
                    <w:t>A</w:t>
                  </w:r>
                </w:p>
              </w:txbxContent>
            </v:textbox>
          </v:shape>
        </w:pict>
      </w:r>
      <w:r>
        <w:rPr>
          <w:noProof/>
        </w:rPr>
        <w:pict>
          <v:shape id="_x0000_s1092" type="#_x0000_t202" style="position:absolute;left:0;text-align:left;margin-left:198pt;margin-top:2.4pt;width:45pt;height:18pt;z-index:251727872" filled="f" stroked="f">
            <v:textbox style="mso-next-textbox:#_x0000_s1092">
              <w:txbxContent>
                <w:p w:rsidR="00451571" w:rsidRPr="00750502" w:rsidRDefault="00451571" w:rsidP="00451571">
                  <w:pPr>
                    <w:jc w:val="center"/>
                    <w:rPr>
                      <w:sz w:val="20"/>
                      <w:szCs w:val="20"/>
                    </w:rPr>
                  </w:pPr>
                  <w:r>
                    <w:rPr>
                      <w:sz w:val="20"/>
                      <w:szCs w:val="20"/>
                    </w:rPr>
                    <w:t>A + 1</w:t>
                  </w:r>
                </w:p>
              </w:txbxContent>
            </v:textbox>
          </v:shape>
        </w:pict>
      </w:r>
      <w:r>
        <w:rPr>
          <w:noProof/>
        </w:rPr>
        <w:pict>
          <v:shape id="_x0000_s1090" type="#_x0000_t202" style="position:absolute;left:0;text-align:left;margin-left:270pt;margin-top:2.4pt;width:45pt;height:18pt;z-index:251725824" filled="f" stroked="f">
            <v:textbox style="mso-next-textbox:#_x0000_s1090">
              <w:txbxContent>
                <w:p w:rsidR="00451571" w:rsidRPr="00750502" w:rsidRDefault="00451571" w:rsidP="00451571">
                  <w:pPr>
                    <w:jc w:val="center"/>
                    <w:rPr>
                      <w:sz w:val="20"/>
                      <w:szCs w:val="20"/>
                    </w:rPr>
                  </w:pPr>
                  <w:r>
                    <w:rPr>
                      <w:sz w:val="20"/>
                      <w:szCs w:val="20"/>
                    </w:rPr>
                    <w:t>A + 2</w:t>
                  </w:r>
                </w:p>
              </w:txbxContent>
            </v:textbox>
          </v:shape>
        </w:pict>
      </w:r>
      <w:r>
        <w:rPr>
          <w:noProof/>
        </w:rPr>
        <w:pict>
          <v:shape id="_x0000_s1091" type="#_x0000_t202" style="position:absolute;left:0;text-align:left;margin-left:342pt;margin-top:2.4pt;width:45pt;height:18pt;z-index:251726848" filled="f" stroked="f">
            <v:textbox style="mso-next-textbox:#_x0000_s1091">
              <w:txbxContent>
                <w:p w:rsidR="00451571" w:rsidRPr="00750502" w:rsidRDefault="00451571" w:rsidP="00451571">
                  <w:pPr>
                    <w:jc w:val="center"/>
                    <w:rPr>
                      <w:sz w:val="20"/>
                      <w:szCs w:val="20"/>
                    </w:rPr>
                  </w:pPr>
                  <w:r>
                    <w:rPr>
                      <w:sz w:val="20"/>
                      <w:szCs w:val="20"/>
                    </w:rPr>
                    <w:t>A + 3</w:t>
                  </w:r>
                </w:p>
              </w:txbxContent>
            </v:textbox>
          </v:shape>
        </w:pict>
      </w:r>
    </w:p>
    <w:p w:rsidR="00451571" w:rsidRDefault="006370C6" w:rsidP="00451571">
      <w:pPr>
        <w:jc w:val="both"/>
      </w:pPr>
      <w:r>
        <w:rPr>
          <w:noProof/>
        </w:rPr>
        <w:pict>
          <v:line id="_x0000_s1083" style="position:absolute;left:0;text-align:left;z-index:251718656" from="324pt,6.6pt" to="324pt,42.6pt"/>
        </w:pict>
      </w:r>
      <w:r>
        <w:rPr>
          <w:noProof/>
        </w:rPr>
        <w:pict>
          <v:line id="_x0000_s1082" style="position:absolute;left:0;text-align:left;z-index:251717632" from="252pt,6.6pt" to="252pt,42.6pt"/>
        </w:pict>
      </w:r>
      <w:r>
        <w:rPr>
          <w:noProof/>
        </w:rPr>
        <w:pict>
          <v:rect id="_x0000_s1081" style="position:absolute;left:0;text-align:left;margin-left:108pt;margin-top:6.6pt;width:4in;height:36pt;z-index:251716608"/>
        </w:pict>
      </w:r>
      <w:r>
        <w:rPr>
          <w:noProof/>
        </w:rPr>
        <w:pict>
          <v:line id="_x0000_s1084" style="position:absolute;left:0;text-align:left;z-index:251719680" from="180pt,6.6pt" to="180pt,42.6pt"/>
        </w:pict>
      </w:r>
    </w:p>
    <w:p w:rsidR="00451571" w:rsidRDefault="006370C6" w:rsidP="00451571">
      <w:pPr>
        <w:jc w:val="both"/>
      </w:pPr>
      <w:r>
        <w:rPr>
          <w:noProof/>
        </w:rPr>
        <w:pict>
          <v:shape id="_x0000_s1094" type="#_x0000_t202" style="position:absolute;left:0;text-align:left;margin-left:9pt;margin-top:1.8pt;width:90pt;height:27pt;z-index:251729920" filled="f" stroked="f">
            <v:textbox style="mso-next-textbox:#_x0000_s1094">
              <w:txbxContent>
                <w:p w:rsidR="00451571" w:rsidRPr="00750502" w:rsidRDefault="00451571" w:rsidP="00451571">
                  <w:pPr>
                    <w:rPr>
                      <w:sz w:val="20"/>
                      <w:szCs w:val="20"/>
                    </w:rPr>
                  </w:pPr>
                  <w:r>
                    <w:rPr>
                      <w:sz w:val="20"/>
                      <w:szCs w:val="20"/>
                    </w:rPr>
                    <w:t>Data Bytes:</w:t>
                  </w:r>
                </w:p>
              </w:txbxContent>
            </v:textbox>
          </v:shape>
        </w:pict>
      </w:r>
      <w:r>
        <w:rPr>
          <w:noProof/>
        </w:rPr>
        <w:pict>
          <v:shape id="_x0000_s1087" type="#_x0000_t202" style="position:absolute;left:0;text-align:left;margin-left:270pt;margin-top:1.8pt;width:36pt;height:18pt;z-index:251722752" filled="f" stroked="f">
            <v:textbox style="mso-next-textbox:#_x0000_s1087">
              <w:txbxContent>
                <w:p w:rsidR="00451571" w:rsidRPr="00750502" w:rsidRDefault="00451571" w:rsidP="00451571">
                  <w:pPr>
                    <w:jc w:val="center"/>
                    <w:rPr>
                      <w:sz w:val="20"/>
                      <w:szCs w:val="20"/>
                    </w:rPr>
                  </w:pPr>
                  <w:r>
                    <w:rPr>
                      <w:sz w:val="20"/>
                      <w:szCs w:val="20"/>
                    </w:rPr>
                    <w:t>B2</w:t>
                  </w:r>
                </w:p>
              </w:txbxContent>
            </v:textbox>
          </v:shape>
        </w:pict>
      </w:r>
      <w:r>
        <w:rPr>
          <w:noProof/>
        </w:rPr>
        <w:pict>
          <v:shape id="_x0000_s1085" type="#_x0000_t202" style="position:absolute;left:0;text-align:left;margin-left:342pt;margin-top:1.8pt;width:36pt;height:18pt;z-index:251720704" filled="f" stroked="f">
            <v:textbox style="mso-next-textbox:#_x0000_s1085">
              <w:txbxContent>
                <w:p w:rsidR="00451571" w:rsidRPr="00750502" w:rsidRDefault="00451571" w:rsidP="00451571">
                  <w:pPr>
                    <w:jc w:val="center"/>
                    <w:rPr>
                      <w:sz w:val="20"/>
                      <w:szCs w:val="20"/>
                    </w:rPr>
                  </w:pPr>
                  <w:r>
                    <w:rPr>
                      <w:sz w:val="20"/>
                      <w:szCs w:val="20"/>
                    </w:rPr>
                    <w:t>B1</w:t>
                  </w:r>
                </w:p>
              </w:txbxContent>
            </v:textbox>
          </v:shape>
        </w:pict>
      </w:r>
      <w:r>
        <w:rPr>
          <w:noProof/>
        </w:rPr>
        <w:pict>
          <v:shape id="_x0000_s1086" type="#_x0000_t202" style="position:absolute;left:0;text-align:left;margin-left:126pt;margin-top:1.8pt;width:36pt;height:18pt;z-index:251721728" filled="f" stroked="f">
            <v:textbox style="mso-next-textbox:#_x0000_s1086">
              <w:txbxContent>
                <w:p w:rsidR="00451571" w:rsidRPr="00750502" w:rsidRDefault="00451571" w:rsidP="00451571">
                  <w:pPr>
                    <w:jc w:val="center"/>
                    <w:rPr>
                      <w:sz w:val="20"/>
                      <w:szCs w:val="20"/>
                    </w:rPr>
                  </w:pPr>
                  <w:r>
                    <w:rPr>
                      <w:sz w:val="20"/>
                      <w:szCs w:val="20"/>
                    </w:rPr>
                    <w:t>B4</w:t>
                  </w:r>
                </w:p>
              </w:txbxContent>
            </v:textbox>
          </v:shape>
        </w:pict>
      </w:r>
      <w:r>
        <w:rPr>
          <w:noProof/>
        </w:rPr>
        <w:pict>
          <v:shape id="_x0000_s1088" type="#_x0000_t202" style="position:absolute;left:0;text-align:left;margin-left:198pt;margin-top:1.8pt;width:36pt;height:18pt;z-index:251723776" filled="f" stroked="f">
            <v:textbox style="mso-next-textbox:#_x0000_s1088">
              <w:txbxContent>
                <w:p w:rsidR="00451571" w:rsidRPr="00750502" w:rsidRDefault="00451571" w:rsidP="00451571">
                  <w:pPr>
                    <w:jc w:val="center"/>
                    <w:rPr>
                      <w:sz w:val="20"/>
                      <w:szCs w:val="20"/>
                    </w:rPr>
                  </w:pPr>
                  <w:r>
                    <w:rPr>
                      <w:sz w:val="20"/>
                      <w:szCs w:val="20"/>
                    </w:rPr>
                    <w:t>B3</w:t>
                  </w:r>
                </w:p>
              </w:txbxContent>
            </v:textbox>
          </v:shape>
        </w:pict>
      </w:r>
    </w:p>
    <w:p w:rsidR="00451571" w:rsidRDefault="00451571" w:rsidP="00451571">
      <w:pPr>
        <w:jc w:val="both"/>
      </w:pPr>
    </w:p>
    <w:p w:rsidR="00451571" w:rsidRDefault="00451571" w:rsidP="00451571">
      <w:pPr>
        <w:jc w:val="both"/>
      </w:pPr>
    </w:p>
    <w:p w:rsidR="00451571" w:rsidRDefault="006370C6" w:rsidP="00451571">
      <w:pPr>
        <w:jc w:val="both"/>
      </w:pPr>
      <w:r>
        <w:rPr>
          <w:noProof/>
        </w:rPr>
        <w:pict>
          <v:shape id="_x0000_s1098" type="#_x0000_t202" style="position:absolute;left:0;text-align:left;margin-left:2in;margin-top:5.4pt;width:63pt;height:36pt;z-index:251734016" filled="f" stroked="f">
            <v:textbox style="mso-next-textbox:#_x0000_s1098">
              <w:txbxContent>
                <w:p w:rsidR="00451571" w:rsidRPr="00750502" w:rsidRDefault="00451571" w:rsidP="00451571">
                  <w:pPr>
                    <w:jc w:val="center"/>
                    <w:rPr>
                      <w:sz w:val="20"/>
                      <w:szCs w:val="20"/>
                    </w:rPr>
                  </w:pPr>
                  <w:r>
                    <w:rPr>
                      <w:sz w:val="20"/>
                      <w:szCs w:val="20"/>
                    </w:rPr>
                    <w:t>Beginning of Packet</w:t>
                  </w:r>
                </w:p>
              </w:txbxContent>
            </v:textbox>
          </v:shape>
        </w:pict>
      </w:r>
      <w:r>
        <w:rPr>
          <w:noProof/>
        </w:rPr>
        <w:pict>
          <v:shape id="_x0000_s1097" type="#_x0000_t202" style="position:absolute;left:0;text-align:left;margin-left:4in;margin-top:5.4pt;width:45pt;height:36pt;z-index:251732992" filled="f" stroked="f">
            <v:textbox style="mso-next-textbox:#_x0000_s1097">
              <w:txbxContent>
                <w:p w:rsidR="00451571" w:rsidRPr="00750502" w:rsidRDefault="00451571" w:rsidP="00451571">
                  <w:pPr>
                    <w:jc w:val="center"/>
                    <w:rPr>
                      <w:sz w:val="20"/>
                      <w:szCs w:val="20"/>
                    </w:rPr>
                  </w:pPr>
                  <w:r>
                    <w:rPr>
                      <w:sz w:val="20"/>
                      <w:szCs w:val="20"/>
                    </w:rPr>
                    <w:t>End of Packet</w:t>
                  </w:r>
                </w:p>
              </w:txbxContent>
            </v:textbox>
          </v:shape>
        </w:pict>
      </w:r>
    </w:p>
    <w:p w:rsidR="00451571" w:rsidRDefault="006370C6" w:rsidP="00451571">
      <w:pPr>
        <w:jc w:val="both"/>
      </w:pPr>
      <w:r>
        <w:rPr>
          <w:noProof/>
        </w:rPr>
        <w:pict>
          <v:line id="_x0000_s1095" style="position:absolute;left:0;text-align:left;flip:x;z-index:251730944" from="108pt,.6pt" to="2in,.6pt">
            <v:stroke endarrow="block"/>
          </v:line>
        </w:pict>
      </w:r>
      <w:r>
        <w:rPr>
          <w:noProof/>
        </w:rPr>
        <w:pict>
          <v:line id="_x0000_s1096" style="position:absolute;left:0;text-align:left;z-index:251731968" from="333pt,.6pt" to="396pt,.6pt">
            <v:stroke endarrow="block"/>
          </v:line>
        </w:pict>
      </w:r>
    </w:p>
    <w:p w:rsidR="00451571" w:rsidRDefault="00451571" w:rsidP="00451571">
      <w:pPr>
        <w:jc w:val="both"/>
      </w:pPr>
    </w:p>
    <w:p w:rsidR="00451571" w:rsidRDefault="00451571" w:rsidP="00451571">
      <w:pPr>
        <w:jc w:val="both"/>
      </w:pPr>
    </w:p>
    <w:p w:rsidR="00451571" w:rsidRDefault="00451571" w:rsidP="00451571">
      <w:pPr>
        <w:jc w:val="both"/>
      </w:pPr>
      <w:r>
        <w:t>Considering the successive bytes in a packet, as it travels from one machine to another, a binary integer in that packet has its most significant byte nearest the beginning of the packet and its least significant byte nearest the end of the packet.</w:t>
      </w:r>
    </w:p>
    <w:p w:rsidR="00451571" w:rsidRDefault="00451571" w:rsidP="00451571">
      <w:pPr>
        <w:jc w:val="both"/>
      </w:pPr>
      <w:r>
        <w:t>Network Byte Order Conversion Routines:</w:t>
      </w:r>
    </w:p>
    <w:p w:rsidR="00451571" w:rsidRDefault="00451571" w:rsidP="00451571">
      <w:pPr>
        <w:jc w:val="both"/>
      </w:pPr>
      <w:r>
        <w:t xml:space="preserve">See handout CN-2 refer man pages for </w:t>
      </w:r>
      <w:proofErr w:type="spellStart"/>
      <w:r>
        <w:t>ntohs</w:t>
      </w:r>
      <w:proofErr w:type="spellEnd"/>
      <w:r>
        <w:t xml:space="preserve">, </w:t>
      </w:r>
      <w:proofErr w:type="spellStart"/>
      <w:r>
        <w:t>ntohl</w:t>
      </w:r>
      <w:proofErr w:type="spellEnd"/>
      <w:r>
        <w:t xml:space="preserve">, </w:t>
      </w:r>
      <w:proofErr w:type="spellStart"/>
      <w:r>
        <w:t>htons</w:t>
      </w:r>
      <w:proofErr w:type="spellEnd"/>
      <w:r>
        <w:t xml:space="preserve">, </w:t>
      </w:r>
      <w:proofErr w:type="spellStart"/>
      <w:r>
        <w:t>htonl</w:t>
      </w:r>
      <w:proofErr w:type="spellEnd"/>
      <w:r>
        <w:t>) -*-</w:t>
      </w:r>
    </w:p>
    <w:p w:rsidR="008C2A6A" w:rsidRDefault="008C2A6A" w:rsidP="00451571">
      <w:pPr>
        <w:jc w:val="both"/>
      </w:pPr>
    </w:p>
    <w:p w:rsidR="008C2A6A" w:rsidRDefault="008C2A6A" w:rsidP="00451571">
      <w:pPr>
        <w:jc w:val="both"/>
      </w:pPr>
    </w:p>
    <w:p w:rsidR="008C2A6A" w:rsidRDefault="008C2A6A" w:rsidP="00451571">
      <w:pPr>
        <w:jc w:val="both"/>
      </w:pPr>
    </w:p>
    <w:p w:rsidR="008C2A6A" w:rsidRDefault="008C2A6A" w:rsidP="00451571">
      <w:pPr>
        <w:jc w:val="both"/>
      </w:pPr>
    </w:p>
    <w:p w:rsidR="008C2A6A" w:rsidRDefault="008C2A6A" w:rsidP="00451571">
      <w:pPr>
        <w:jc w:val="both"/>
      </w:pPr>
    </w:p>
    <w:p w:rsidR="008C2A6A" w:rsidRDefault="008C2A6A" w:rsidP="00451571">
      <w:pPr>
        <w:jc w:val="both"/>
      </w:pPr>
    </w:p>
    <w:p w:rsidR="008C2A6A" w:rsidRDefault="008C2A6A" w:rsidP="008C2A6A">
      <w:pPr>
        <w:tabs>
          <w:tab w:val="left" w:pos="3200"/>
        </w:tabs>
        <w:jc w:val="both"/>
      </w:pPr>
      <w:r w:rsidRPr="00B476CF">
        <w:rPr>
          <w:u w:val="single"/>
        </w:rPr>
        <w:lastRenderedPageBreak/>
        <w:t>FIREWALLS</w:t>
      </w:r>
    </w:p>
    <w:p w:rsidR="008C2A6A" w:rsidRDefault="008C2A6A" w:rsidP="008C2A6A">
      <w:pPr>
        <w:tabs>
          <w:tab w:val="left" w:pos="3200"/>
        </w:tabs>
        <w:jc w:val="both"/>
      </w:pPr>
      <w:r>
        <w:t>An AS, or an area, or even a single physical network may secure itself by using a Firewall, which uses some combination of hardware and software in the form of a specialized router or gateway. In general, a firewall serves two main goals:</w:t>
      </w:r>
    </w:p>
    <w:p w:rsidR="008C2A6A" w:rsidRDefault="008C2A6A" w:rsidP="008C2A6A">
      <w:pPr>
        <w:numPr>
          <w:ilvl w:val="0"/>
          <w:numId w:val="2"/>
        </w:numPr>
        <w:tabs>
          <w:tab w:val="left" w:pos="3200"/>
        </w:tabs>
        <w:spacing w:after="0" w:line="240" w:lineRule="auto"/>
        <w:jc w:val="both"/>
      </w:pPr>
      <w:r>
        <w:t>To limit access to the network (and therefore the intranet or websites it supports) from the rest of the Internet (In-bound Access Limits).</w:t>
      </w:r>
    </w:p>
    <w:p w:rsidR="008C2A6A" w:rsidRDefault="008C2A6A" w:rsidP="008C2A6A">
      <w:pPr>
        <w:numPr>
          <w:ilvl w:val="0"/>
          <w:numId w:val="2"/>
        </w:numPr>
        <w:tabs>
          <w:tab w:val="left" w:pos="3200"/>
        </w:tabs>
        <w:spacing w:after="0" w:line="240" w:lineRule="auto"/>
        <w:jc w:val="both"/>
      </w:pPr>
      <w:r>
        <w:t>To limit services or sites accessed from your LAN or Intranet (Out-bound Access Limits).</w:t>
      </w:r>
    </w:p>
    <w:p w:rsidR="008C2A6A" w:rsidRDefault="008C2A6A" w:rsidP="008C2A6A">
      <w:pPr>
        <w:tabs>
          <w:tab w:val="left" w:pos="3200"/>
        </w:tabs>
        <w:jc w:val="both"/>
      </w:pPr>
      <w:r>
        <w:t>Three types of firewalls are commonly used:</w:t>
      </w:r>
    </w:p>
    <w:p w:rsidR="008C2A6A" w:rsidRDefault="008C2A6A" w:rsidP="008C2A6A">
      <w:pPr>
        <w:numPr>
          <w:ilvl w:val="0"/>
          <w:numId w:val="3"/>
        </w:numPr>
        <w:tabs>
          <w:tab w:val="left" w:pos="3200"/>
        </w:tabs>
        <w:spacing w:after="0" w:line="240" w:lineRule="auto"/>
        <w:jc w:val="both"/>
      </w:pPr>
      <w:r>
        <w:t>Packet Filter: Examines each packet (in-bound, out-bound). The problems with this approach are the complexity involved in configuration and the slow speed.</w:t>
      </w:r>
    </w:p>
    <w:p w:rsidR="008C2A6A" w:rsidRDefault="008C2A6A" w:rsidP="008C2A6A">
      <w:pPr>
        <w:numPr>
          <w:ilvl w:val="0"/>
          <w:numId w:val="3"/>
        </w:numPr>
        <w:tabs>
          <w:tab w:val="left" w:pos="3200"/>
        </w:tabs>
        <w:spacing w:after="0" w:line="240" w:lineRule="auto"/>
        <w:jc w:val="both"/>
      </w:pPr>
      <w:r>
        <w:t>Application Gateway: Security mechanisms are applied to specific applications e.g. FTP, TELNET, HTTP, SMTP.</w:t>
      </w:r>
    </w:p>
    <w:p w:rsidR="008C2A6A" w:rsidRDefault="008C2A6A" w:rsidP="008C2A6A">
      <w:pPr>
        <w:numPr>
          <w:ilvl w:val="0"/>
          <w:numId w:val="3"/>
        </w:numPr>
        <w:tabs>
          <w:tab w:val="left" w:pos="3200"/>
        </w:tabs>
        <w:spacing w:after="0" w:line="240" w:lineRule="auto"/>
        <w:jc w:val="both"/>
      </w:pPr>
      <w:r>
        <w:t>Proxy Server: Hides true network address – the actual IP address of the node or intranet connection point cannot be determined externally. Also used to provide limited access to Internet from within an organization’s Intranet.</w:t>
      </w:r>
    </w:p>
    <w:p w:rsidR="008C2A6A" w:rsidRDefault="008C2A6A" w:rsidP="008C2A6A">
      <w:pPr>
        <w:tabs>
          <w:tab w:val="left" w:pos="3200"/>
        </w:tabs>
        <w:jc w:val="both"/>
      </w:pPr>
      <w:r>
        <w:t>A commonly used configuration for a firewall consists of an application gateway, which can handle multiple applications, sandwiched between two routers which serve to filter incoming and outgoing packets, as depicted below:</w:t>
      </w: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Default="008C2A6A" w:rsidP="008C2A6A">
      <w:pPr>
        <w:tabs>
          <w:tab w:val="left" w:pos="3200"/>
        </w:tabs>
        <w:jc w:val="both"/>
      </w:pPr>
    </w:p>
    <w:p w:rsidR="008C2A6A" w:rsidRPr="00B476CF" w:rsidRDefault="008C2A6A" w:rsidP="008C2A6A">
      <w:pPr>
        <w:tabs>
          <w:tab w:val="left" w:pos="3200"/>
        </w:tabs>
        <w:jc w:val="both"/>
      </w:pPr>
      <w:r>
        <w:rPr>
          <w:noProof/>
        </w:rPr>
        <w:lastRenderedPageBreak/>
        <w:pict>
          <v:rect id="_x0000_s1100" style="position:absolute;left:0;text-align:left;margin-left:108pt;margin-top:4.2pt;width:126pt;height:27pt;z-index:251736064">
            <v:textbox>
              <w:txbxContent>
                <w:p w:rsidR="008C2A6A" w:rsidRPr="00CF1363" w:rsidRDefault="008C2A6A" w:rsidP="008C2A6A">
                  <w:pPr>
                    <w:jc w:val="center"/>
                    <w:rPr>
                      <w:sz w:val="20"/>
                      <w:szCs w:val="20"/>
                    </w:rPr>
                  </w:pPr>
                  <w:r>
                    <w:rPr>
                      <w:sz w:val="20"/>
                      <w:szCs w:val="20"/>
                    </w:rPr>
                    <w:t>Application Gateway</w:t>
                  </w:r>
                </w:p>
              </w:txbxContent>
            </v:textbox>
          </v:rect>
        </w:pict>
      </w:r>
      <w:r>
        <w:rPr>
          <w:noProof/>
        </w:rPr>
        <w:pict>
          <v:rect id="_x0000_s1102" style="position:absolute;left:0;text-align:left;margin-left:297pt;margin-top:4.2pt;width:126pt;height:27pt;z-index:251738112">
            <v:textbox>
              <w:txbxContent>
                <w:p w:rsidR="008C2A6A" w:rsidRPr="00CF1363" w:rsidRDefault="008C2A6A" w:rsidP="008C2A6A">
                  <w:pPr>
                    <w:jc w:val="center"/>
                    <w:rPr>
                      <w:sz w:val="20"/>
                      <w:szCs w:val="20"/>
                    </w:rPr>
                  </w:pPr>
                  <w:r>
                    <w:rPr>
                      <w:sz w:val="20"/>
                      <w:szCs w:val="20"/>
                    </w:rPr>
                    <w:t>Incoming Packet Filter</w:t>
                  </w:r>
                </w:p>
              </w:txbxContent>
            </v:textbox>
          </v:rect>
        </w:pict>
      </w:r>
    </w:p>
    <w:p w:rsidR="008C2A6A" w:rsidRPr="0063205C" w:rsidRDefault="008C2A6A" w:rsidP="008C2A6A">
      <w:pPr>
        <w:tabs>
          <w:tab w:val="left" w:pos="3200"/>
        </w:tabs>
        <w:jc w:val="both"/>
      </w:pPr>
      <w:r>
        <w:rPr>
          <w:noProof/>
        </w:rPr>
        <w:pict>
          <v:line id="_x0000_s1122" style="position:absolute;left:0;text-align:left;z-index:251758592" from="243pt,8.4pt" to="243pt,125.4pt">
            <v:stroke endarrow="block"/>
          </v:line>
        </w:pict>
      </w:r>
      <w:r>
        <w:rPr>
          <w:noProof/>
        </w:rPr>
        <w:pict>
          <v:line id="_x0000_s1123" style="position:absolute;left:0;text-align:left;z-index:251759616" from="234pt,8.4pt" to="243pt,8.4pt"/>
        </w:pict>
      </w:r>
    </w:p>
    <w:p w:rsidR="008C2A6A" w:rsidRDefault="008C2A6A" w:rsidP="008C2A6A">
      <w:pPr>
        <w:jc w:val="both"/>
      </w:pPr>
      <w:r>
        <w:rPr>
          <w:noProof/>
        </w:rPr>
        <w:pict>
          <v:line id="_x0000_s1126" style="position:absolute;left:0;text-align:left;z-index:251762688" from="297pt,3.6pt" to="297pt,111.6pt">
            <v:stroke endarrow="block"/>
          </v:line>
        </w:pict>
      </w:r>
    </w:p>
    <w:p w:rsidR="008C2A6A" w:rsidRDefault="008C2A6A" w:rsidP="008C2A6A">
      <w:pPr>
        <w:jc w:val="both"/>
      </w:pPr>
      <w:r>
        <w:rPr>
          <w:noProof/>
        </w:rPr>
        <w:pict>
          <v:rect id="_x0000_s1101" style="position:absolute;left:0;text-align:left;margin-left:18pt;margin-top:7.8pt;width:126pt;height:27pt;z-index:251737088">
            <v:textbox style="mso-next-textbox:#_x0000_s1101">
              <w:txbxContent>
                <w:p w:rsidR="008C2A6A" w:rsidRPr="00CF1363" w:rsidRDefault="008C2A6A" w:rsidP="008C2A6A">
                  <w:pPr>
                    <w:jc w:val="center"/>
                    <w:rPr>
                      <w:sz w:val="20"/>
                      <w:szCs w:val="20"/>
                    </w:rPr>
                  </w:pPr>
                  <w:r>
                    <w:rPr>
                      <w:sz w:val="20"/>
                      <w:szCs w:val="20"/>
                    </w:rPr>
                    <w:t>Outgoing Packet Filter</w:t>
                  </w:r>
                </w:p>
              </w:txbxContent>
            </v:textbox>
          </v:rect>
        </w:pict>
      </w:r>
    </w:p>
    <w:p w:rsidR="008C2A6A" w:rsidRDefault="008C2A6A" w:rsidP="008C2A6A">
      <w:pPr>
        <w:jc w:val="both"/>
      </w:pPr>
      <w:r>
        <w:rPr>
          <w:noProof/>
        </w:rPr>
        <w:pict>
          <v:line id="_x0000_s1124" style="position:absolute;left:0;text-align:left;z-index:251760640" from="2in,12pt" to="180pt,12pt"/>
        </w:pict>
      </w:r>
      <w:r>
        <w:rPr>
          <w:noProof/>
        </w:rPr>
        <w:pict>
          <v:line id="_x0000_s1125" style="position:absolute;left:0;text-align:left;z-index:251761664" from="180pt,12pt" to="180pt,84pt">
            <v:stroke endarrow="block"/>
          </v:line>
        </w:pict>
      </w:r>
    </w:p>
    <w:p w:rsidR="008C2A6A" w:rsidRDefault="008C2A6A" w:rsidP="008C2A6A">
      <w:pPr>
        <w:jc w:val="both"/>
      </w:pPr>
    </w:p>
    <w:p w:rsidR="008C2A6A" w:rsidRDefault="008C2A6A" w:rsidP="008C2A6A">
      <w:pPr>
        <w:jc w:val="both"/>
      </w:pPr>
    </w:p>
    <w:p w:rsidR="008C2A6A" w:rsidRDefault="008C2A6A" w:rsidP="008C2A6A">
      <w:pPr>
        <w:jc w:val="both"/>
      </w:pPr>
      <w:r>
        <w:rPr>
          <w:noProof/>
        </w:rPr>
        <w:pict>
          <v:rect id="_x0000_s1103" style="position:absolute;left:0;text-align:left;margin-left:153pt;margin-top:6.65pt;width:180pt;height:117pt;z-index:251739136" strokeweight="4.5pt"/>
        </w:pict>
      </w:r>
    </w:p>
    <w:p w:rsidR="008C2A6A" w:rsidRDefault="008C2A6A" w:rsidP="008C2A6A">
      <w:pPr>
        <w:jc w:val="both"/>
      </w:pPr>
      <w:r>
        <w:rPr>
          <w:noProof/>
        </w:rPr>
        <w:pict>
          <v:oval id="_x0000_s1118" style="position:absolute;left:0;text-align:left;margin-left:0;margin-top:10.85pt;width:135pt;height:90pt;z-index:-251561984" strokeweight="3pt"/>
        </w:pict>
      </w:r>
    </w:p>
    <w:p w:rsidR="008C2A6A" w:rsidRDefault="008C2A6A" w:rsidP="008C2A6A">
      <w:pPr>
        <w:jc w:val="both"/>
      </w:pPr>
      <w:r>
        <w:rPr>
          <w:noProof/>
        </w:rPr>
        <w:pict>
          <v:rect id="_x0000_s1110" style="position:absolute;left:0;text-align:left;margin-left:225pt;margin-top:8.65pt;width:36pt;height:18pt;z-index:251746304" fillcolor="black"/>
        </w:pict>
      </w:r>
      <w:r>
        <w:rPr>
          <w:noProof/>
        </w:rPr>
        <w:pict>
          <v:oval id="_x0000_s1105" style="position:absolute;left:0;text-align:left;margin-left:270pt;margin-top:-.35pt;width:54pt;height:27pt;z-index:251741184">
            <v:textbox style="mso-next-textbox:#_x0000_s1105">
              <w:txbxContent>
                <w:p w:rsidR="008C2A6A" w:rsidRPr="000A560C" w:rsidRDefault="008C2A6A" w:rsidP="008C2A6A">
                  <w:pPr>
                    <w:jc w:val="center"/>
                    <w:rPr>
                      <w:b/>
                      <w:sz w:val="20"/>
                      <w:szCs w:val="20"/>
                    </w:rPr>
                  </w:pPr>
                  <w:r w:rsidRPr="000A560C">
                    <w:rPr>
                      <w:b/>
                      <w:sz w:val="20"/>
                      <w:szCs w:val="20"/>
                    </w:rPr>
                    <w:t>R</w:t>
                  </w:r>
                </w:p>
              </w:txbxContent>
            </v:textbox>
          </v:oval>
        </w:pict>
      </w:r>
      <w:r>
        <w:rPr>
          <w:noProof/>
        </w:rPr>
        <w:pict>
          <v:oval id="_x0000_s1104" style="position:absolute;left:0;text-align:left;margin-left:162pt;margin-top:-.35pt;width:54pt;height:27pt;z-index:251740160">
            <v:textbox style="mso-next-textbox:#_x0000_s1104">
              <w:txbxContent>
                <w:p w:rsidR="008C2A6A" w:rsidRPr="000A560C" w:rsidRDefault="008C2A6A" w:rsidP="008C2A6A">
                  <w:pPr>
                    <w:jc w:val="center"/>
                    <w:rPr>
                      <w:b/>
                      <w:sz w:val="20"/>
                      <w:szCs w:val="20"/>
                    </w:rPr>
                  </w:pPr>
                  <w:r w:rsidRPr="000A560C">
                    <w:rPr>
                      <w:b/>
                      <w:sz w:val="20"/>
                      <w:szCs w:val="20"/>
                    </w:rPr>
                    <w:t>R</w:t>
                  </w:r>
                </w:p>
              </w:txbxContent>
            </v:textbox>
          </v:oval>
        </w:pict>
      </w:r>
    </w:p>
    <w:p w:rsidR="008C2A6A" w:rsidRDefault="008C2A6A" w:rsidP="008C2A6A">
      <w:pPr>
        <w:jc w:val="both"/>
      </w:pPr>
      <w:r>
        <w:rPr>
          <w:noProof/>
        </w:rPr>
        <w:pict>
          <v:line id="_x0000_s1108" style="position:absolute;left:0;text-align:left;z-index:251744256" from="169.5pt,14.7pt" to="277.5pt,14.7pt"/>
        </w:pict>
      </w:r>
      <w:r>
        <w:rPr>
          <w:noProof/>
        </w:rPr>
        <w:pict>
          <v:line id="_x0000_s1111" style="position:absolute;left:0;text-align:left;z-index:251747328" from="127.5pt,14.7pt" to="163.5pt,14.7pt"/>
        </w:pict>
      </w:r>
      <w:r>
        <w:rPr>
          <w:noProof/>
        </w:rPr>
        <w:pict>
          <v:line id="_x0000_s1113" style="position:absolute;left:0;text-align:left;z-index:251749376" from="126pt,14.7pt" to="126pt,41.7pt"/>
        </w:pict>
      </w:r>
      <w:r>
        <w:rPr>
          <w:noProof/>
        </w:rPr>
        <w:pict>
          <v:line id="_x0000_s1115" style="position:absolute;left:0;text-align:left;z-index:251751424" from="99pt,24.55pt" to="99pt,42.55pt"/>
        </w:pict>
      </w:r>
      <w:r>
        <w:rPr>
          <w:noProof/>
        </w:rPr>
        <w:pict>
          <v:line id="_x0000_s1116" style="position:absolute;left:0;text-align:left;z-index:251752448" from="1in,24.55pt" to="1in,42.55pt"/>
        </w:pict>
      </w:r>
      <w:r>
        <w:rPr>
          <w:noProof/>
        </w:rPr>
        <w:pict>
          <v:line id="_x0000_s1107" style="position:absolute;left:0;text-align:left;z-index:251743232" from="297pt,1.25pt" to="297pt,10.25pt"/>
        </w:pict>
      </w:r>
      <w:r>
        <w:rPr>
          <w:noProof/>
        </w:rPr>
        <w:pict>
          <v:line id="_x0000_s1106" style="position:absolute;left:0;text-align:left;z-index:251742208" from="189pt,5.7pt" to="189pt,14.7pt"/>
        </w:pict>
      </w:r>
      <w:r>
        <w:rPr>
          <w:noProof/>
        </w:rPr>
        <w:pict>
          <v:line id="_x0000_s1109" style="position:absolute;left:0;text-align:left;flip:y;z-index:251745280" from="243pt,5.7pt" to="243pt,14.7pt"/>
        </w:pict>
      </w:r>
      <w:r>
        <w:rPr>
          <w:noProof/>
        </w:rPr>
        <w:pict>
          <v:rect id="_x0000_s1128" style="position:absolute;left:0;text-align:left;margin-left:5in;margin-top:1.25pt;width:1in;height:36pt;z-index:251764736">
            <v:textbox style="mso-next-textbox:#_x0000_s1128">
              <w:txbxContent>
                <w:p w:rsidR="008C2A6A" w:rsidRPr="00CF1363" w:rsidRDefault="008C2A6A" w:rsidP="008C2A6A">
                  <w:pPr>
                    <w:jc w:val="center"/>
                    <w:rPr>
                      <w:sz w:val="20"/>
                      <w:szCs w:val="20"/>
                    </w:rPr>
                  </w:pPr>
                  <w:r>
                    <w:rPr>
                      <w:sz w:val="20"/>
                      <w:szCs w:val="20"/>
                    </w:rPr>
                    <w:t xml:space="preserve">Connection </w:t>
                  </w:r>
                  <w:proofErr w:type="gramStart"/>
                  <w:r>
                    <w:rPr>
                      <w:sz w:val="20"/>
                      <w:szCs w:val="20"/>
                    </w:rPr>
                    <w:t>To</w:t>
                  </w:r>
                  <w:proofErr w:type="gramEnd"/>
                  <w:r>
                    <w:rPr>
                      <w:sz w:val="20"/>
                      <w:szCs w:val="20"/>
                    </w:rPr>
                    <w:t xml:space="preserve"> Internet</w:t>
                  </w:r>
                </w:p>
              </w:txbxContent>
            </v:textbox>
          </v:rect>
        </w:pict>
      </w:r>
      <w:r>
        <w:rPr>
          <w:noProof/>
        </w:rPr>
        <w:pict>
          <v:rect id="_x0000_s1119" style="position:absolute;left:0;text-align:left;margin-left:90pt;margin-top:10.25pt;width:27pt;height:18pt;z-index:251755520">
            <v:textbox>
              <w:txbxContent>
                <w:p w:rsidR="008C2A6A" w:rsidRPr="00175FA8" w:rsidRDefault="008C2A6A" w:rsidP="008C2A6A">
                  <w:pPr>
                    <w:jc w:val="center"/>
                    <w:rPr>
                      <w:sz w:val="20"/>
                      <w:szCs w:val="20"/>
                    </w:rPr>
                  </w:pPr>
                  <w:r>
                    <w:rPr>
                      <w:sz w:val="20"/>
                      <w:szCs w:val="20"/>
                    </w:rPr>
                    <w:t>H</w:t>
                  </w:r>
                </w:p>
              </w:txbxContent>
            </v:textbox>
          </v:rect>
        </w:pict>
      </w:r>
      <w:r>
        <w:rPr>
          <w:noProof/>
        </w:rPr>
        <w:pict>
          <v:rect id="_x0000_s1120" style="position:absolute;left:0;text-align:left;margin-left:54pt;margin-top:10.25pt;width:27pt;height:18pt;z-index:251756544">
            <v:textbox>
              <w:txbxContent>
                <w:p w:rsidR="008C2A6A" w:rsidRPr="00175FA8" w:rsidRDefault="008C2A6A" w:rsidP="008C2A6A">
                  <w:pPr>
                    <w:jc w:val="center"/>
                    <w:rPr>
                      <w:sz w:val="20"/>
                      <w:szCs w:val="20"/>
                    </w:rPr>
                  </w:pPr>
                  <w:r>
                    <w:rPr>
                      <w:sz w:val="20"/>
                      <w:szCs w:val="20"/>
                    </w:rPr>
                    <w:t>H</w:t>
                  </w:r>
                </w:p>
              </w:txbxContent>
            </v:textbox>
          </v:rect>
        </w:pict>
      </w:r>
      <w:r>
        <w:rPr>
          <w:noProof/>
        </w:rPr>
        <w:pict>
          <v:rect id="_x0000_s1121" style="position:absolute;left:0;text-align:left;margin-left:18pt;margin-top:10.25pt;width:27pt;height:18pt;z-index:251757568">
            <v:textbox>
              <w:txbxContent>
                <w:p w:rsidR="008C2A6A" w:rsidRPr="00175FA8" w:rsidRDefault="008C2A6A" w:rsidP="008C2A6A">
                  <w:pPr>
                    <w:jc w:val="center"/>
                    <w:rPr>
                      <w:sz w:val="20"/>
                      <w:szCs w:val="20"/>
                    </w:rPr>
                  </w:pPr>
                  <w:r>
                    <w:rPr>
                      <w:sz w:val="20"/>
                      <w:szCs w:val="20"/>
                    </w:rPr>
                    <w:t>H</w:t>
                  </w:r>
                </w:p>
              </w:txbxContent>
            </v:textbox>
          </v:rect>
        </w:pict>
      </w:r>
    </w:p>
    <w:p w:rsidR="008C2A6A" w:rsidRDefault="008C2A6A" w:rsidP="008C2A6A">
      <w:pPr>
        <w:jc w:val="both"/>
      </w:pPr>
      <w:r>
        <w:rPr>
          <w:noProof/>
        </w:rPr>
        <w:pict>
          <v:line id="_x0000_s1114" style="position:absolute;left:0;text-align:left;z-index:251750400" from="19.5pt,11.8pt" to="127.5pt,11.8pt"/>
        </w:pict>
      </w:r>
      <w:r>
        <w:rPr>
          <w:noProof/>
        </w:rPr>
        <w:pict>
          <v:line id="_x0000_s1117" style="position:absolute;left:0;text-align:left;z-index:251753472" from="30.75pt,2.8pt" to="30.75pt,20.8pt"/>
        </w:pict>
      </w:r>
      <w:r>
        <w:rPr>
          <w:noProof/>
        </w:rPr>
        <w:pict>
          <v:line id="_x0000_s1112" style="position:absolute;left:0;text-align:left;z-index:251748352" from="333pt,5.45pt" to="5in,5.45pt">
            <v:stroke endarrow="block"/>
          </v:line>
        </w:pict>
      </w:r>
    </w:p>
    <w:p w:rsidR="008C2A6A" w:rsidRDefault="008C2A6A" w:rsidP="008C2A6A">
      <w:pPr>
        <w:jc w:val="both"/>
      </w:pPr>
      <w:r>
        <w:rPr>
          <w:noProof/>
        </w:rPr>
        <w:pict>
          <v:rect id="_x0000_s1127" style="position:absolute;left:0;text-align:left;margin-left:19.5pt;margin-top:13.45pt;width:99pt;height:27pt;z-index:251763712">
            <v:textbox style="mso-next-textbox:#_x0000_s1127">
              <w:txbxContent>
                <w:p w:rsidR="008C2A6A" w:rsidRPr="00CF1363" w:rsidRDefault="008C2A6A" w:rsidP="008C2A6A">
                  <w:pPr>
                    <w:jc w:val="center"/>
                    <w:rPr>
                      <w:sz w:val="20"/>
                      <w:szCs w:val="20"/>
                    </w:rPr>
                  </w:pPr>
                  <w:r>
                    <w:rPr>
                      <w:sz w:val="20"/>
                      <w:szCs w:val="20"/>
                    </w:rPr>
                    <w:t>Secured Network</w:t>
                  </w:r>
                </w:p>
              </w:txbxContent>
            </v:textbox>
          </v:rect>
        </w:pict>
      </w:r>
      <w:r>
        <w:rPr>
          <w:noProof/>
        </w:rPr>
        <w:pict>
          <v:rect id="_x0000_s1129" style="position:absolute;left:0;text-align:left;margin-left:180pt;margin-top:13.45pt;width:126pt;height:27pt;z-index:251765760">
            <v:textbox style="mso-next-textbox:#_x0000_s1129">
              <w:txbxContent>
                <w:p w:rsidR="008C2A6A" w:rsidRPr="00CF1363" w:rsidRDefault="008C2A6A" w:rsidP="008C2A6A">
                  <w:pPr>
                    <w:jc w:val="center"/>
                    <w:rPr>
                      <w:sz w:val="20"/>
                      <w:szCs w:val="20"/>
                    </w:rPr>
                  </w:pPr>
                  <w:r>
                    <w:rPr>
                      <w:sz w:val="20"/>
                      <w:szCs w:val="20"/>
                    </w:rPr>
                    <w:t>FIREWALL</w:t>
                  </w:r>
                </w:p>
              </w:txbxContent>
            </v:textbox>
          </v:rect>
        </w:pict>
      </w: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p>
    <w:p w:rsidR="008C2A6A" w:rsidRPr="00A966D9" w:rsidRDefault="008C2A6A" w:rsidP="008C2A6A">
      <w:pPr>
        <w:jc w:val="both"/>
      </w:pPr>
    </w:p>
    <w:p w:rsidR="008C2A6A" w:rsidRPr="005A6771" w:rsidRDefault="008C2A6A" w:rsidP="008C2A6A">
      <w:pPr>
        <w:jc w:val="both"/>
      </w:pPr>
    </w:p>
    <w:p w:rsidR="008C2A6A" w:rsidRDefault="008C2A6A" w:rsidP="008C2A6A">
      <w:pPr>
        <w:jc w:val="both"/>
      </w:pPr>
      <w:r w:rsidRPr="005A05A3">
        <w:rPr>
          <w:u w:val="single"/>
        </w:rPr>
        <w:t>ENCRYTION TECHNIQUES</w:t>
      </w:r>
    </w:p>
    <w:p w:rsidR="008C2A6A" w:rsidRPr="005A05A3" w:rsidRDefault="008C2A6A" w:rsidP="008C2A6A">
      <w:pPr>
        <w:jc w:val="both"/>
      </w:pPr>
    </w:p>
    <w:p w:rsidR="008C2A6A" w:rsidRDefault="008C2A6A" w:rsidP="008C2A6A">
      <w:pPr>
        <w:jc w:val="both"/>
      </w:pPr>
      <w:r>
        <w:t xml:space="preserve">Traditional cryptography, which is also called Private Key Cryptography, uses only one secret key for both encryption &amp; decryption. The key, which is often </w:t>
      </w:r>
      <w:proofErr w:type="gramStart"/>
      <w:r>
        <w:t>a</w:t>
      </w:r>
      <w:proofErr w:type="gramEnd"/>
      <w:r>
        <w:t xml:space="preserve"> n (e.g. 64, 128) bit number, is an input to a publicly known encryption/decryption algorithm. The key is known only to the sender and receiver of the encrypted message. The secret key is usually exchanged by using a separate method e.g. the </w:t>
      </w:r>
      <w:proofErr w:type="spellStart"/>
      <w:r w:rsidRPr="00B60907">
        <w:rPr>
          <w:i/>
        </w:rPr>
        <w:t>Diffie</w:t>
      </w:r>
      <w:proofErr w:type="spellEnd"/>
      <w:r w:rsidRPr="00B60907">
        <w:rPr>
          <w:i/>
        </w:rPr>
        <w:t>-</w:t>
      </w:r>
      <w:r w:rsidRPr="00B60907">
        <w:rPr>
          <w:i/>
        </w:rPr>
        <w:lastRenderedPageBreak/>
        <w:t>Hellman</w:t>
      </w:r>
      <w:r>
        <w:t xml:space="preserve"> exchange, a protocol that allows strangers to establish a shared secret key. Examples of Private Key Cryptography include DES (Data Encryption Standard) and IDEA (International Data Encryption Algorithm). UNIX provides a very simple encryption utility, </w:t>
      </w:r>
      <w:r w:rsidRPr="00B60907">
        <w:rPr>
          <w:i/>
        </w:rPr>
        <w:t>crypt</w:t>
      </w:r>
      <w:r>
        <w:t>, for educational purposes.</w:t>
      </w:r>
    </w:p>
    <w:p w:rsidR="008C2A6A" w:rsidRDefault="008C2A6A" w:rsidP="008C2A6A">
      <w:pPr>
        <w:jc w:val="both"/>
      </w:pPr>
    </w:p>
    <w:p w:rsidR="008C2A6A" w:rsidRDefault="008C2A6A" w:rsidP="008C2A6A">
      <w:pPr>
        <w:jc w:val="both"/>
      </w:pPr>
      <w:r>
        <w:rPr>
          <w:noProof/>
        </w:rPr>
        <w:pict>
          <v:shape id="_x0000_s1143" type="#_x0000_t202" style="position:absolute;left:0;text-align:left;margin-left:270pt;margin-top:3.6pt;width:108pt;height:36pt;z-index:251780096" filled="f" stroked="f">
            <v:textbox style="mso-next-textbox:#_x0000_s1143">
              <w:txbxContent>
                <w:p w:rsidR="008C2A6A" w:rsidRPr="00E64361" w:rsidRDefault="008C2A6A" w:rsidP="008C2A6A">
                  <w:pPr>
                    <w:jc w:val="center"/>
                    <w:rPr>
                      <w:sz w:val="20"/>
                      <w:szCs w:val="20"/>
                    </w:rPr>
                  </w:pPr>
                  <w:r>
                    <w:rPr>
                      <w:sz w:val="20"/>
                      <w:szCs w:val="20"/>
                    </w:rPr>
                    <w:t xml:space="preserve">Active Intruder (can </w:t>
                  </w:r>
                  <w:r w:rsidRPr="00E44703">
                    <w:rPr>
                      <w:i/>
                      <w:sz w:val="20"/>
                      <w:szCs w:val="20"/>
                    </w:rPr>
                    <w:t>modify</w:t>
                  </w:r>
                  <w:r>
                    <w:rPr>
                      <w:sz w:val="20"/>
                      <w:szCs w:val="20"/>
                    </w:rPr>
                    <w:t xml:space="preserve"> message)</w:t>
                  </w:r>
                </w:p>
              </w:txbxContent>
            </v:textbox>
          </v:shape>
        </w:pict>
      </w:r>
      <w:r>
        <w:rPr>
          <w:noProof/>
        </w:rPr>
        <w:pict>
          <v:shape id="_x0000_s1142" type="#_x0000_t202" style="position:absolute;left:0;text-align:left;margin-left:54pt;margin-top:3.6pt;width:99pt;height:36pt;z-index:251779072" filled="f" stroked="f">
            <v:textbox style="mso-next-textbox:#_x0000_s1142">
              <w:txbxContent>
                <w:p w:rsidR="008C2A6A" w:rsidRPr="00E64361" w:rsidRDefault="008C2A6A" w:rsidP="008C2A6A">
                  <w:pPr>
                    <w:jc w:val="center"/>
                    <w:rPr>
                      <w:sz w:val="20"/>
                      <w:szCs w:val="20"/>
                    </w:rPr>
                  </w:pPr>
                  <w:r>
                    <w:rPr>
                      <w:sz w:val="20"/>
                      <w:szCs w:val="20"/>
                    </w:rPr>
                    <w:t xml:space="preserve">Passive Intruder (can </w:t>
                  </w:r>
                  <w:r w:rsidRPr="00E44703">
                    <w:rPr>
                      <w:i/>
                      <w:sz w:val="20"/>
                      <w:szCs w:val="20"/>
                    </w:rPr>
                    <w:t>read</w:t>
                  </w:r>
                  <w:r>
                    <w:rPr>
                      <w:sz w:val="20"/>
                      <w:szCs w:val="20"/>
                    </w:rPr>
                    <w:t xml:space="preserve"> message)</w:t>
                  </w:r>
                </w:p>
              </w:txbxContent>
            </v:textbox>
          </v:shape>
        </w:pict>
      </w:r>
      <w:r>
        <w:rPr>
          <w:noProof/>
        </w:rPr>
        <w:pict>
          <v:shape id="_x0000_s1138" style="position:absolute;left:0;text-align:left;margin-left:153pt;margin-top:12.6pt;width:45pt;height:75pt;z-index:251774976;mso-position-horizontal:absolute;mso-position-vertical:absolute" coordsize="1080,1500" path="m,60c270,30,540,,720,240v180,240,270,750,360,1260e" filled="f">
            <v:stroke dashstyle="dash" endarrow="classic"/>
            <v:path arrowok="t"/>
          </v:shape>
        </w:pict>
      </w:r>
      <w:r>
        <w:rPr>
          <w:noProof/>
        </w:rPr>
        <w:pict>
          <v:shape id="_x0000_s1137" style="position:absolute;left:0;text-align:left;margin-left:234pt;margin-top:12.6pt;width:45pt;height:75pt;flip:x;z-index:251773952;mso-position-horizontal:absolute;mso-position-vertical:absolute" coordsize="1080,1500" path="m,60c270,30,540,,720,240v180,240,270,750,360,1260e" filled="f">
            <v:stroke dashstyle="dash" endarrow="classic"/>
            <v:path arrowok="t"/>
          </v:shape>
        </w:pict>
      </w: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p>
    <w:p w:rsidR="008C2A6A" w:rsidRDefault="008C2A6A" w:rsidP="008C2A6A">
      <w:pPr>
        <w:jc w:val="both"/>
      </w:pPr>
      <w:r>
        <w:rPr>
          <w:noProof/>
        </w:rPr>
        <w:pict>
          <v:rect id="_x0000_s1130" style="position:absolute;left:0;text-align:left;margin-left:1in;margin-top:10.8pt;width:99pt;height:54pt;z-index:251766784">
            <v:textbox>
              <w:txbxContent>
                <w:p w:rsidR="008C2A6A" w:rsidRDefault="008C2A6A" w:rsidP="008C2A6A">
                  <w:pPr>
                    <w:jc w:val="center"/>
                    <w:rPr>
                      <w:sz w:val="20"/>
                      <w:szCs w:val="20"/>
                    </w:rPr>
                  </w:pPr>
                </w:p>
                <w:p w:rsidR="008C2A6A" w:rsidRPr="00924438" w:rsidRDefault="008C2A6A" w:rsidP="008C2A6A">
                  <w:pPr>
                    <w:jc w:val="center"/>
                    <w:rPr>
                      <w:sz w:val="20"/>
                      <w:szCs w:val="20"/>
                    </w:rPr>
                  </w:pPr>
                  <w:r>
                    <w:rPr>
                      <w:sz w:val="20"/>
                      <w:szCs w:val="20"/>
                    </w:rPr>
                    <w:t>ENCRYPTION ALGORITHM</w:t>
                  </w:r>
                </w:p>
              </w:txbxContent>
            </v:textbox>
          </v:rect>
        </w:pict>
      </w:r>
      <w:r>
        <w:rPr>
          <w:noProof/>
        </w:rPr>
        <w:pict>
          <v:rect id="_x0000_s1131" style="position:absolute;left:0;text-align:left;margin-left:261pt;margin-top:10.8pt;width:99pt;height:54pt;z-index:251767808">
            <v:textbox>
              <w:txbxContent>
                <w:p w:rsidR="008C2A6A" w:rsidRDefault="008C2A6A" w:rsidP="008C2A6A">
                  <w:pPr>
                    <w:jc w:val="center"/>
                    <w:rPr>
                      <w:sz w:val="20"/>
                      <w:szCs w:val="20"/>
                    </w:rPr>
                  </w:pPr>
                </w:p>
                <w:p w:rsidR="008C2A6A" w:rsidRPr="00924438" w:rsidRDefault="008C2A6A" w:rsidP="008C2A6A">
                  <w:pPr>
                    <w:jc w:val="center"/>
                    <w:rPr>
                      <w:sz w:val="20"/>
                      <w:szCs w:val="20"/>
                    </w:rPr>
                  </w:pPr>
                  <w:r>
                    <w:rPr>
                      <w:sz w:val="20"/>
                      <w:szCs w:val="20"/>
                    </w:rPr>
                    <w:t>DECRYPTION ALGORITHM</w:t>
                  </w:r>
                </w:p>
              </w:txbxContent>
            </v:textbox>
          </v:rect>
        </w:pict>
      </w:r>
    </w:p>
    <w:p w:rsidR="008C2A6A" w:rsidRDefault="008C2A6A" w:rsidP="008C2A6A">
      <w:pPr>
        <w:jc w:val="both"/>
      </w:pPr>
      <w:r>
        <w:rPr>
          <w:noProof/>
        </w:rPr>
        <w:pict>
          <v:shape id="_x0000_s1146" type="#_x0000_t202" style="position:absolute;left:0;text-align:left;margin-left:0;margin-top:6pt;width:45pt;height:36pt;z-index:251783168" filled="f" stroked="f">
            <v:textbox style="mso-next-textbox:#_x0000_s1146">
              <w:txbxContent>
                <w:p w:rsidR="008C2A6A" w:rsidRPr="00E64361" w:rsidRDefault="008C2A6A" w:rsidP="008C2A6A">
                  <w:pPr>
                    <w:jc w:val="center"/>
                    <w:rPr>
                      <w:sz w:val="20"/>
                      <w:szCs w:val="20"/>
                    </w:rPr>
                  </w:pPr>
                  <w:r>
                    <w:rPr>
                      <w:sz w:val="20"/>
                      <w:szCs w:val="20"/>
                    </w:rPr>
                    <w:t>Plain Text, P</w:t>
                  </w:r>
                </w:p>
              </w:txbxContent>
            </v:textbox>
          </v:shape>
        </w:pict>
      </w:r>
      <w:r>
        <w:rPr>
          <w:noProof/>
        </w:rPr>
        <w:pict>
          <v:shape id="_x0000_s1145" type="#_x0000_t202" style="position:absolute;left:0;text-align:left;margin-left:387pt;margin-top:6pt;width:63pt;height:36pt;z-index:251782144" filled="f" stroked="f">
            <v:textbox style="mso-next-textbox:#_x0000_s1145">
              <w:txbxContent>
                <w:p w:rsidR="008C2A6A" w:rsidRPr="00E64361" w:rsidRDefault="008C2A6A" w:rsidP="008C2A6A">
                  <w:pPr>
                    <w:jc w:val="center"/>
                    <w:rPr>
                      <w:sz w:val="20"/>
                      <w:szCs w:val="20"/>
                    </w:rPr>
                  </w:pPr>
                  <w:r>
                    <w:rPr>
                      <w:sz w:val="20"/>
                      <w:szCs w:val="20"/>
                    </w:rPr>
                    <w:t>Plain Text, P = D</w:t>
                  </w:r>
                  <w:r w:rsidRPr="00CD7A51">
                    <w:rPr>
                      <w:sz w:val="20"/>
                      <w:szCs w:val="20"/>
                      <w:vertAlign w:val="subscript"/>
                    </w:rPr>
                    <w:t>K</w:t>
                  </w:r>
                  <w:r>
                    <w:rPr>
                      <w:sz w:val="20"/>
                      <w:szCs w:val="20"/>
                    </w:rPr>
                    <w:t xml:space="preserve"> (C)</w:t>
                  </w:r>
                </w:p>
              </w:txbxContent>
            </v:textbox>
          </v:shape>
        </w:pict>
      </w:r>
      <w:r>
        <w:rPr>
          <w:noProof/>
        </w:rPr>
        <w:pict>
          <v:rect id="_x0000_s1132" style="position:absolute;left:0;text-align:left;margin-left:198pt;margin-top:6pt;width:36pt;height:36pt;z-index:251768832" strokeweight="3pt">
            <v:stroke linestyle="thinThin"/>
          </v:rect>
        </w:pict>
      </w:r>
    </w:p>
    <w:p w:rsidR="008C2A6A" w:rsidRDefault="008C2A6A" w:rsidP="008C2A6A">
      <w:pPr>
        <w:jc w:val="both"/>
      </w:pPr>
      <w:r>
        <w:rPr>
          <w:noProof/>
        </w:rPr>
        <w:pict>
          <v:line id="_x0000_s1136" style="position:absolute;left:0;text-align:left;z-index:251772928" from="5in,10.2pt" to="387pt,10.2pt">
            <v:stroke endarrow="block"/>
          </v:line>
        </w:pict>
      </w:r>
      <w:r>
        <w:rPr>
          <w:noProof/>
        </w:rPr>
        <w:pict>
          <v:line id="_x0000_s1135" style="position:absolute;left:0;text-align:left;z-index:251771904" from="45pt,10.2pt" to="1in,10.2pt">
            <v:stroke endarrow="block"/>
          </v:line>
        </w:pict>
      </w:r>
      <w:r>
        <w:rPr>
          <w:noProof/>
        </w:rPr>
        <w:pict>
          <v:line id="_x0000_s1134" style="position:absolute;left:0;text-align:left;z-index:251770880" from="234pt,10.2pt" to="261pt,10.2pt">
            <v:stroke endarrow="block"/>
          </v:line>
        </w:pict>
      </w:r>
      <w:r>
        <w:rPr>
          <w:noProof/>
        </w:rPr>
        <w:pict>
          <v:line id="_x0000_s1133" style="position:absolute;left:0;text-align:left;z-index:251769856" from="171pt,10.2pt" to="198pt,10.2pt">
            <v:stroke endarrow="block"/>
          </v:line>
        </w:pict>
      </w:r>
    </w:p>
    <w:p w:rsidR="008C2A6A" w:rsidRDefault="008C2A6A" w:rsidP="008C2A6A">
      <w:pPr>
        <w:jc w:val="both"/>
      </w:pPr>
    </w:p>
    <w:p w:rsidR="008C2A6A" w:rsidRDefault="008C2A6A" w:rsidP="008C2A6A">
      <w:pPr>
        <w:jc w:val="both"/>
      </w:pPr>
      <w:r>
        <w:rPr>
          <w:noProof/>
        </w:rPr>
        <w:pict>
          <v:shape id="_x0000_s1141" type="#_x0000_t202" style="position:absolute;left:0;text-align:left;margin-left:180pt;margin-top:9.6pt;width:63pt;height:36pt;z-index:251778048" filled="f" stroked="f">
            <v:textbox style="mso-next-textbox:#_x0000_s1141">
              <w:txbxContent>
                <w:p w:rsidR="008C2A6A" w:rsidRPr="00E64361" w:rsidRDefault="008C2A6A" w:rsidP="008C2A6A">
                  <w:pPr>
                    <w:jc w:val="center"/>
                    <w:rPr>
                      <w:sz w:val="20"/>
                      <w:szCs w:val="20"/>
                    </w:rPr>
                  </w:pPr>
                  <w:r>
                    <w:rPr>
                      <w:sz w:val="20"/>
                      <w:szCs w:val="20"/>
                    </w:rPr>
                    <w:t>Cipher Text C = E</w:t>
                  </w:r>
                  <w:r w:rsidRPr="005D311F">
                    <w:rPr>
                      <w:sz w:val="20"/>
                      <w:szCs w:val="20"/>
                      <w:vertAlign w:val="subscript"/>
                    </w:rPr>
                    <w:t>K</w:t>
                  </w:r>
                  <w:r>
                    <w:rPr>
                      <w:sz w:val="20"/>
                      <w:szCs w:val="20"/>
                    </w:rPr>
                    <w:t xml:space="preserve"> (P)</w:t>
                  </w:r>
                </w:p>
              </w:txbxContent>
            </v:textbox>
          </v:shape>
        </w:pict>
      </w:r>
    </w:p>
    <w:p w:rsidR="008C2A6A" w:rsidRDefault="008C2A6A" w:rsidP="008C2A6A">
      <w:pPr>
        <w:jc w:val="both"/>
      </w:pPr>
      <w:r>
        <w:rPr>
          <w:noProof/>
        </w:rPr>
        <w:pict>
          <v:shape id="_x0000_s1140" type="#_x0000_t202" style="position:absolute;left:0;text-align:left;margin-left:279pt;margin-top:4.8pt;width:63pt;height:36pt;z-index:251777024" filled="f" stroked="f">
            <v:textbox style="mso-next-textbox:#_x0000_s1140">
              <w:txbxContent>
                <w:p w:rsidR="008C2A6A" w:rsidRPr="00E64361" w:rsidRDefault="008C2A6A" w:rsidP="008C2A6A">
                  <w:pPr>
                    <w:jc w:val="center"/>
                    <w:rPr>
                      <w:sz w:val="20"/>
                      <w:szCs w:val="20"/>
                    </w:rPr>
                  </w:pPr>
                  <w:r>
                    <w:rPr>
                      <w:sz w:val="20"/>
                      <w:szCs w:val="20"/>
                    </w:rPr>
                    <w:t>Decryption Key, K</w:t>
                  </w:r>
                </w:p>
              </w:txbxContent>
            </v:textbox>
          </v:shape>
        </w:pict>
      </w:r>
      <w:r>
        <w:rPr>
          <w:noProof/>
        </w:rPr>
        <w:pict>
          <v:shape id="_x0000_s1139" type="#_x0000_t202" style="position:absolute;left:0;text-align:left;margin-left:90pt;margin-top:4.8pt;width:63pt;height:36pt;z-index:251776000" filled="f" stroked="f">
            <v:textbox style="mso-next-textbox:#_x0000_s1139">
              <w:txbxContent>
                <w:p w:rsidR="008C2A6A" w:rsidRPr="00E64361" w:rsidRDefault="008C2A6A" w:rsidP="008C2A6A">
                  <w:pPr>
                    <w:jc w:val="center"/>
                    <w:rPr>
                      <w:sz w:val="20"/>
                      <w:szCs w:val="20"/>
                    </w:rPr>
                  </w:pPr>
                  <w:r>
                    <w:rPr>
                      <w:sz w:val="20"/>
                      <w:szCs w:val="20"/>
                    </w:rPr>
                    <w:t>Encryption Key, K</w:t>
                  </w:r>
                </w:p>
              </w:txbxContent>
            </v:textbox>
          </v:shape>
        </w:pict>
      </w:r>
    </w:p>
    <w:p w:rsidR="008C2A6A" w:rsidRDefault="008C2A6A" w:rsidP="008C2A6A">
      <w:pPr>
        <w:jc w:val="both"/>
      </w:pPr>
    </w:p>
    <w:p w:rsidR="008C2A6A" w:rsidRDefault="008C2A6A" w:rsidP="008C2A6A">
      <w:pPr>
        <w:jc w:val="both"/>
      </w:pPr>
      <w:r>
        <w:rPr>
          <w:noProof/>
        </w:rPr>
        <w:pict>
          <v:shape id="_x0000_s1144" type="#_x0000_t202" style="position:absolute;left:0;text-align:left;margin-left:162pt;margin-top:13.2pt;width:108pt;height:27pt;z-index:251781120" filled="f" stroked="f">
            <v:textbox style="mso-next-textbox:#_x0000_s1144">
              <w:txbxContent>
                <w:p w:rsidR="008C2A6A" w:rsidRPr="00E64361" w:rsidRDefault="008C2A6A" w:rsidP="008C2A6A">
                  <w:pPr>
                    <w:jc w:val="center"/>
                    <w:rPr>
                      <w:sz w:val="20"/>
                      <w:szCs w:val="20"/>
                    </w:rPr>
                  </w:pPr>
                  <w:r>
                    <w:rPr>
                      <w:sz w:val="20"/>
                      <w:szCs w:val="20"/>
                    </w:rPr>
                    <w:t>D</w:t>
                  </w:r>
                  <w:r w:rsidRPr="00154F87">
                    <w:rPr>
                      <w:sz w:val="20"/>
                      <w:szCs w:val="20"/>
                      <w:vertAlign w:val="subscript"/>
                    </w:rPr>
                    <w:t>K</w:t>
                  </w:r>
                  <w:r>
                    <w:rPr>
                      <w:sz w:val="20"/>
                      <w:szCs w:val="20"/>
                    </w:rPr>
                    <w:t xml:space="preserve"> (E</w:t>
                  </w:r>
                  <w:r w:rsidRPr="00154F87">
                    <w:rPr>
                      <w:sz w:val="20"/>
                      <w:szCs w:val="20"/>
                      <w:vertAlign w:val="subscript"/>
                    </w:rPr>
                    <w:t>K</w:t>
                  </w:r>
                  <w:r>
                    <w:rPr>
                      <w:sz w:val="20"/>
                      <w:szCs w:val="20"/>
                    </w:rPr>
                    <w:t xml:space="preserve"> (P)) ≡ P</w:t>
                  </w:r>
                </w:p>
              </w:txbxContent>
            </v:textbox>
          </v:shape>
        </w:pict>
      </w:r>
    </w:p>
    <w:p w:rsidR="008C2A6A" w:rsidRDefault="008C2A6A" w:rsidP="008C2A6A">
      <w:pPr>
        <w:jc w:val="both"/>
      </w:pPr>
    </w:p>
    <w:p w:rsidR="008C2A6A" w:rsidRDefault="008C2A6A" w:rsidP="008C2A6A">
      <w:pPr>
        <w:jc w:val="both"/>
      </w:pPr>
    </w:p>
    <w:p w:rsidR="008C2A6A" w:rsidRDefault="008C2A6A" w:rsidP="008C2A6A">
      <w:pPr>
        <w:jc w:val="both"/>
      </w:pPr>
      <w:r>
        <w:t>Modern Cryptography, which is also called Public Key Cryptography, uses two keys:</w:t>
      </w:r>
    </w:p>
    <w:p w:rsidR="008C2A6A" w:rsidRDefault="008C2A6A" w:rsidP="008C2A6A">
      <w:pPr>
        <w:numPr>
          <w:ilvl w:val="0"/>
          <w:numId w:val="4"/>
        </w:numPr>
        <w:spacing w:after="0" w:line="240" w:lineRule="auto"/>
        <w:jc w:val="both"/>
      </w:pPr>
      <w:r>
        <w:t>A public key used by any sender for encrypting messages to be sent to the receiver. This key is published by the receiver.</w:t>
      </w:r>
    </w:p>
    <w:p w:rsidR="008C2A6A" w:rsidRDefault="008C2A6A" w:rsidP="008C2A6A">
      <w:pPr>
        <w:numPr>
          <w:ilvl w:val="0"/>
          <w:numId w:val="4"/>
        </w:numPr>
        <w:spacing w:after="0" w:line="240" w:lineRule="auto"/>
        <w:jc w:val="both"/>
      </w:pPr>
      <w:r>
        <w:t>A private key which is only known to the receiver and is used by the receiver to decrypt received messages.</w:t>
      </w:r>
    </w:p>
    <w:p w:rsidR="008C2A6A" w:rsidRDefault="008C2A6A" w:rsidP="00451571">
      <w:pPr>
        <w:jc w:val="both"/>
      </w:pPr>
      <w:r>
        <w:t>Even though the public and private keys are distinct, they are related. But, it is computationally difficult to derive the private key from the public one. The most widely used industry standard for modern cryptography is the RSA Algorithm developed at MIT and licensed by RSA Data Security. This standard is used for data encryption by browsers such as Netscape Navigator and Internet Explorer.</w:t>
      </w:r>
    </w:p>
    <w:sectPr w:rsidR="008C2A6A" w:rsidSect="00657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068BE"/>
    <w:multiLevelType w:val="hybridMultilevel"/>
    <w:tmpl w:val="29D67C0E"/>
    <w:lvl w:ilvl="0" w:tplc="6C9E6B9E">
      <w:start w:val="1"/>
      <w:numFmt w:val="lowerLetter"/>
      <w:lvlText w:val="%1)"/>
      <w:lvlJc w:val="left"/>
      <w:pPr>
        <w:tabs>
          <w:tab w:val="num" w:pos="432"/>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135BD"/>
    <w:multiLevelType w:val="hybridMultilevel"/>
    <w:tmpl w:val="A44803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896597"/>
    <w:multiLevelType w:val="hybridMultilevel"/>
    <w:tmpl w:val="1C8C7E8A"/>
    <w:lvl w:ilvl="0" w:tplc="6C9E6B9E">
      <w:start w:val="1"/>
      <w:numFmt w:val="lowerLetter"/>
      <w:lvlText w:val="%1)"/>
      <w:lvlJc w:val="left"/>
      <w:pPr>
        <w:tabs>
          <w:tab w:val="num" w:pos="432"/>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AA2BE2"/>
    <w:multiLevelType w:val="hybridMultilevel"/>
    <w:tmpl w:val="59602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16CC"/>
    <w:rsid w:val="00105831"/>
    <w:rsid w:val="001B5820"/>
    <w:rsid w:val="003C16CC"/>
    <w:rsid w:val="00412E1B"/>
    <w:rsid w:val="00451571"/>
    <w:rsid w:val="006370C6"/>
    <w:rsid w:val="00657142"/>
    <w:rsid w:val="006B7FFD"/>
    <w:rsid w:val="008C2A6A"/>
    <w:rsid w:val="00E06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ccomputer science</Company>
  <LinksUpToDate>false</LinksUpToDate>
  <CharactersWithSpaces>12987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ccomputer science</dc:creator>
  <cp:keywords/>
  <dc:description/>
  <cp:lastModifiedBy>ccomputer science</cp:lastModifiedBy>
  <cp:revision>6</cp:revision>
  <dcterms:created xsi:type="dcterms:W3CDTF">2016-11-10T06:27:00Z</dcterms:created>
  <dcterms:modified xsi:type="dcterms:W3CDTF">2016-11-10T07:46:00Z</dcterms:modified>
</cp:coreProperties>
</file>