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7B791" w14:textId="77777777" w:rsidR="00261EBA" w:rsidRPr="008A46BA" w:rsidRDefault="00261EBA" w:rsidP="008A46BA">
      <w:pPr>
        <w:jc w:val="center"/>
        <w:rPr>
          <w:b/>
          <w:bCs/>
          <w:sz w:val="36"/>
          <w:szCs w:val="36"/>
        </w:rPr>
      </w:pPr>
      <w:r w:rsidRPr="008A46BA">
        <w:rPr>
          <w:b/>
          <w:bCs/>
          <w:sz w:val="36"/>
          <w:szCs w:val="36"/>
        </w:rPr>
        <w:t>TRẮC NGHIỆM TRIẾT HỌC - LMS PTIT</w:t>
      </w:r>
    </w:p>
    <w:p w14:paraId="4F73892A" w14:textId="2FBD1778" w:rsidR="00261EBA" w:rsidRDefault="00261EBA">
      <w:r>
        <w:t>CHƯƠNG 1: KHÁI LUẬN VỀ TRIẾT HỌC VÀ TRIẾT HỌC MÁC – LÊNIN</w:t>
      </w:r>
    </w:p>
    <w:p w14:paraId="4921AF07" w14:textId="77777777" w:rsidR="00261EBA" w:rsidRDefault="00261EBA">
      <w:r>
        <w:t>Khái lược về Triết học</w:t>
      </w:r>
    </w:p>
    <w:p w14:paraId="2D980E60" w14:textId="60DD0878" w:rsidR="00261EBA" w:rsidRDefault="00261EBA" w:rsidP="00261EBA">
      <w:pPr>
        <w:pStyle w:val="ListParagraph"/>
        <w:numPr>
          <w:ilvl w:val="0"/>
          <w:numId w:val="1"/>
        </w:numPr>
        <w:ind w:left="360"/>
      </w:pPr>
      <w:r>
        <w:t>Trong xã hội có giai cấp</w:t>
      </w:r>
    </w:p>
    <w:p w14:paraId="3D6C3545" w14:textId="77777777" w:rsidR="00261EBA" w:rsidRDefault="00261EBA" w:rsidP="00261EBA">
      <w:pPr>
        <w:pStyle w:val="ListParagraph"/>
        <w:numPr>
          <w:ilvl w:val="0"/>
          <w:numId w:val="2"/>
        </w:numPr>
        <w:ind w:left="360"/>
      </w:pPr>
      <w:r>
        <w:t>Triết học không có tính giai cấp</w:t>
      </w:r>
    </w:p>
    <w:p w14:paraId="7B44667A" w14:textId="77777777" w:rsidR="00261EBA" w:rsidRDefault="00261EBA" w:rsidP="00261EBA">
      <w:pPr>
        <w:pStyle w:val="ListParagraph"/>
        <w:numPr>
          <w:ilvl w:val="0"/>
          <w:numId w:val="2"/>
        </w:numPr>
        <w:ind w:left="360"/>
      </w:pPr>
      <w:r>
        <w:t>Chỉ triết học phương Đông mới có tính giai cấp</w:t>
      </w:r>
    </w:p>
    <w:p w14:paraId="0A1C46B7" w14:textId="77777777" w:rsidR="00261EBA" w:rsidRDefault="00261EBA" w:rsidP="00261EBA">
      <w:pPr>
        <w:pStyle w:val="ListParagraph"/>
        <w:numPr>
          <w:ilvl w:val="0"/>
          <w:numId w:val="2"/>
        </w:numPr>
        <w:ind w:left="360"/>
      </w:pPr>
      <w:r>
        <w:t>Chỉ triết học phương Tây mới có tính giai cấp</w:t>
      </w:r>
    </w:p>
    <w:p w14:paraId="517EE65B" w14:textId="79D19FA3" w:rsidR="002D5040" w:rsidRPr="00261EBA" w:rsidRDefault="00261EBA" w:rsidP="00261EBA">
      <w:pPr>
        <w:pStyle w:val="ListParagraph"/>
        <w:numPr>
          <w:ilvl w:val="0"/>
          <w:numId w:val="2"/>
        </w:numPr>
        <w:ind w:left="360"/>
        <w:rPr>
          <w:b/>
          <w:bCs/>
        </w:rPr>
      </w:pPr>
      <w:r w:rsidRPr="00261EBA">
        <w:rPr>
          <w:b/>
          <w:bCs/>
        </w:rPr>
        <w:t>Triết học cũng có tính giai cấp</w:t>
      </w:r>
    </w:p>
    <w:p w14:paraId="16FD654F" w14:textId="77777777" w:rsidR="00261EBA" w:rsidRDefault="00261EBA" w:rsidP="00261EBA">
      <w:r>
        <w:t>2. Triết học ra đời vào khoảng thời gian nào?</w:t>
      </w:r>
    </w:p>
    <w:p w14:paraId="122456C0" w14:textId="77777777" w:rsidR="00261EBA" w:rsidRDefault="00261EBA" w:rsidP="00261EBA">
      <w:pPr>
        <w:pStyle w:val="ListParagraph"/>
        <w:numPr>
          <w:ilvl w:val="0"/>
          <w:numId w:val="3"/>
        </w:numPr>
      </w:pPr>
      <w:r>
        <w:t>Thế kỷ V sau công nguyên</w:t>
      </w:r>
    </w:p>
    <w:p w14:paraId="1720CF6E" w14:textId="77777777" w:rsidR="00261EBA" w:rsidRPr="00261EBA" w:rsidRDefault="00261EBA" w:rsidP="00261EBA">
      <w:pPr>
        <w:pStyle w:val="ListParagraph"/>
        <w:numPr>
          <w:ilvl w:val="0"/>
          <w:numId w:val="3"/>
        </w:numPr>
        <w:rPr>
          <w:b/>
          <w:bCs/>
        </w:rPr>
      </w:pPr>
      <w:r w:rsidRPr="00261EBA">
        <w:rPr>
          <w:b/>
          <w:bCs/>
        </w:rPr>
        <w:t>Thế kỷ VIII – VI trước công nguyên</w:t>
      </w:r>
    </w:p>
    <w:p w14:paraId="60C273F8" w14:textId="77777777" w:rsidR="00261EBA" w:rsidRDefault="00261EBA" w:rsidP="00261EBA">
      <w:pPr>
        <w:pStyle w:val="ListParagraph"/>
        <w:numPr>
          <w:ilvl w:val="0"/>
          <w:numId w:val="3"/>
        </w:numPr>
      </w:pPr>
      <w:r>
        <w:t>Thế kỷ III-I trước công nguyên</w:t>
      </w:r>
    </w:p>
    <w:p w14:paraId="70E3A25C" w14:textId="638E541F" w:rsidR="00261EBA" w:rsidRDefault="00261EBA" w:rsidP="00261EBA">
      <w:pPr>
        <w:pStyle w:val="ListParagraph"/>
        <w:numPr>
          <w:ilvl w:val="0"/>
          <w:numId w:val="3"/>
        </w:numPr>
      </w:pPr>
      <w:r>
        <w:t>Thế kỷ X-IX trước công nguyễn</w:t>
      </w:r>
    </w:p>
    <w:p w14:paraId="5673F750" w14:textId="77777777" w:rsidR="00261EBA" w:rsidRDefault="00261EBA" w:rsidP="00261EBA">
      <w:r>
        <w:t>3. Nền triết học nào thời cổ đại được coi là cái nôi của triết học phương Tây?</w:t>
      </w:r>
    </w:p>
    <w:p w14:paraId="39E3949A" w14:textId="77777777" w:rsidR="00261EBA" w:rsidRDefault="00261EBA" w:rsidP="00261EBA">
      <w:pPr>
        <w:pStyle w:val="ListParagraph"/>
        <w:numPr>
          <w:ilvl w:val="0"/>
          <w:numId w:val="4"/>
        </w:numPr>
      </w:pPr>
      <w:r>
        <w:t>Triết học Bắc Âu</w:t>
      </w:r>
    </w:p>
    <w:p w14:paraId="6AC897EF" w14:textId="77777777" w:rsidR="00261EBA" w:rsidRPr="00261EBA" w:rsidRDefault="00261EBA" w:rsidP="00261EBA">
      <w:pPr>
        <w:pStyle w:val="ListParagraph"/>
        <w:numPr>
          <w:ilvl w:val="0"/>
          <w:numId w:val="4"/>
        </w:numPr>
        <w:rPr>
          <w:b/>
          <w:bCs/>
        </w:rPr>
      </w:pPr>
      <w:r w:rsidRPr="00261EBA">
        <w:rPr>
          <w:b/>
          <w:bCs/>
        </w:rPr>
        <w:t>Triết học Hy Lạp</w:t>
      </w:r>
    </w:p>
    <w:p w14:paraId="2C798A4F" w14:textId="77777777" w:rsidR="00261EBA" w:rsidRDefault="00261EBA" w:rsidP="00261EBA">
      <w:pPr>
        <w:pStyle w:val="ListParagraph"/>
        <w:numPr>
          <w:ilvl w:val="0"/>
          <w:numId w:val="4"/>
        </w:numPr>
      </w:pPr>
      <w:r>
        <w:t>Triết học Đức</w:t>
      </w:r>
    </w:p>
    <w:p w14:paraId="01AA84C4" w14:textId="4DBBD47C" w:rsidR="00261EBA" w:rsidRDefault="00261EBA" w:rsidP="00261EBA">
      <w:pPr>
        <w:pStyle w:val="ListParagraph"/>
        <w:numPr>
          <w:ilvl w:val="0"/>
          <w:numId w:val="4"/>
        </w:numPr>
      </w:pPr>
      <w:r>
        <w:t>Triết học Anh</w:t>
      </w:r>
    </w:p>
    <w:p w14:paraId="3A179492" w14:textId="77777777" w:rsidR="00261EBA" w:rsidRDefault="00261EBA" w:rsidP="00261EBA">
      <w:r>
        <w:t>4. Nền triết học nào quan niệm triết học là sự yêu mến sự thông thái?</w:t>
      </w:r>
    </w:p>
    <w:p w14:paraId="35AB7F1B" w14:textId="77777777" w:rsidR="00261EBA" w:rsidRDefault="00261EBA" w:rsidP="00261EBA">
      <w:pPr>
        <w:pStyle w:val="ListParagraph"/>
        <w:numPr>
          <w:ilvl w:val="0"/>
          <w:numId w:val="5"/>
        </w:numPr>
      </w:pPr>
      <w:r>
        <w:t>Triết học Nga cổ đại</w:t>
      </w:r>
    </w:p>
    <w:p w14:paraId="0F37EF07" w14:textId="77777777" w:rsidR="00261EBA" w:rsidRPr="00261EBA" w:rsidRDefault="00261EBA" w:rsidP="00261EBA">
      <w:pPr>
        <w:pStyle w:val="ListParagraph"/>
        <w:numPr>
          <w:ilvl w:val="0"/>
          <w:numId w:val="5"/>
        </w:numPr>
        <w:rPr>
          <w:b/>
          <w:bCs/>
        </w:rPr>
      </w:pPr>
      <w:r w:rsidRPr="00261EBA">
        <w:rPr>
          <w:b/>
          <w:bCs/>
        </w:rPr>
        <w:t>Triết học Hy Lạp cổ đại</w:t>
      </w:r>
    </w:p>
    <w:p w14:paraId="6FD98634" w14:textId="77777777" w:rsidR="00261EBA" w:rsidRDefault="00261EBA" w:rsidP="00261EBA">
      <w:pPr>
        <w:pStyle w:val="ListParagraph"/>
        <w:numPr>
          <w:ilvl w:val="0"/>
          <w:numId w:val="5"/>
        </w:numPr>
      </w:pPr>
      <w:r>
        <w:t>Triết học Trung Quốc cổ đại</w:t>
      </w:r>
    </w:p>
    <w:p w14:paraId="4F39F4A0" w14:textId="06FE6E9B" w:rsidR="00261EBA" w:rsidRDefault="00261EBA" w:rsidP="00261EBA">
      <w:pPr>
        <w:pStyle w:val="ListParagraph"/>
        <w:numPr>
          <w:ilvl w:val="0"/>
          <w:numId w:val="5"/>
        </w:numPr>
      </w:pPr>
      <w:r>
        <w:t>Triết học Ấn Độ cổ đại</w:t>
      </w:r>
    </w:p>
    <w:p w14:paraId="716F64E2" w14:textId="77777777" w:rsidR="00261EBA" w:rsidRDefault="00261EBA" w:rsidP="00261EBA">
      <w:r>
        <w:t>5. Nền triết học nào quan niệm triết học là sự chiêm ngưỡng, chiêm nghiệm con đường đạt tới chân lý và lẽ phải?</w:t>
      </w:r>
    </w:p>
    <w:p w14:paraId="597E2D22" w14:textId="77777777" w:rsidR="00261EBA" w:rsidRPr="00261EBA" w:rsidRDefault="00261EBA" w:rsidP="00261EBA">
      <w:pPr>
        <w:pStyle w:val="ListParagraph"/>
        <w:numPr>
          <w:ilvl w:val="0"/>
          <w:numId w:val="6"/>
        </w:numPr>
        <w:rPr>
          <w:b/>
          <w:bCs/>
        </w:rPr>
      </w:pPr>
      <w:r w:rsidRPr="00261EBA">
        <w:rPr>
          <w:b/>
          <w:bCs/>
        </w:rPr>
        <w:t>Triết học Ấn Độ cổ đại</w:t>
      </w:r>
    </w:p>
    <w:p w14:paraId="58965514" w14:textId="77777777" w:rsidR="00261EBA" w:rsidRDefault="00261EBA" w:rsidP="00261EBA">
      <w:pPr>
        <w:pStyle w:val="ListParagraph"/>
        <w:numPr>
          <w:ilvl w:val="0"/>
          <w:numId w:val="6"/>
        </w:numPr>
      </w:pPr>
      <w:r>
        <w:t>Triết học Trung Quốc cổ đại</w:t>
      </w:r>
    </w:p>
    <w:p w14:paraId="1A4AD767" w14:textId="77777777" w:rsidR="00261EBA" w:rsidRDefault="00261EBA" w:rsidP="00261EBA">
      <w:pPr>
        <w:pStyle w:val="ListParagraph"/>
        <w:numPr>
          <w:ilvl w:val="0"/>
          <w:numId w:val="6"/>
        </w:numPr>
      </w:pPr>
      <w:r>
        <w:t>Triết học La Mã cổ đại</w:t>
      </w:r>
    </w:p>
    <w:p w14:paraId="05AB78B1" w14:textId="44365CEA" w:rsidR="00261EBA" w:rsidRDefault="00261EBA" w:rsidP="00261EBA">
      <w:pPr>
        <w:pStyle w:val="ListParagraph"/>
        <w:numPr>
          <w:ilvl w:val="0"/>
          <w:numId w:val="6"/>
        </w:numPr>
      </w:pPr>
      <w:r>
        <w:t>Triết học Hy Lạp cổ đại</w:t>
      </w:r>
    </w:p>
    <w:p w14:paraId="187AAB79" w14:textId="77777777" w:rsidR="008F6F24" w:rsidRDefault="008F6F24" w:rsidP="008F6F24"/>
    <w:p w14:paraId="15DB3524" w14:textId="77777777" w:rsidR="008F6F24" w:rsidRDefault="008F6F24" w:rsidP="008F6F24"/>
    <w:p w14:paraId="2EC6BD1E" w14:textId="77777777" w:rsidR="008F6F24" w:rsidRDefault="008F6F24" w:rsidP="008F6F24"/>
    <w:p w14:paraId="20D43202" w14:textId="4DCDC52F" w:rsidR="008F6F24" w:rsidRDefault="008F6F24" w:rsidP="008F6F24">
      <w:r w:rsidRPr="008F6F24">
        <w:lastRenderedPageBreak/>
        <w:t>Vấn đề cơ bản của triết học và sự phân biệt giữa phương pháp luận biện chứng và siêu hình</w:t>
      </w:r>
    </w:p>
    <w:p w14:paraId="3EC34E69" w14:textId="77777777" w:rsidR="009A45DC" w:rsidRDefault="009A45DC" w:rsidP="009A45DC">
      <w:r>
        <w:t xml:space="preserve">1. </w:t>
      </w:r>
      <w:r>
        <w:t>Triết học thời kỳ nào xác định đối tượng nghiên cứu của triết học bao trùm các lĩnh vực khoa học khác nhau?</w:t>
      </w:r>
    </w:p>
    <w:p w14:paraId="65A3F0B4" w14:textId="77777777" w:rsidR="009A45DC" w:rsidRDefault="009A45DC" w:rsidP="009A45DC">
      <w:pPr>
        <w:pStyle w:val="ListParagraph"/>
        <w:numPr>
          <w:ilvl w:val="0"/>
          <w:numId w:val="7"/>
        </w:numPr>
      </w:pPr>
      <w:r>
        <w:t>Triết học Ấn Độ cổ đại</w:t>
      </w:r>
    </w:p>
    <w:p w14:paraId="5D560C12" w14:textId="77777777" w:rsidR="009A45DC" w:rsidRDefault="009A45DC" w:rsidP="009A45DC">
      <w:pPr>
        <w:pStyle w:val="ListParagraph"/>
        <w:numPr>
          <w:ilvl w:val="0"/>
          <w:numId w:val="7"/>
        </w:numPr>
      </w:pPr>
      <w:r>
        <w:t>Triết học phương Đông trung cổ</w:t>
      </w:r>
    </w:p>
    <w:p w14:paraId="4919F0D8" w14:textId="77777777" w:rsidR="009A45DC" w:rsidRDefault="009A45DC" w:rsidP="009A45DC">
      <w:pPr>
        <w:pStyle w:val="ListParagraph"/>
        <w:numPr>
          <w:ilvl w:val="0"/>
          <w:numId w:val="7"/>
        </w:numPr>
      </w:pPr>
      <w:r>
        <w:t>Triết học phương Tây hiện đại</w:t>
      </w:r>
    </w:p>
    <w:p w14:paraId="23B370FC" w14:textId="0339744D" w:rsidR="009A45DC" w:rsidRPr="002A51E5" w:rsidRDefault="009A45DC" w:rsidP="009A45DC">
      <w:pPr>
        <w:pStyle w:val="ListParagraph"/>
        <w:numPr>
          <w:ilvl w:val="0"/>
          <w:numId w:val="7"/>
        </w:numPr>
        <w:rPr>
          <w:b/>
          <w:bCs/>
        </w:rPr>
      </w:pPr>
      <w:r w:rsidRPr="002A51E5">
        <w:rPr>
          <w:b/>
          <w:bCs/>
        </w:rPr>
        <w:t>Triết học Hy Lạp cổ đại</w:t>
      </w:r>
    </w:p>
    <w:p w14:paraId="3F93AD16" w14:textId="77777777" w:rsidR="009A45DC" w:rsidRDefault="009A45DC" w:rsidP="009A45DC">
      <w:r>
        <w:t xml:space="preserve">2. </w:t>
      </w:r>
      <w:r>
        <w:t>Chủ nghĩa duy tâm là trường phái triết học cho rằng:</w:t>
      </w:r>
    </w:p>
    <w:p w14:paraId="1F64031B" w14:textId="77777777" w:rsidR="009A45DC" w:rsidRDefault="009A45DC" w:rsidP="009A45DC">
      <w:pPr>
        <w:pStyle w:val="ListParagraph"/>
        <w:numPr>
          <w:ilvl w:val="0"/>
          <w:numId w:val="8"/>
        </w:numPr>
      </w:pPr>
      <w:r>
        <w:t>Cả 3 phương án đều đúng</w:t>
      </w:r>
    </w:p>
    <w:p w14:paraId="5AD7DBAE" w14:textId="77777777" w:rsidR="009A45DC" w:rsidRDefault="009A45DC" w:rsidP="009A45DC">
      <w:pPr>
        <w:pStyle w:val="ListParagraph"/>
        <w:numPr>
          <w:ilvl w:val="0"/>
          <w:numId w:val="8"/>
        </w:numPr>
      </w:pPr>
      <w:r>
        <w:t>Vật chất và ý thức cùng song song xuất hiện và quyết định thế giới</w:t>
      </w:r>
    </w:p>
    <w:p w14:paraId="261376E2" w14:textId="77777777" w:rsidR="009A45DC" w:rsidRDefault="009A45DC" w:rsidP="009A45DC">
      <w:pPr>
        <w:pStyle w:val="ListParagraph"/>
        <w:numPr>
          <w:ilvl w:val="0"/>
          <w:numId w:val="8"/>
        </w:numPr>
      </w:pPr>
      <w:r>
        <w:t>Vật chất có trước, sinh ra và quyết định ý thức</w:t>
      </w:r>
    </w:p>
    <w:p w14:paraId="3F750F83" w14:textId="53C47951" w:rsidR="009A45DC" w:rsidRPr="002A51E5" w:rsidRDefault="009A45DC" w:rsidP="009A45DC">
      <w:pPr>
        <w:pStyle w:val="ListParagraph"/>
        <w:numPr>
          <w:ilvl w:val="0"/>
          <w:numId w:val="8"/>
        </w:numPr>
        <w:rPr>
          <w:b/>
          <w:bCs/>
        </w:rPr>
      </w:pPr>
      <w:r w:rsidRPr="002A51E5">
        <w:rPr>
          <w:b/>
          <w:bCs/>
        </w:rPr>
        <w:t>Ý thức có trước, sinh ra và quyết định vật chất</w:t>
      </w:r>
    </w:p>
    <w:p w14:paraId="76EC7B94" w14:textId="77777777" w:rsidR="009A45DC" w:rsidRDefault="009A45DC" w:rsidP="009A45DC">
      <w:r>
        <w:t xml:space="preserve">3. </w:t>
      </w:r>
      <w:r>
        <w:t>Thuyết khả tri luận cho rằng:</w:t>
      </w:r>
    </w:p>
    <w:p w14:paraId="694DD09A" w14:textId="77777777" w:rsidR="009A45DC" w:rsidRDefault="009A45DC" w:rsidP="009A45DC">
      <w:pPr>
        <w:pStyle w:val="ListParagraph"/>
        <w:numPr>
          <w:ilvl w:val="0"/>
          <w:numId w:val="9"/>
        </w:numPr>
      </w:pPr>
      <w:r>
        <w:t>Khả năng nhận thức của loài người là vô hạn</w:t>
      </w:r>
    </w:p>
    <w:p w14:paraId="69489D41" w14:textId="77777777" w:rsidR="009A45DC" w:rsidRDefault="009A45DC" w:rsidP="009A45DC">
      <w:pPr>
        <w:pStyle w:val="ListParagraph"/>
        <w:numPr>
          <w:ilvl w:val="0"/>
          <w:numId w:val="9"/>
        </w:numPr>
      </w:pPr>
      <w:r>
        <w:t>Con người chỉ biết đến các hiện tượng bề ngoài của thế giới</w:t>
      </w:r>
    </w:p>
    <w:p w14:paraId="21C5A360" w14:textId="77777777" w:rsidR="009A45DC" w:rsidRPr="002A51E5" w:rsidRDefault="009A45DC" w:rsidP="009A45DC">
      <w:pPr>
        <w:pStyle w:val="ListParagraph"/>
        <w:numPr>
          <w:ilvl w:val="0"/>
          <w:numId w:val="9"/>
        </w:numPr>
        <w:rPr>
          <w:b/>
          <w:bCs/>
        </w:rPr>
      </w:pPr>
      <w:r w:rsidRPr="002A51E5">
        <w:rPr>
          <w:b/>
          <w:bCs/>
        </w:rPr>
        <w:t>Con người có thể nhận thức được bản chất của thế giới</w:t>
      </w:r>
    </w:p>
    <w:p w14:paraId="188EBB89" w14:textId="36196EC5" w:rsidR="009A45DC" w:rsidRDefault="009A45DC" w:rsidP="009A45DC">
      <w:pPr>
        <w:pStyle w:val="ListParagraph"/>
        <w:numPr>
          <w:ilvl w:val="0"/>
          <w:numId w:val="9"/>
        </w:numPr>
      </w:pPr>
      <w:r>
        <w:t>Con người không thể nhận thức được bản chất của thế giới</w:t>
      </w:r>
    </w:p>
    <w:p w14:paraId="10004C5D" w14:textId="77777777" w:rsidR="004533B8" w:rsidRDefault="009A45DC" w:rsidP="004533B8">
      <w:r>
        <w:t>4.</w:t>
      </w:r>
      <w:r w:rsidR="004533B8">
        <w:t xml:space="preserve"> </w:t>
      </w:r>
      <w:r w:rsidR="004533B8">
        <w:t>Nguồn gốc ra đời của chủ nghĩa duy tâm?</w:t>
      </w:r>
    </w:p>
    <w:p w14:paraId="767E57C2" w14:textId="77777777" w:rsidR="004533B8" w:rsidRPr="002A51E5" w:rsidRDefault="004533B8" w:rsidP="004533B8">
      <w:pPr>
        <w:pStyle w:val="ListParagraph"/>
        <w:numPr>
          <w:ilvl w:val="0"/>
          <w:numId w:val="10"/>
        </w:numPr>
        <w:rPr>
          <w:b/>
          <w:bCs/>
        </w:rPr>
      </w:pPr>
      <w:r w:rsidRPr="002A51E5">
        <w:rPr>
          <w:b/>
          <w:bCs/>
        </w:rPr>
        <w:t>Do cả ba nguyên nhân trên</w:t>
      </w:r>
    </w:p>
    <w:p w14:paraId="67F9B4B8" w14:textId="77777777" w:rsidR="004533B8" w:rsidRDefault="004533B8" w:rsidP="004533B8">
      <w:pPr>
        <w:pStyle w:val="ListParagraph"/>
        <w:numPr>
          <w:ilvl w:val="0"/>
          <w:numId w:val="10"/>
        </w:numPr>
      </w:pPr>
      <w:r>
        <w:t>Tuyệt đối hóa vai trò của lao động trí óc và của giai cấp thống trị</w:t>
      </w:r>
    </w:p>
    <w:p w14:paraId="7196F1CC" w14:textId="77777777" w:rsidR="004533B8" w:rsidRDefault="004533B8" w:rsidP="004533B8">
      <w:pPr>
        <w:pStyle w:val="ListParagraph"/>
        <w:numPr>
          <w:ilvl w:val="0"/>
          <w:numId w:val="10"/>
        </w:numPr>
      </w:pPr>
      <w:r>
        <w:t>Xem xét phiến diện, tuyệt đối hóa, thần thánh hóa một mặt, một đặc tính nào đó của quá trình nhận thức mang tính biện chứng của con người</w:t>
      </w:r>
    </w:p>
    <w:p w14:paraId="462E5A3A" w14:textId="46C72215" w:rsidR="004533B8" w:rsidRDefault="004533B8" w:rsidP="004533B8">
      <w:pPr>
        <w:pStyle w:val="ListParagraph"/>
        <w:numPr>
          <w:ilvl w:val="0"/>
          <w:numId w:val="10"/>
        </w:numPr>
      </w:pPr>
      <w:r>
        <w:t>Sự tuyệt đối hóa vai trò của ý thức</w:t>
      </w:r>
    </w:p>
    <w:p w14:paraId="5BCD3B6D" w14:textId="77777777" w:rsidR="004533B8" w:rsidRDefault="009A45DC" w:rsidP="004533B8">
      <w:r>
        <w:t>5</w:t>
      </w:r>
      <w:r w:rsidR="004533B8">
        <w:t xml:space="preserve">. </w:t>
      </w:r>
      <w:r w:rsidR="004533B8">
        <w:t>Câu nào sau đây thể hiện lập trường của chủ nghĩa duy tâm chủ quan?</w:t>
      </w:r>
    </w:p>
    <w:p w14:paraId="6B6DAC25" w14:textId="77777777" w:rsidR="004533B8" w:rsidRDefault="004533B8" w:rsidP="004533B8">
      <w:pPr>
        <w:pStyle w:val="ListParagraph"/>
        <w:numPr>
          <w:ilvl w:val="0"/>
          <w:numId w:val="11"/>
        </w:numPr>
      </w:pPr>
      <w:r>
        <w:t>Các vua Hùng đã có công dựng nước/ Bác cháu ta phải cùng nhau giữ lấy nước</w:t>
      </w:r>
    </w:p>
    <w:p w14:paraId="697208B1" w14:textId="77777777" w:rsidR="004533B8" w:rsidRDefault="004533B8" w:rsidP="004533B8">
      <w:pPr>
        <w:pStyle w:val="ListParagraph"/>
        <w:numPr>
          <w:ilvl w:val="0"/>
          <w:numId w:val="11"/>
        </w:numPr>
      </w:pPr>
      <w:r>
        <w:t>Dân ta phải biết sử ta/Cho tường gốc tích nước nhà Việt Nam</w:t>
      </w:r>
    </w:p>
    <w:p w14:paraId="56C454E0" w14:textId="77777777" w:rsidR="004533B8" w:rsidRPr="002A51E5" w:rsidRDefault="004533B8" w:rsidP="004533B8">
      <w:pPr>
        <w:pStyle w:val="ListParagraph"/>
        <w:numPr>
          <w:ilvl w:val="0"/>
          <w:numId w:val="11"/>
        </w:numPr>
        <w:rPr>
          <w:b/>
          <w:bCs/>
        </w:rPr>
      </w:pPr>
      <w:r w:rsidRPr="002A51E5">
        <w:rPr>
          <w:b/>
          <w:bCs/>
        </w:rPr>
        <w:t>Tôi tư duy nghĩa là tôi tồn tại</w:t>
      </w:r>
    </w:p>
    <w:p w14:paraId="37300105" w14:textId="44F908C4" w:rsidR="009A45DC" w:rsidRDefault="004533B8" w:rsidP="004533B8">
      <w:pPr>
        <w:pStyle w:val="ListParagraph"/>
        <w:numPr>
          <w:ilvl w:val="0"/>
          <w:numId w:val="11"/>
        </w:numPr>
      </w:pPr>
      <w:r>
        <w:t>Bàn tay ta làm nên tất cả/ Có sức người sỏi đá cũng thành cơm</w:t>
      </w:r>
    </w:p>
    <w:p w14:paraId="6DA0AA80" w14:textId="77777777" w:rsidR="004533B8" w:rsidRDefault="004533B8" w:rsidP="004533B8"/>
    <w:p w14:paraId="1D5DD804" w14:textId="77777777" w:rsidR="004533B8" w:rsidRDefault="004533B8" w:rsidP="004533B8"/>
    <w:p w14:paraId="680369AA" w14:textId="77777777" w:rsidR="004533B8" w:rsidRDefault="004533B8" w:rsidP="004533B8"/>
    <w:p w14:paraId="3220AE63" w14:textId="77777777" w:rsidR="004533B8" w:rsidRDefault="004533B8" w:rsidP="004533B8"/>
    <w:p w14:paraId="37C0CB05" w14:textId="7C6196C3" w:rsidR="004533B8" w:rsidRDefault="004533B8" w:rsidP="004533B8">
      <w:r w:rsidRPr="004533B8">
        <w:lastRenderedPageBreak/>
        <w:t>Triết học Mác – Lênin và vai trò của triết học Mác – Lênin trong đời sống xã hội</w:t>
      </w:r>
    </w:p>
    <w:p w14:paraId="1EB4B633" w14:textId="77777777" w:rsidR="004533B8" w:rsidRDefault="004533B8" w:rsidP="004533B8">
      <w:r>
        <w:t xml:space="preserve">1. </w:t>
      </w:r>
      <w:r>
        <w:t>Tiền đề khoa học tự nhiên trực tiếp cho sự ra đời của triết học Mác:</w:t>
      </w:r>
    </w:p>
    <w:p w14:paraId="15BE80F2" w14:textId="77777777" w:rsidR="004533B8" w:rsidRDefault="004533B8" w:rsidP="004533B8">
      <w:pPr>
        <w:pStyle w:val="ListParagraph"/>
        <w:numPr>
          <w:ilvl w:val="0"/>
          <w:numId w:val="12"/>
        </w:numPr>
      </w:pPr>
      <w:r>
        <w:t>Định luật bảo toàn và chuyển hóa năng lượng, học thuyết tương đối, thuyết nhật tâm</w:t>
      </w:r>
    </w:p>
    <w:p w14:paraId="48658327" w14:textId="77777777" w:rsidR="004533B8" w:rsidRPr="004533B8" w:rsidRDefault="004533B8" w:rsidP="004533B8">
      <w:pPr>
        <w:pStyle w:val="ListParagraph"/>
        <w:numPr>
          <w:ilvl w:val="0"/>
          <w:numId w:val="12"/>
        </w:numPr>
        <w:rPr>
          <w:b/>
          <w:bCs/>
        </w:rPr>
      </w:pPr>
      <w:r w:rsidRPr="004533B8">
        <w:rPr>
          <w:b/>
          <w:bCs/>
        </w:rPr>
        <w:t>Định luật bảo toàn và chuyển hóa năng lượng, học thuyết tiến hóa, học thuyết tế bào</w:t>
      </w:r>
    </w:p>
    <w:p w14:paraId="796554B1" w14:textId="77777777" w:rsidR="004533B8" w:rsidRDefault="004533B8" w:rsidP="004533B8">
      <w:pPr>
        <w:pStyle w:val="ListParagraph"/>
        <w:numPr>
          <w:ilvl w:val="0"/>
          <w:numId w:val="12"/>
        </w:numPr>
      </w:pPr>
      <w:r>
        <w:t>Thuyết địa tâm, học thuyết tương đối, thuyết tế bào</w:t>
      </w:r>
    </w:p>
    <w:p w14:paraId="5D330FDC" w14:textId="3F6F0F39" w:rsidR="004533B8" w:rsidRDefault="004533B8" w:rsidP="004533B8">
      <w:pPr>
        <w:pStyle w:val="ListParagraph"/>
        <w:numPr>
          <w:ilvl w:val="0"/>
          <w:numId w:val="12"/>
        </w:numPr>
      </w:pPr>
      <w:r>
        <w:t>Định luật bảo toàn và chuyển hóa năng lượng, học thuyết tương đối, học thuyết tế bào</w:t>
      </w:r>
    </w:p>
    <w:p w14:paraId="599B7DB4" w14:textId="77777777" w:rsidR="004533B8" w:rsidRDefault="004533B8" w:rsidP="004533B8">
      <w:r>
        <w:t xml:space="preserve">2. </w:t>
      </w:r>
      <w:r>
        <w:t>Những cống hiến của V.I.Lênin đối với triết học Mác ?</w:t>
      </w:r>
    </w:p>
    <w:p w14:paraId="3D32405A" w14:textId="77777777" w:rsidR="004533B8" w:rsidRPr="004533B8" w:rsidRDefault="004533B8" w:rsidP="004533B8">
      <w:pPr>
        <w:pStyle w:val="ListParagraph"/>
        <w:numPr>
          <w:ilvl w:val="0"/>
          <w:numId w:val="13"/>
        </w:numPr>
        <w:rPr>
          <w:b/>
          <w:bCs/>
        </w:rPr>
      </w:pPr>
      <w:r w:rsidRPr="004533B8">
        <w:rPr>
          <w:b/>
          <w:bCs/>
        </w:rPr>
        <w:t>Cả ba đáp án trên</w:t>
      </w:r>
    </w:p>
    <w:p w14:paraId="4BDB8DFE" w14:textId="77777777" w:rsidR="004533B8" w:rsidRDefault="004533B8" w:rsidP="004533B8">
      <w:pPr>
        <w:pStyle w:val="ListParagraph"/>
        <w:numPr>
          <w:ilvl w:val="0"/>
          <w:numId w:val="13"/>
        </w:numPr>
      </w:pPr>
      <w:r>
        <w:t>Bổ sung và hoàn chỉnh về mặt lý luận và thực tiễn những vấn đề như lý luận về cách mạng vô sản trong thời đại đế quốc chủ nghĩa, lý luận về nhà nước chuyên chính vô sản, chính sách kinh tế mới…</w:t>
      </w:r>
    </w:p>
    <w:p w14:paraId="40E3262F" w14:textId="77777777" w:rsidR="004533B8" w:rsidRDefault="004533B8" w:rsidP="004533B8">
      <w:pPr>
        <w:pStyle w:val="ListParagraph"/>
        <w:numPr>
          <w:ilvl w:val="0"/>
          <w:numId w:val="13"/>
        </w:numPr>
      </w:pPr>
      <w:r>
        <w:t>Hiện thực hóa lý luận chủ nghĩa Mác bằng sự thắng lợi của Cách mạng tháng 10 Nga</w:t>
      </w:r>
    </w:p>
    <w:p w14:paraId="45C22425" w14:textId="653CBBE7" w:rsidR="004533B8" w:rsidRDefault="004533B8" w:rsidP="004533B8">
      <w:pPr>
        <w:pStyle w:val="ListParagraph"/>
        <w:numPr>
          <w:ilvl w:val="0"/>
          <w:numId w:val="13"/>
        </w:numPr>
      </w:pPr>
      <w:r>
        <w:t>Phê phán, khắc phục và chống lại những quan điểm sai lầm xuất hiện trong thời đại đế quốc chủ nghĩa như: chủ nghĩa xét lại chủ nghĩa Mác; chủ nghĩa duy tâm vật lý học, bệnh ấu trĩ tả khuynh trong triết học, chủ nghĩa giáo điều…</w:t>
      </w:r>
    </w:p>
    <w:p w14:paraId="0057427A" w14:textId="77777777" w:rsidR="004533B8" w:rsidRDefault="004533B8" w:rsidP="004533B8">
      <w:r>
        <w:t xml:space="preserve">3. </w:t>
      </w:r>
      <w:r>
        <w:t>Yếu tố nào sau đây được coi là nhân tố chính trị - xã hội quan trọng cho sự ra đời triết học Mác?</w:t>
      </w:r>
    </w:p>
    <w:p w14:paraId="2E9E0409" w14:textId="77777777" w:rsidR="004533B8" w:rsidRDefault="004533B8" w:rsidP="004533B8">
      <w:pPr>
        <w:pStyle w:val="ListParagraph"/>
        <w:numPr>
          <w:ilvl w:val="0"/>
          <w:numId w:val="14"/>
        </w:numPr>
      </w:pPr>
      <w:r>
        <w:t>Cuộc cách mạng công nghiệp lần thứ nhất với sự xuất hiện của các máy móc tạo ra sự phát triển vượt trội về năng suất</w:t>
      </w:r>
    </w:p>
    <w:p w14:paraId="7F0D8C35" w14:textId="77777777" w:rsidR="004533B8" w:rsidRDefault="004533B8" w:rsidP="004533B8">
      <w:pPr>
        <w:pStyle w:val="ListParagraph"/>
        <w:numPr>
          <w:ilvl w:val="0"/>
          <w:numId w:val="14"/>
        </w:numPr>
      </w:pPr>
      <w:r>
        <w:t>Định luật bảo toàn và chuyển hóa năng lượng</w:t>
      </w:r>
    </w:p>
    <w:p w14:paraId="45C8CBA8" w14:textId="77777777" w:rsidR="004533B8" w:rsidRDefault="004533B8" w:rsidP="004533B8">
      <w:pPr>
        <w:pStyle w:val="ListParagraph"/>
        <w:numPr>
          <w:ilvl w:val="0"/>
          <w:numId w:val="14"/>
        </w:numPr>
      </w:pPr>
      <w:r>
        <w:t>Học thuyết tế bào</w:t>
      </w:r>
    </w:p>
    <w:p w14:paraId="09C3076E" w14:textId="4339D65B" w:rsidR="004533B8" w:rsidRPr="004533B8" w:rsidRDefault="004533B8" w:rsidP="004533B8">
      <w:pPr>
        <w:pStyle w:val="ListParagraph"/>
        <w:numPr>
          <w:ilvl w:val="0"/>
          <w:numId w:val="14"/>
        </w:numPr>
        <w:rPr>
          <w:b/>
          <w:bCs/>
        </w:rPr>
      </w:pPr>
      <w:r w:rsidRPr="004533B8">
        <w:rPr>
          <w:b/>
          <w:bCs/>
        </w:rPr>
        <w:t>Sự xuất hiện của giai cấp vô sản trên vũ đài lịch sử với tính cách một lực lượng chính trị - xã hội độc lập</w:t>
      </w:r>
    </w:p>
    <w:p w14:paraId="3349F991" w14:textId="77777777" w:rsidR="004533B8" w:rsidRDefault="004533B8" w:rsidP="004533B8">
      <w:r>
        <w:t xml:space="preserve">4. </w:t>
      </w:r>
      <w:r>
        <w:t>Điền từ còn thiếu vào chỗ trống: Triết học Mác nói riêng và chủ nghĩa Mác nói chung đã ra đời đáp ứng yêu cầu khách quan của cuộc đấu tranh của ....</w:t>
      </w:r>
    </w:p>
    <w:p w14:paraId="37F80BD7" w14:textId="77777777" w:rsidR="004533B8" w:rsidRDefault="004533B8" w:rsidP="004533B8">
      <w:pPr>
        <w:pStyle w:val="ListParagraph"/>
        <w:numPr>
          <w:ilvl w:val="0"/>
          <w:numId w:val="15"/>
        </w:numPr>
      </w:pPr>
      <w:r>
        <w:t>Giai cấp nông dân</w:t>
      </w:r>
    </w:p>
    <w:p w14:paraId="41EAFA9E" w14:textId="77777777" w:rsidR="004533B8" w:rsidRPr="004533B8" w:rsidRDefault="004533B8" w:rsidP="004533B8">
      <w:pPr>
        <w:pStyle w:val="ListParagraph"/>
        <w:numPr>
          <w:ilvl w:val="0"/>
          <w:numId w:val="15"/>
        </w:numPr>
        <w:rPr>
          <w:b/>
          <w:bCs/>
        </w:rPr>
      </w:pPr>
      <w:r w:rsidRPr="004533B8">
        <w:rPr>
          <w:b/>
          <w:bCs/>
        </w:rPr>
        <w:t>Giai cấp vô sản</w:t>
      </w:r>
    </w:p>
    <w:p w14:paraId="6E9D4C1F" w14:textId="77777777" w:rsidR="004533B8" w:rsidRDefault="004533B8" w:rsidP="004533B8">
      <w:pPr>
        <w:pStyle w:val="ListParagraph"/>
        <w:numPr>
          <w:ilvl w:val="0"/>
          <w:numId w:val="15"/>
        </w:numPr>
      </w:pPr>
      <w:r>
        <w:t>Giai cấp chủ nô</w:t>
      </w:r>
    </w:p>
    <w:p w14:paraId="4AE3A716" w14:textId="237E4177" w:rsidR="004533B8" w:rsidRDefault="004533B8" w:rsidP="004533B8">
      <w:pPr>
        <w:pStyle w:val="ListParagraph"/>
        <w:numPr>
          <w:ilvl w:val="0"/>
          <w:numId w:val="15"/>
        </w:numPr>
      </w:pPr>
      <w:r>
        <w:t>Giai cấp thống trị</w:t>
      </w:r>
    </w:p>
    <w:p w14:paraId="7351F738" w14:textId="77777777" w:rsidR="004533B8" w:rsidRDefault="004533B8" w:rsidP="004533B8">
      <w:r>
        <w:lastRenderedPageBreak/>
        <w:t xml:space="preserve">5. </w:t>
      </w:r>
      <w:r>
        <w:t>Điền vào chỗ trống: Triết học cổ điển Đức, đặc biệt những “hạt nhân hợp lý” trong triết học của hai nhà triết học tiêu biểu là ..., là nguồn gốc lý luận trực tiếp của triết học Mác.</w:t>
      </w:r>
    </w:p>
    <w:p w14:paraId="2A8614E8" w14:textId="77777777" w:rsidR="004533B8" w:rsidRDefault="004533B8" w:rsidP="004533B8">
      <w:pPr>
        <w:pStyle w:val="ListParagraph"/>
        <w:numPr>
          <w:ilvl w:val="0"/>
          <w:numId w:val="16"/>
        </w:numPr>
      </w:pPr>
      <w:r>
        <w:t>Xôcrat và Platon</w:t>
      </w:r>
    </w:p>
    <w:p w14:paraId="74DCE1F8" w14:textId="77777777" w:rsidR="004533B8" w:rsidRDefault="004533B8" w:rsidP="004533B8">
      <w:pPr>
        <w:pStyle w:val="ListParagraph"/>
        <w:numPr>
          <w:ilvl w:val="0"/>
          <w:numId w:val="16"/>
        </w:numPr>
      </w:pPr>
      <w:r>
        <w:t>Platon và Aritxtot</w:t>
      </w:r>
    </w:p>
    <w:p w14:paraId="58D5D131" w14:textId="77777777" w:rsidR="004533B8" w:rsidRDefault="004533B8" w:rsidP="004533B8">
      <w:pPr>
        <w:pStyle w:val="ListParagraph"/>
        <w:numPr>
          <w:ilvl w:val="0"/>
          <w:numId w:val="16"/>
        </w:numPr>
      </w:pPr>
      <w:r>
        <w:t>Hium và Đêcac</w:t>
      </w:r>
    </w:p>
    <w:p w14:paraId="6BBC59D3" w14:textId="1DC7266F" w:rsidR="004533B8" w:rsidRPr="004533B8" w:rsidRDefault="004533B8" w:rsidP="004533B8">
      <w:pPr>
        <w:pStyle w:val="ListParagraph"/>
        <w:numPr>
          <w:ilvl w:val="0"/>
          <w:numId w:val="16"/>
        </w:numPr>
        <w:rPr>
          <w:b/>
          <w:bCs/>
        </w:rPr>
      </w:pPr>
      <w:r w:rsidRPr="004533B8">
        <w:rPr>
          <w:b/>
          <w:bCs/>
        </w:rPr>
        <w:t>Hêghen và Phơbach</w:t>
      </w:r>
    </w:p>
    <w:sectPr w:rsidR="004533B8" w:rsidRPr="004533B8" w:rsidSect="003D38F5">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453CC"/>
    <w:multiLevelType w:val="hybridMultilevel"/>
    <w:tmpl w:val="E5128C4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276303"/>
    <w:multiLevelType w:val="hybridMultilevel"/>
    <w:tmpl w:val="9248649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E311AB"/>
    <w:multiLevelType w:val="hybridMultilevel"/>
    <w:tmpl w:val="E412162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035A59"/>
    <w:multiLevelType w:val="hybridMultilevel"/>
    <w:tmpl w:val="9E2A570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7F4026"/>
    <w:multiLevelType w:val="hybridMultilevel"/>
    <w:tmpl w:val="8AD8169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44418A"/>
    <w:multiLevelType w:val="hybridMultilevel"/>
    <w:tmpl w:val="0894630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B26BD6"/>
    <w:multiLevelType w:val="hybridMultilevel"/>
    <w:tmpl w:val="9D0417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0C572E"/>
    <w:multiLevelType w:val="hybridMultilevel"/>
    <w:tmpl w:val="B57E48E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551C2"/>
    <w:multiLevelType w:val="hybridMultilevel"/>
    <w:tmpl w:val="8FE853B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AD13F99"/>
    <w:multiLevelType w:val="hybridMultilevel"/>
    <w:tmpl w:val="35123A3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D25F25"/>
    <w:multiLevelType w:val="hybridMultilevel"/>
    <w:tmpl w:val="CF48BA3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516189"/>
    <w:multiLevelType w:val="hybridMultilevel"/>
    <w:tmpl w:val="6FB4A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F1079"/>
    <w:multiLevelType w:val="hybridMultilevel"/>
    <w:tmpl w:val="685E50E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4176E22"/>
    <w:multiLevelType w:val="hybridMultilevel"/>
    <w:tmpl w:val="C7A8F40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731E62"/>
    <w:multiLevelType w:val="hybridMultilevel"/>
    <w:tmpl w:val="96024D8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6E5E7C"/>
    <w:multiLevelType w:val="hybridMultilevel"/>
    <w:tmpl w:val="1854C03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18297855">
    <w:abstractNumId w:val="11"/>
  </w:num>
  <w:num w:numId="2" w16cid:durableId="1414545510">
    <w:abstractNumId w:val="6"/>
  </w:num>
  <w:num w:numId="3" w16cid:durableId="1643999296">
    <w:abstractNumId w:val="0"/>
  </w:num>
  <w:num w:numId="4" w16cid:durableId="1162742596">
    <w:abstractNumId w:val="13"/>
  </w:num>
  <w:num w:numId="5" w16cid:durableId="34817251">
    <w:abstractNumId w:val="12"/>
  </w:num>
  <w:num w:numId="6" w16cid:durableId="954095274">
    <w:abstractNumId w:val="14"/>
  </w:num>
  <w:num w:numId="7" w16cid:durableId="1269463560">
    <w:abstractNumId w:val="9"/>
  </w:num>
  <w:num w:numId="8" w16cid:durableId="39326924">
    <w:abstractNumId w:val="2"/>
  </w:num>
  <w:num w:numId="9" w16cid:durableId="2069957375">
    <w:abstractNumId w:val="15"/>
  </w:num>
  <w:num w:numId="10" w16cid:durableId="1882204284">
    <w:abstractNumId w:val="10"/>
  </w:num>
  <w:num w:numId="11" w16cid:durableId="483283996">
    <w:abstractNumId w:val="1"/>
  </w:num>
  <w:num w:numId="12" w16cid:durableId="1831479912">
    <w:abstractNumId w:val="3"/>
  </w:num>
  <w:num w:numId="13" w16cid:durableId="1834368074">
    <w:abstractNumId w:val="4"/>
  </w:num>
  <w:num w:numId="14" w16cid:durableId="958728833">
    <w:abstractNumId w:val="5"/>
  </w:num>
  <w:num w:numId="15" w16cid:durableId="2019966978">
    <w:abstractNumId w:val="7"/>
  </w:num>
  <w:num w:numId="16" w16cid:durableId="7834232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C6"/>
    <w:rsid w:val="00261EBA"/>
    <w:rsid w:val="002A51E5"/>
    <w:rsid w:val="002D5040"/>
    <w:rsid w:val="003D38F5"/>
    <w:rsid w:val="004533B8"/>
    <w:rsid w:val="005727C6"/>
    <w:rsid w:val="006B376C"/>
    <w:rsid w:val="008A46BA"/>
    <w:rsid w:val="008F6F24"/>
    <w:rsid w:val="009A45DC"/>
    <w:rsid w:val="00EF1335"/>
    <w:rsid w:val="00F54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8B05"/>
  <w15:chartTrackingRefBased/>
  <w15:docId w15:val="{A1439F76-DAE9-48DC-8B79-4B4F2910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7C6"/>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727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727C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727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727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727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727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7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7C6"/>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5727C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727C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727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727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727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727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72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7C6"/>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727C6"/>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727C6"/>
    <w:pPr>
      <w:spacing w:before="160"/>
      <w:jc w:val="center"/>
    </w:pPr>
    <w:rPr>
      <w:i/>
      <w:iCs/>
      <w:color w:val="404040" w:themeColor="text1" w:themeTint="BF"/>
    </w:rPr>
  </w:style>
  <w:style w:type="character" w:customStyle="1" w:styleId="QuoteChar">
    <w:name w:val="Quote Char"/>
    <w:basedOn w:val="DefaultParagraphFont"/>
    <w:link w:val="Quote"/>
    <w:uiPriority w:val="29"/>
    <w:rsid w:val="005727C6"/>
    <w:rPr>
      <w:i/>
      <w:iCs/>
      <w:color w:val="404040" w:themeColor="text1" w:themeTint="BF"/>
    </w:rPr>
  </w:style>
  <w:style w:type="paragraph" w:styleId="ListParagraph">
    <w:name w:val="List Paragraph"/>
    <w:basedOn w:val="Normal"/>
    <w:uiPriority w:val="34"/>
    <w:qFormat/>
    <w:rsid w:val="005727C6"/>
    <w:pPr>
      <w:ind w:left="720"/>
      <w:contextualSpacing/>
    </w:pPr>
  </w:style>
  <w:style w:type="character" w:styleId="IntenseEmphasis">
    <w:name w:val="Intense Emphasis"/>
    <w:basedOn w:val="DefaultParagraphFont"/>
    <w:uiPriority w:val="21"/>
    <w:qFormat/>
    <w:rsid w:val="005727C6"/>
    <w:rPr>
      <w:i/>
      <w:iCs/>
      <w:color w:val="0F4761" w:themeColor="accent1" w:themeShade="BF"/>
    </w:rPr>
  </w:style>
  <w:style w:type="paragraph" w:styleId="IntenseQuote">
    <w:name w:val="Intense Quote"/>
    <w:basedOn w:val="Normal"/>
    <w:next w:val="Normal"/>
    <w:link w:val="IntenseQuoteChar"/>
    <w:uiPriority w:val="30"/>
    <w:qFormat/>
    <w:rsid w:val="00572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7C6"/>
    <w:rPr>
      <w:i/>
      <w:iCs/>
      <w:color w:val="0F4761" w:themeColor="accent1" w:themeShade="BF"/>
    </w:rPr>
  </w:style>
  <w:style w:type="character" w:styleId="IntenseReference">
    <w:name w:val="Intense Reference"/>
    <w:basedOn w:val="DefaultParagraphFont"/>
    <w:uiPriority w:val="32"/>
    <w:qFormat/>
    <w:rsid w:val="005727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6</cp:revision>
  <dcterms:created xsi:type="dcterms:W3CDTF">2024-11-03T01:34:00Z</dcterms:created>
  <dcterms:modified xsi:type="dcterms:W3CDTF">2024-11-04T00:51:00Z</dcterms:modified>
</cp:coreProperties>
</file>