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Appetizers   </w:t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ấp per tai zơ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Prawn salad</w:t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 xml:space="preserve">bờ ron </w:t>
      </w:r>
      <w:r>
        <w:rPr>
          <w:rFonts w:hint="default"/>
          <w:sz w:val="32"/>
          <w:szCs w:val="32"/>
          <w:lang w:val="en-US"/>
        </w:rPr>
        <w:tab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Entrees</w:t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ơn trees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Spaghetti Bolognese     </w:t>
      </w:r>
      <w:r>
        <w:rPr>
          <w:rFonts w:hint="default"/>
          <w:sz w:val="32"/>
          <w:szCs w:val="32"/>
          <w:lang w:val="en-US"/>
        </w:rPr>
        <w:tab/>
        <w:t>spagedi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Spinach burger         </w:t>
      </w:r>
      <w:r>
        <w:rPr>
          <w:rFonts w:hint="default"/>
          <w:sz w:val="32"/>
          <w:szCs w:val="32"/>
          <w:lang w:val="en-US"/>
        </w:rPr>
        <w:tab/>
        <w:t>spinit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Satay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Chocolate fudge cake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Fantastic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Waiter: Hey there, welcome to our awesome restaurant! What can I get for you today?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Waiter: Absolutely, I'll get that out to you faster than you can say "yum". And for your appetizers, would you like to try our red pepper and tomato soup or the prawn salad?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Waiter: Great choices, guys. And for your entrees, we have some mouth-watering options. We've got spaghetti Bolognese, seafood pizza, steak and fries, mushroom and spinach burger, and chicken satay with Thai noodles. What can I get for you?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Waiter: Awesome choices, guys. And for dessert, we have some sweet treats that'll make your taste buds dance. We've got apple pie and ice cream, chocolate fudge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/phớt</w:t>
      </w:r>
      <w:r>
        <w:rPr>
          <w:rFonts w:hint="default" w:ascii="Times New Roman" w:hAnsi="Times New Roman" w:cs="Times New Roman"/>
          <w:sz w:val="26"/>
          <w:szCs w:val="26"/>
        </w:rPr>
        <w:t xml:space="preserve"> cake, and four cheeses and biscuits. Would you like to try any of those?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Waiter: Yum, those all sound amazing. And to wash it all down, would you like any drinks to go with your desserts?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Waiter: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Great choices</w:t>
      </w:r>
      <w:r>
        <w:rPr>
          <w:rFonts w:hint="default" w:ascii="Times New Roman" w:hAnsi="Times New Roman" w:cs="Times New Roman"/>
          <w:sz w:val="26"/>
          <w:szCs w:val="26"/>
        </w:rPr>
        <w:t>. And to top it all off, can I interest you in some iced tea for the table?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Waiter: You got it. I'll bring that out right away. Thanks for choosing our restaurant, and I hope you have a fantastic meal!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5697D"/>
    <w:rsid w:val="0CD5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2023-10-22T15:30:00Z</dcterms:created>
  <dc:creator>ADMIN</dc:creator>
  <cp:lastModifiedBy>ADMIN</cp:lastModifiedBy>
  <dcterms:modified xsi:type="dcterms:W3CDTF">2023-10-22T16:07:33Z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