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CFEA" w14:textId="77777777" w:rsidR="00B46380" w:rsidRDefault="00B46380" w:rsidP="00B46380">
      <w:pPr>
        <w:pStyle w:val="Heading2"/>
        <w:spacing w:after="60"/>
        <w:ind w:left="-5"/>
      </w:pPr>
      <w:r>
        <w:t xml:space="preserve">BÀI 3: </w:t>
      </w:r>
      <w:r>
        <w:rPr>
          <w:rFonts w:ascii="Arial" w:eastAsia="Arial" w:hAnsi="Arial" w:cs="Arial"/>
        </w:rPr>
        <w:t xml:space="preserve"> </w:t>
      </w:r>
      <w:r>
        <w:t xml:space="preserve">QUẢN LÝ SINH VIÊN </w:t>
      </w:r>
    </w:p>
    <w:p w14:paraId="24053334" w14:textId="77777777" w:rsidR="00B46380" w:rsidRDefault="00B46380" w:rsidP="00B46380">
      <w:pPr>
        <w:spacing w:after="56" w:line="265" w:lineRule="auto"/>
        <w:ind w:left="394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rPr>
          <w:b/>
        </w:rPr>
        <w:t xml:space="preserve">Quản Lý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Sinh Viên</w:t>
      </w:r>
      <w:r>
        <w:t xml:space="preserve"> </w:t>
      </w:r>
    </w:p>
    <w:p w14:paraId="768A1AA5" w14:textId="77777777" w:rsidR="00B46380" w:rsidRDefault="00B46380" w:rsidP="00B46380">
      <w:pPr>
        <w:spacing w:after="0" w:line="421" w:lineRule="auto"/>
        <w:ind w:left="358" w:right="0" w:firstLine="0"/>
        <w:jc w:val="left"/>
      </w:pPr>
      <w:r>
        <w:rPr>
          <w:noProof/>
        </w:rPr>
        <w:drawing>
          <wp:inline distT="0" distB="0" distL="0" distR="0" wp14:anchorId="5B4F3B53" wp14:editId="09A3D1CC">
            <wp:extent cx="6036310" cy="7273925"/>
            <wp:effectExtent l="0" t="0" r="0" b="0"/>
            <wp:docPr id="4141" name="Picture 4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" name="Picture 4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 </w:t>
      </w:r>
    </w:p>
    <w:p w14:paraId="2B2D1418" w14:textId="77777777" w:rsidR="00B46380" w:rsidRDefault="00B46380" w:rsidP="00B46380">
      <w:pPr>
        <w:pStyle w:val="Heading3"/>
        <w:ind w:left="610" w:right="0" w:hanging="596"/>
      </w:pPr>
      <w:r>
        <w:lastRenderedPageBreak/>
        <w:t>3.1</w:t>
      </w:r>
      <w:r>
        <w:rPr>
          <w:rFonts w:ascii="Arial" w:eastAsia="Arial" w:hAnsi="Arial" w:cs="Arial"/>
        </w:rPr>
        <w:t xml:space="preserve"> </w:t>
      </w:r>
      <w:r>
        <w:t xml:space="preserve">TẠO DATABASE, CÁC TABLE VÀ CÀI ĐẶT RÀNG BUỘC TOÀN </w:t>
      </w:r>
      <w:proofErr w:type="gramStart"/>
      <w:r>
        <w:t>VẸN,…</w:t>
      </w:r>
      <w:proofErr w:type="gramEnd"/>
      <w:r>
        <w:t xml:space="preserve"> BẰNG CẤU TRÚC LỆNH SQL </w:t>
      </w:r>
    </w:p>
    <w:p w14:paraId="7B68A2C6" w14:textId="77777777" w:rsidR="00B46380" w:rsidRDefault="00B46380" w:rsidP="00B46380">
      <w:pPr>
        <w:spacing w:after="291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B42F23" wp14:editId="57813C1D">
                <wp:extent cx="6376416" cy="38100"/>
                <wp:effectExtent l="0" t="0" r="0" b="0"/>
                <wp:docPr id="81523" name="Group 8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416" cy="38100"/>
                          <a:chOff x="0" y="0"/>
                          <a:chExt cx="6376416" cy="38100"/>
                        </a:xfrm>
                      </wpg:grpSpPr>
                      <wps:wsp>
                        <wps:cNvPr id="107154" name="Shape 107154"/>
                        <wps:cNvSpPr/>
                        <wps:spPr>
                          <a:xfrm>
                            <a:off x="0" y="0"/>
                            <a:ext cx="63764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416" h="38100">
                                <a:moveTo>
                                  <a:pt x="0" y="0"/>
                                </a:moveTo>
                                <a:lnTo>
                                  <a:pt x="6376416" y="0"/>
                                </a:lnTo>
                                <a:lnTo>
                                  <a:pt x="63764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B62BF" id="Group 81523" o:spid="_x0000_s1026" style="width:502.1pt;height:3pt;mso-position-horizontal-relative:char;mso-position-vertical-relative:line" coordsize="6376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">
                <v:shape id="Shape 107154" o:spid="_x0000_s1027" style="position:absolute;width:63764;height:381;visibility:visible;mso-wrap-style:square;v-text-anchor:top" coordsize="637641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" path="m,l6376416,r,38100l,38100,,e" fillcolor="black" stroked="f" strokeweight="0">
                  <v:stroke miterlimit="83231f" joinstyle="miter"/>
                  <v:path arrowok="t" textboxrect="0,0,6376416,38100"/>
                </v:shape>
                <w10:anchorlock/>
              </v:group>
            </w:pict>
          </mc:Fallback>
        </mc:AlternateContent>
      </w:r>
    </w:p>
    <w:p w14:paraId="78397FC3" w14:textId="77777777" w:rsidR="00B46380" w:rsidRDefault="00B46380" w:rsidP="00B46380">
      <w:pPr>
        <w:spacing w:after="76" w:line="395" w:lineRule="auto"/>
        <w:ind w:left="24" w:right="44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: </w:t>
      </w:r>
    </w:p>
    <w:p w14:paraId="50E7432A" w14:textId="77777777" w:rsidR="00B46380" w:rsidRDefault="00B46380" w:rsidP="00B46380">
      <w:pPr>
        <w:spacing w:after="272"/>
        <w:ind w:left="397" w:right="44"/>
      </w:pPr>
      <w:proofErr w:type="gramStart"/>
      <w:r>
        <w:rPr>
          <w:b/>
        </w:rPr>
        <w:t>LOP</w:t>
      </w:r>
      <w:r>
        <w:t>(</w:t>
      </w:r>
      <w:proofErr w:type="gramEnd"/>
      <w:r>
        <w:rPr>
          <w:u w:val="single" w:color="000000"/>
        </w:rPr>
        <w:t>MaLop</w:t>
      </w:r>
      <w:r>
        <w:t xml:space="preserve">, </w:t>
      </w:r>
      <w:proofErr w:type="spellStart"/>
      <w:r>
        <w:t>TenLop</w:t>
      </w:r>
      <w:proofErr w:type="spellEnd"/>
      <w:r>
        <w:t xml:space="preserve">, SiSo) </w:t>
      </w:r>
    </w:p>
    <w:p w14:paraId="53088EAE" w14:textId="77777777" w:rsidR="00B46380" w:rsidRDefault="00B46380" w:rsidP="00B46380">
      <w:pPr>
        <w:spacing w:after="274"/>
        <w:ind w:left="759" w:right="44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(MaLop)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TenLop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(SiSo)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0A567CAF" w14:textId="77777777" w:rsidR="00B46380" w:rsidRDefault="00B46380" w:rsidP="00B46380">
      <w:pPr>
        <w:spacing w:after="228"/>
        <w:ind w:left="759" w:right="44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SiSo &gt; 0. </w:t>
      </w:r>
    </w:p>
    <w:p w14:paraId="32FA0663" w14:textId="77777777" w:rsidR="00B46380" w:rsidRDefault="00B46380" w:rsidP="00B46380">
      <w:pPr>
        <w:spacing w:after="227"/>
        <w:ind w:left="397" w:right="44"/>
      </w:pPr>
      <w:proofErr w:type="gramStart"/>
      <w:r>
        <w:rPr>
          <w:b/>
        </w:rPr>
        <w:t>MONHOC</w:t>
      </w:r>
      <w:r>
        <w:t>(</w:t>
      </w:r>
      <w:proofErr w:type="spellStart"/>
      <w:proofErr w:type="gramEnd"/>
      <w:r>
        <w:rPr>
          <w:u w:val="single" w:color="000000"/>
        </w:rPr>
        <w:t>MaMH</w:t>
      </w:r>
      <w:proofErr w:type="spellEnd"/>
      <w:r>
        <w:t xml:space="preserve">, </w:t>
      </w:r>
      <w:proofErr w:type="spellStart"/>
      <w:r>
        <w:t>TenMH</w:t>
      </w:r>
      <w:proofErr w:type="spellEnd"/>
      <w:r>
        <w:t xml:space="preserve">, TCLT, TCTH) </w:t>
      </w:r>
    </w:p>
    <w:p w14:paraId="3CD3E260" w14:textId="77777777" w:rsidR="00B46380" w:rsidRDefault="00B46380" w:rsidP="00B46380">
      <w:pPr>
        <w:spacing w:after="104" w:line="399" w:lineRule="auto"/>
        <w:ind w:left="759" w:right="44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MaMH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TenMH</w:t>
      </w:r>
      <w:proofErr w:type="spellEnd"/>
      <w:r>
        <w:t xml:space="preserve">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(TCLT)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(TCTH)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27A0519F" w14:textId="77777777" w:rsidR="00B46380" w:rsidRDefault="00B46380" w:rsidP="00B46380">
      <w:pPr>
        <w:spacing w:after="227"/>
        <w:ind w:left="759" w:right="44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TCLT &gt; 0, TCTH ≥ 0. </w:t>
      </w:r>
    </w:p>
    <w:p w14:paraId="4C6804F2" w14:textId="77777777" w:rsidR="00B46380" w:rsidRDefault="00B46380" w:rsidP="00B46380">
      <w:pPr>
        <w:spacing w:after="267"/>
        <w:ind w:left="397" w:right="44"/>
      </w:pPr>
      <w:proofErr w:type="gramStart"/>
      <w:r>
        <w:rPr>
          <w:b/>
        </w:rPr>
        <w:t>SINHVIEN</w:t>
      </w:r>
      <w:r>
        <w:t>(</w:t>
      </w:r>
      <w:proofErr w:type="gramEnd"/>
      <w:r>
        <w:rPr>
          <w:u w:val="single" w:color="000000"/>
        </w:rPr>
        <w:t>MSSV</w:t>
      </w:r>
      <w:r>
        <w:t xml:space="preserve">, HoTen, NTNS, Phai, </w:t>
      </w:r>
      <w:r>
        <w:rPr>
          <w:u w:val="single" w:color="000000"/>
        </w:rPr>
        <w:t>MaLop</w:t>
      </w:r>
      <w:r>
        <w:t xml:space="preserve">) </w:t>
      </w:r>
    </w:p>
    <w:p w14:paraId="4D929CFE" w14:textId="77777777" w:rsidR="00B46380" w:rsidRDefault="00B46380" w:rsidP="00B46380">
      <w:pPr>
        <w:spacing w:after="117" w:line="399" w:lineRule="auto"/>
        <w:ind w:left="759" w:right="44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(MSSV),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(HoTen),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(NTNS), </w:t>
      </w:r>
      <w:proofErr w:type="spellStart"/>
      <w:r>
        <w:t>phái</w:t>
      </w:r>
      <w:proofErr w:type="spellEnd"/>
      <w:r>
        <w:t xml:space="preserve"> (Phai)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(MaLop). </w:t>
      </w:r>
    </w:p>
    <w:p w14:paraId="0C9D9764" w14:textId="77777777" w:rsidR="00B46380" w:rsidRDefault="00B46380" w:rsidP="00B46380">
      <w:pPr>
        <w:spacing w:after="227"/>
        <w:ind w:left="759" w:right="44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(Nam), 0 (</w:t>
      </w:r>
      <w:proofErr w:type="spellStart"/>
      <w:r>
        <w:t>Nữ</w:t>
      </w:r>
      <w:proofErr w:type="spellEnd"/>
      <w:r>
        <w:t xml:space="preserve">),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</w:p>
    <w:p w14:paraId="14C58603" w14:textId="77777777" w:rsidR="00B46380" w:rsidRDefault="00B46380" w:rsidP="00B46380">
      <w:pPr>
        <w:spacing w:after="267"/>
        <w:ind w:left="397" w:right="44"/>
      </w:pPr>
      <w:proofErr w:type="gramStart"/>
      <w:r>
        <w:rPr>
          <w:b/>
        </w:rPr>
        <w:t>DIEMSV</w:t>
      </w:r>
      <w:r>
        <w:t>(</w:t>
      </w:r>
      <w:proofErr w:type="gramEnd"/>
      <w:r>
        <w:rPr>
          <w:u w:val="single" w:color="000000"/>
        </w:rPr>
        <w:t>MSSV</w:t>
      </w:r>
      <w:r>
        <w:rPr>
          <w:b/>
          <w:u w:val="single" w:color="000000"/>
        </w:rPr>
        <w:t xml:space="preserve">, </w:t>
      </w:r>
      <w:proofErr w:type="spellStart"/>
      <w:r>
        <w:rPr>
          <w:u w:val="single" w:color="000000"/>
        </w:rPr>
        <w:t>MaMH</w:t>
      </w:r>
      <w:proofErr w:type="spellEnd"/>
      <w:r>
        <w:t xml:space="preserve">, Diem) </w:t>
      </w:r>
    </w:p>
    <w:p w14:paraId="78B2DAC8" w14:textId="77777777" w:rsidR="00B46380" w:rsidRDefault="00B46380" w:rsidP="00B46380">
      <w:pPr>
        <w:spacing w:after="272"/>
        <w:ind w:left="606" w:right="44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DIEMSV. </w:t>
      </w:r>
    </w:p>
    <w:p w14:paraId="0080259E" w14:textId="77777777" w:rsidR="00B46380" w:rsidRDefault="00B46380" w:rsidP="00B46380">
      <w:pPr>
        <w:spacing w:after="269"/>
        <w:ind w:left="606" w:right="44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Diem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hoặc</w:t>
      </w:r>
      <w:proofErr w:type="spellEnd"/>
      <w:r>
        <w:t xml:space="preserve"> 0 ≤ Diem &lt;= 10. </w:t>
      </w:r>
    </w:p>
    <w:p w14:paraId="4F2FD4B9" w14:textId="77777777" w:rsidR="00B46380" w:rsidRDefault="00B46380" w:rsidP="00B46380">
      <w:pPr>
        <w:spacing w:after="0"/>
        <w:ind w:left="606" w:right="44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tbl>
      <w:tblPr>
        <w:tblStyle w:val="TableGrid"/>
        <w:tblW w:w="5103" w:type="dxa"/>
        <w:tblInd w:w="737" w:type="dxa"/>
        <w:tblCellMar>
          <w:top w:w="13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"/>
        <w:gridCol w:w="1747"/>
        <w:gridCol w:w="172"/>
        <w:gridCol w:w="2847"/>
        <w:gridCol w:w="165"/>
      </w:tblGrid>
      <w:tr w:rsidR="00B46380" w14:paraId="38BF08E5" w14:textId="77777777" w:rsidTr="00665467">
        <w:trPr>
          <w:gridAfter w:val="1"/>
          <w:wAfter w:w="175" w:type="dxa"/>
          <w:trHeight w:val="649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08B21" w14:textId="77777777" w:rsidR="00B46380" w:rsidRDefault="00B46380" w:rsidP="00665467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b/>
              </w:rPr>
              <w:t>Thuộc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790F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46380" w14:paraId="0699C473" w14:textId="77777777" w:rsidTr="00665467">
        <w:trPr>
          <w:gridAfter w:val="1"/>
          <w:wAfter w:w="175" w:type="dxa"/>
          <w:trHeight w:val="64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07DE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MaLop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9ED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char(</w:t>
            </w:r>
            <w:proofErr w:type="gramEnd"/>
            <w:r>
              <w:t xml:space="preserve">6) </w:t>
            </w:r>
          </w:p>
        </w:tc>
      </w:tr>
      <w:tr w:rsidR="00B46380" w14:paraId="38B3825A" w14:textId="77777777" w:rsidTr="00665467">
        <w:trPr>
          <w:gridAfter w:val="1"/>
          <w:wAfter w:w="175" w:type="dxa"/>
          <w:trHeight w:val="648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2C8B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TenLop</w:t>
            </w:r>
            <w:proofErr w:type="spellEnd"/>
            <w:r>
              <w:t xml:space="preserve">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B63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</w:tr>
      <w:tr w:rsidR="00B46380" w14:paraId="0CC0BC95" w14:textId="77777777" w:rsidTr="00665467">
        <w:trPr>
          <w:gridAfter w:val="1"/>
          <w:wAfter w:w="175" w:type="dxa"/>
          <w:trHeight w:val="64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8D03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SiSo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8F85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</w:tr>
      <w:tr w:rsidR="00B46380" w14:paraId="08CA173D" w14:textId="77777777" w:rsidTr="00665467">
        <w:trPr>
          <w:gridAfter w:val="1"/>
          <w:wAfter w:w="175" w:type="dxa"/>
          <w:trHeight w:val="64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5CB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MaMH</w:t>
            </w:r>
            <w:proofErr w:type="spellEnd"/>
            <w:r>
              <w:t xml:space="preserve">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E334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char(</w:t>
            </w:r>
            <w:proofErr w:type="gramEnd"/>
            <w:r>
              <w:t xml:space="preserve">5) </w:t>
            </w:r>
          </w:p>
        </w:tc>
      </w:tr>
      <w:tr w:rsidR="00B46380" w14:paraId="41081216" w14:textId="77777777" w:rsidTr="00665467">
        <w:trPr>
          <w:gridAfter w:val="1"/>
          <w:wAfter w:w="175" w:type="dxa"/>
          <w:trHeight w:val="648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2E5D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TenMH</w:t>
            </w:r>
            <w:proofErr w:type="spellEnd"/>
            <w:r>
              <w:t xml:space="preserve">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9041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</w:tr>
      <w:tr w:rsidR="00B46380" w14:paraId="5161A464" w14:textId="77777777" w:rsidTr="00665467">
        <w:trPr>
          <w:gridBefore w:val="1"/>
          <w:wBefore w:w="175" w:type="dxa"/>
          <w:trHeight w:val="64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B539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TCLT, TCTH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46BD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</w:tr>
      <w:tr w:rsidR="00B46380" w14:paraId="38A29ADE" w14:textId="77777777" w:rsidTr="00665467">
        <w:trPr>
          <w:gridBefore w:val="1"/>
          <w:wBefore w:w="175" w:type="dxa"/>
          <w:trHeight w:val="648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611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MSSV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F4F0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char(</w:t>
            </w:r>
            <w:proofErr w:type="gramEnd"/>
            <w:r>
              <w:t xml:space="preserve">5) </w:t>
            </w:r>
          </w:p>
        </w:tc>
      </w:tr>
      <w:tr w:rsidR="00B46380" w14:paraId="27163323" w14:textId="77777777" w:rsidTr="00665467">
        <w:trPr>
          <w:gridBefore w:val="1"/>
          <w:wBefore w:w="175" w:type="dxa"/>
          <w:trHeight w:val="64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FDE8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HoTen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7D28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</w:tr>
      <w:tr w:rsidR="00B46380" w14:paraId="5F5833EE" w14:textId="77777777" w:rsidTr="00665467">
        <w:trPr>
          <w:gridBefore w:val="1"/>
          <w:wBefore w:w="175" w:type="dxa"/>
          <w:trHeight w:val="648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3C2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NTNS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6C3D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date </w:t>
            </w:r>
          </w:p>
        </w:tc>
      </w:tr>
      <w:tr w:rsidR="00B46380" w14:paraId="6310FD2D" w14:textId="77777777" w:rsidTr="00665467">
        <w:trPr>
          <w:gridBefore w:val="1"/>
          <w:wBefore w:w="175" w:type="dxa"/>
          <w:trHeight w:val="64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0E25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Phai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5BB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bit </w:t>
            </w:r>
          </w:p>
        </w:tc>
      </w:tr>
      <w:tr w:rsidR="00B46380" w14:paraId="5AFFE5BC" w14:textId="77777777" w:rsidTr="00665467">
        <w:trPr>
          <w:gridBefore w:val="1"/>
          <w:wBefore w:w="175" w:type="dxa"/>
          <w:trHeight w:val="648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83D0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Diem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7B95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decimal(</w:t>
            </w:r>
            <w:proofErr w:type="gramEnd"/>
            <w:r>
              <w:t xml:space="preserve">3,1) </w:t>
            </w:r>
          </w:p>
        </w:tc>
      </w:tr>
    </w:tbl>
    <w:p w14:paraId="261D38A3" w14:textId="77777777" w:rsidR="00B46380" w:rsidRDefault="00B46380" w:rsidP="00B46380">
      <w:pPr>
        <w:spacing w:after="487" w:line="259" w:lineRule="auto"/>
        <w:ind w:left="358" w:right="0" w:firstLine="0"/>
        <w:jc w:val="left"/>
      </w:pPr>
      <w:r>
        <w:t xml:space="preserve"> </w:t>
      </w:r>
    </w:p>
    <w:p w14:paraId="4A1288CD" w14:textId="77777777" w:rsidR="00B46380" w:rsidRDefault="00B46380" w:rsidP="00B46380">
      <w:pPr>
        <w:pStyle w:val="Heading3"/>
        <w:ind w:left="24" w:right="0"/>
      </w:pPr>
      <w:r>
        <w:t>3.2</w:t>
      </w:r>
      <w:r>
        <w:rPr>
          <w:rFonts w:ascii="Arial" w:eastAsia="Arial" w:hAnsi="Arial" w:cs="Arial"/>
        </w:rPr>
        <w:t xml:space="preserve"> </w:t>
      </w:r>
      <w:r>
        <w:t xml:space="preserve">NHẬP DỮ LIỆU CHO CÁC TABLE </w:t>
      </w:r>
    </w:p>
    <w:p w14:paraId="4416F42B" w14:textId="77777777" w:rsidR="00B46380" w:rsidRDefault="00B46380" w:rsidP="00B46380">
      <w:pPr>
        <w:spacing w:after="248" w:line="259" w:lineRule="auto"/>
        <w:ind w:left="-29" w:right="-36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EBFBAE" wp14:editId="5F22FF33">
                <wp:extent cx="6357874" cy="38100"/>
                <wp:effectExtent l="0" t="0" r="0" b="0"/>
                <wp:docPr id="83907" name="Group 8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38100"/>
                          <a:chOff x="0" y="0"/>
                          <a:chExt cx="6357874" cy="38100"/>
                        </a:xfrm>
                      </wpg:grpSpPr>
                      <wps:wsp>
                        <wps:cNvPr id="107156" name="Shape 107156"/>
                        <wps:cNvSpPr/>
                        <wps:spPr>
                          <a:xfrm>
                            <a:off x="0" y="0"/>
                            <a:ext cx="635787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874" h="38100">
                                <a:moveTo>
                                  <a:pt x="0" y="0"/>
                                </a:moveTo>
                                <a:lnTo>
                                  <a:pt x="6357874" y="0"/>
                                </a:lnTo>
                                <a:lnTo>
                                  <a:pt x="635787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B44FF" id="Group 83907" o:spid="_x0000_s1026" style="width:500.6pt;height:3pt;mso-position-horizontal-relative:char;mso-position-vertical-relative:line" coordsize="6357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">
                <v:shape id="Shape 107156" o:spid="_x0000_s1027" style="position:absolute;width:63578;height:381;visibility:visible;mso-wrap-style:square;v-text-anchor:top" coordsize="635787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" path="m,l6357874,r,38100l,38100,,e" fillcolor="black" stroked="f" strokeweight="0">
                  <v:stroke miterlimit="83231f" joinstyle="miter"/>
                  <v:path arrowok="t" textboxrect="0,0,6357874,38100"/>
                </v:shape>
                <w10:anchorlock/>
              </v:group>
            </w:pict>
          </mc:Fallback>
        </mc:AlternateContent>
      </w:r>
    </w:p>
    <w:p w14:paraId="3FA1EB57" w14:textId="77777777" w:rsidR="00B46380" w:rsidRDefault="00B46380" w:rsidP="00B46380">
      <w:pPr>
        <w:spacing w:after="0" w:line="265" w:lineRule="auto"/>
        <w:ind w:left="368" w:right="0"/>
        <w:jc w:val="left"/>
      </w:pPr>
      <w:r>
        <w:rPr>
          <w:b/>
        </w:rPr>
        <w:t xml:space="preserve">LOP: </w:t>
      </w:r>
    </w:p>
    <w:tbl>
      <w:tblPr>
        <w:tblStyle w:val="TableGrid"/>
        <w:tblW w:w="6570" w:type="dxa"/>
        <w:tblInd w:w="634" w:type="dxa"/>
        <w:tblCellMar>
          <w:top w:w="13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3111"/>
        <w:gridCol w:w="1601"/>
      </w:tblGrid>
      <w:tr w:rsidR="00B46380" w14:paraId="081302BE" w14:textId="77777777" w:rsidTr="00665467">
        <w:trPr>
          <w:trHeight w:val="64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3AA7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MaLop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EE8A" w14:textId="77777777" w:rsidR="00B46380" w:rsidRDefault="00B46380" w:rsidP="00665467">
            <w:pPr>
              <w:spacing w:after="0" w:line="259" w:lineRule="auto"/>
              <w:ind w:left="9" w:right="0" w:firstLine="0"/>
              <w:jc w:val="center"/>
            </w:pPr>
            <w:proofErr w:type="spellStart"/>
            <w:r>
              <w:t>TenLop</w:t>
            </w:r>
            <w:proofErr w:type="spellEnd"/>
            <w: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DDC1" w14:textId="77777777" w:rsidR="00B46380" w:rsidRDefault="00B46380" w:rsidP="00665467">
            <w:pPr>
              <w:spacing w:after="0" w:line="259" w:lineRule="auto"/>
              <w:ind w:left="9" w:right="0" w:firstLine="0"/>
              <w:jc w:val="center"/>
            </w:pPr>
            <w:r>
              <w:t xml:space="preserve">SiSo </w:t>
            </w:r>
          </w:p>
        </w:tc>
      </w:tr>
      <w:tr w:rsidR="00B46380" w14:paraId="62FE8ED4" w14:textId="77777777" w:rsidTr="00665467">
        <w:trPr>
          <w:trHeight w:val="64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ED64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18DTH01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C0245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CNTT </w:t>
            </w:r>
            <w:proofErr w:type="spellStart"/>
            <w:r>
              <w:t>Khóa</w:t>
            </w:r>
            <w:proofErr w:type="spellEnd"/>
            <w:r>
              <w:t xml:space="preserve"> 18, </w:t>
            </w:r>
            <w:proofErr w:type="spellStart"/>
            <w:r>
              <w:t>Lớp</w:t>
            </w:r>
            <w:proofErr w:type="spellEnd"/>
            <w:r>
              <w:t xml:space="preserve"> 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1551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50 </w:t>
            </w:r>
          </w:p>
        </w:tc>
      </w:tr>
      <w:tr w:rsidR="00B46380" w14:paraId="58F39233" w14:textId="77777777" w:rsidTr="00665467">
        <w:trPr>
          <w:trHeight w:val="64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4304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18DTH02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CEC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CNTT </w:t>
            </w:r>
            <w:proofErr w:type="spellStart"/>
            <w:r>
              <w:t>Khóa</w:t>
            </w:r>
            <w:proofErr w:type="spellEnd"/>
            <w:r>
              <w:t xml:space="preserve"> 18, </w:t>
            </w:r>
            <w:proofErr w:type="spellStart"/>
            <w:r>
              <w:t>Lớp</w:t>
            </w:r>
            <w:proofErr w:type="spellEnd"/>
            <w:r>
              <w:t xml:space="preserve"> 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E929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45 </w:t>
            </w:r>
          </w:p>
        </w:tc>
      </w:tr>
      <w:tr w:rsidR="00B46380" w14:paraId="2C98C2D7" w14:textId="77777777" w:rsidTr="00665467">
        <w:trPr>
          <w:trHeight w:val="64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933C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19DTH01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91D12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CNTT </w:t>
            </w:r>
            <w:proofErr w:type="spellStart"/>
            <w:r>
              <w:t>Khóa</w:t>
            </w:r>
            <w:proofErr w:type="spellEnd"/>
            <w:r>
              <w:t xml:space="preserve"> 19, </w:t>
            </w:r>
            <w:proofErr w:type="spellStart"/>
            <w:r>
              <w:t>Lớp</w:t>
            </w:r>
            <w:proofErr w:type="spellEnd"/>
            <w:r>
              <w:t xml:space="preserve"> 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FED4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55 </w:t>
            </w:r>
          </w:p>
        </w:tc>
      </w:tr>
      <w:tr w:rsidR="00B46380" w14:paraId="5CE030D6" w14:textId="77777777" w:rsidTr="00665467">
        <w:trPr>
          <w:trHeight w:val="64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71F1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19DTH02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2177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CNTT </w:t>
            </w:r>
            <w:proofErr w:type="spellStart"/>
            <w:r>
              <w:t>Khóa</w:t>
            </w:r>
            <w:proofErr w:type="spellEnd"/>
            <w:r>
              <w:t xml:space="preserve"> 19, </w:t>
            </w:r>
            <w:proofErr w:type="spellStart"/>
            <w:r>
              <w:t>Lớp</w:t>
            </w:r>
            <w:proofErr w:type="spellEnd"/>
            <w:r>
              <w:t xml:space="preserve"> 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8FE6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50 </w:t>
            </w:r>
          </w:p>
        </w:tc>
      </w:tr>
      <w:tr w:rsidR="00B46380" w14:paraId="241534D9" w14:textId="77777777" w:rsidTr="00665467">
        <w:trPr>
          <w:trHeight w:val="64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6A1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19DTH03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DBB6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CNTT </w:t>
            </w:r>
            <w:proofErr w:type="spellStart"/>
            <w:r>
              <w:t>Khóa</w:t>
            </w:r>
            <w:proofErr w:type="spellEnd"/>
            <w:r>
              <w:t xml:space="preserve"> 19, </w:t>
            </w:r>
            <w:proofErr w:type="spellStart"/>
            <w:r>
              <w:t>Lớp</w:t>
            </w:r>
            <w:proofErr w:type="spellEnd"/>
            <w:r>
              <w:t xml:space="preserve"> 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B4A7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40 </w:t>
            </w:r>
          </w:p>
        </w:tc>
      </w:tr>
    </w:tbl>
    <w:p w14:paraId="5C993BED" w14:textId="77777777" w:rsidR="00B46380" w:rsidRDefault="00B46380" w:rsidP="00B46380">
      <w:pPr>
        <w:spacing w:after="0" w:line="259" w:lineRule="auto"/>
        <w:ind w:left="358" w:right="0" w:firstLine="0"/>
        <w:jc w:val="left"/>
      </w:pPr>
      <w:r>
        <w:t xml:space="preserve"> </w:t>
      </w:r>
    </w:p>
    <w:p w14:paraId="7D9CDDCB" w14:textId="77777777" w:rsidR="00B46380" w:rsidRDefault="00B46380" w:rsidP="00B46380">
      <w:pPr>
        <w:spacing w:after="0" w:line="265" w:lineRule="auto"/>
        <w:ind w:left="-5" w:right="0"/>
        <w:jc w:val="left"/>
      </w:pPr>
      <w:r>
        <w:rPr>
          <w:b/>
        </w:rPr>
        <w:t xml:space="preserve">MONHOC: </w:t>
      </w:r>
    </w:p>
    <w:tbl>
      <w:tblPr>
        <w:tblStyle w:val="TableGrid"/>
        <w:tblW w:w="7656" w:type="dxa"/>
        <w:tblInd w:w="-108" w:type="dxa"/>
        <w:tblCellMar>
          <w:top w:w="13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3241"/>
        <w:gridCol w:w="1306"/>
        <w:gridCol w:w="1417"/>
      </w:tblGrid>
      <w:tr w:rsidR="00B46380" w14:paraId="2E530D58" w14:textId="77777777" w:rsidTr="00665467">
        <w:trPr>
          <w:trHeight w:val="64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A7C4" w14:textId="77777777" w:rsidR="00B46380" w:rsidRDefault="00B46380" w:rsidP="00665467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MaMH</w:t>
            </w:r>
            <w:proofErr w:type="spellEnd"/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B6C9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proofErr w:type="spellStart"/>
            <w:r>
              <w:t>TenMH</w:t>
            </w:r>
            <w:proofErr w:type="spellEnd"/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19C8" w14:textId="77777777" w:rsidR="00B46380" w:rsidRDefault="00B46380" w:rsidP="00665467">
            <w:pPr>
              <w:spacing w:after="0" w:line="259" w:lineRule="auto"/>
              <w:ind w:left="9" w:right="0" w:firstLine="0"/>
              <w:jc w:val="center"/>
            </w:pPr>
            <w:r>
              <w:t xml:space="preserve">TCLT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E28D" w14:textId="77777777" w:rsidR="00B46380" w:rsidRDefault="00B46380" w:rsidP="00665467">
            <w:pPr>
              <w:spacing w:after="0" w:line="259" w:lineRule="auto"/>
              <w:ind w:left="5" w:right="0" w:firstLine="0"/>
              <w:jc w:val="center"/>
            </w:pPr>
            <w:r>
              <w:t xml:space="preserve">TCTH </w:t>
            </w:r>
          </w:p>
        </w:tc>
      </w:tr>
      <w:tr w:rsidR="00B46380" w14:paraId="03794975" w14:textId="77777777" w:rsidTr="00665467">
        <w:trPr>
          <w:trHeight w:val="64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C5CE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COS201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84BB3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E006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49C1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</w:tr>
      <w:tr w:rsidR="00B46380" w14:paraId="658C4EC4" w14:textId="77777777" w:rsidTr="00665467">
        <w:trPr>
          <w:trHeight w:val="64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C6E6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244A4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Lý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0E50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D885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</w:tr>
      <w:tr w:rsidR="00B46380" w14:paraId="55A75F87" w14:textId="77777777" w:rsidTr="00665467">
        <w:trPr>
          <w:trHeight w:val="64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9722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COS203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DCB3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CSDLvà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CSDL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A7B5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74B6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0 </w:t>
            </w:r>
          </w:p>
        </w:tc>
      </w:tr>
      <w:tr w:rsidR="00B46380" w14:paraId="77A3F877" w14:textId="77777777" w:rsidTr="00665467">
        <w:trPr>
          <w:trHeight w:val="649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B016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COS204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0101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4200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F482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0 </w:t>
            </w:r>
          </w:p>
        </w:tc>
      </w:tr>
      <w:tr w:rsidR="00B46380" w14:paraId="69068EE5" w14:textId="77777777" w:rsidTr="00665467">
        <w:trPr>
          <w:trHeight w:val="64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3E1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COS205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5940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CSDL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9F0D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9568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0 </w:t>
            </w:r>
          </w:p>
        </w:tc>
      </w:tr>
    </w:tbl>
    <w:p w14:paraId="3BA4D869" w14:textId="77777777" w:rsidR="00B46380" w:rsidRDefault="00B46380" w:rsidP="00B46380">
      <w:pPr>
        <w:spacing w:after="0" w:line="265" w:lineRule="auto"/>
        <w:ind w:left="-5" w:right="0"/>
        <w:jc w:val="left"/>
      </w:pPr>
      <w:r>
        <w:rPr>
          <w:b/>
        </w:rPr>
        <w:t xml:space="preserve">SINHVIEN: </w:t>
      </w:r>
    </w:p>
    <w:tbl>
      <w:tblPr>
        <w:tblStyle w:val="TableGrid"/>
        <w:tblW w:w="9633" w:type="dxa"/>
        <w:tblInd w:w="-108" w:type="dxa"/>
        <w:tblCellMar>
          <w:top w:w="13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3061"/>
        <w:gridCol w:w="1980"/>
        <w:gridCol w:w="1349"/>
        <w:gridCol w:w="1711"/>
      </w:tblGrid>
      <w:tr w:rsidR="00B46380" w14:paraId="06329239" w14:textId="77777777" w:rsidTr="00665467">
        <w:trPr>
          <w:trHeight w:val="64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F93B" w14:textId="77777777" w:rsidR="00B46380" w:rsidRDefault="00B46380" w:rsidP="00665467">
            <w:pPr>
              <w:spacing w:after="0" w:line="259" w:lineRule="auto"/>
              <w:ind w:left="6" w:right="0" w:firstLine="0"/>
              <w:jc w:val="center"/>
            </w:pPr>
            <w:r>
              <w:t xml:space="preserve">MSSV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120A" w14:textId="77777777" w:rsidR="00B46380" w:rsidRDefault="00B46380" w:rsidP="00665467">
            <w:pPr>
              <w:spacing w:after="0" w:line="259" w:lineRule="auto"/>
              <w:ind w:left="5" w:right="0" w:firstLine="0"/>
              <w:jc w:val="center"/>
            </w:pPr>
            <w:r>
              <w:t xml:space="preserve">HoTen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0005" w14:textId="77777777" w:rsidR="00B46380" w:rsidRDefault="00B46380" w:rsidP="00665467">
            <w:pPr>
              <w:spacing w:after="0" w:line="259" w:lineRule="auto"/>
              <w:ind w:left="4" w:right="0" w:firstLine="0"/>
              <w:jc w:val="center"/>
            </w:pPr>
            <w:r>
              <w:t xml:space="preserve">NTNS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995C" w14:textId="77777777" w:rsidR="00B46380" w:rsidRDefault="00B46380" w:rsidP="00665467">
            <w:pPr>
              <w:spacing w:after="0" w:line="259" w:lineRule="auto"/>
              <w:ind w:left="6" w:right="0" w:firstLine="0"/>
              <w:jc w:val="center"/>
            </w:pPr>
            <w:r>
              <w:t xml:space="preserve">Phai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1439" w14:textId="77777777" w:rsidR="00B46380" w:rsidRDefault="00B46380" w:rsidP="00665467">
            <w:pPr>
              <w:spacing w:after="0" w:line="259" w:lineRule="auto"/>
              <w:ind w:left="9" w:right="0" w:firstLine="0"/>
              <w:jc w:val="center"/>
            </w:pPr>
            <w:r>
              <w:t xml:space="preserve">MaLop </w:t>
            </w:r>
          </w:p>
        </w:tc>
      </w:tr>
      <w:tr w:rsidR="00B46380" w14:paraId="4A4B8FE4" w14:textId="77777777" w:rsidTr="00665467">
        <w:trPr>
          <w:trHeight w:val="64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3B12" w14:textId="77777777" w:rsidR="00B46380" w:rsidRDefault="00B46380" w:rsidP="00665467">
            <w:pPr>
              <w:spacing w:after="0" w:line="259" w:lineRule="auto"/>
              <w:ind w:left="3" w:right="0" w:firstLine="0"/>
              <w:jc w:val="left"/>
            </w:pPr>
            <w:r>
              <w:t xml:space="preserve">170001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FB61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Lê Hoài An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9E9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12/10/1999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8909" w14:textId="77777777" w:rsidR="00B46380" w:rsidRDefault="00B46380" w:rsidP="00665467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EC7F" w14:textId="77777777" w:rsidR="00B46380" w:rsidRDefault="00B46380" w:rsidP="00665467">
            <w:pPr>
              <w:spacing w:after="0" w:line="259" w:lineRule="auto"/>
              <w:ind w:left="2" w:right="0" w:firstLine="0"/>
              <w:jc w:val="left"/>
            </w:pPr>
            <w:r>
              <w:t xml:space="preserve">18DTH01 </w:t>
            </w:r>
          </w:p>
        </w:tc>
      </w:tr>
      <w:tr w:rsidR="00B46380" w14:paraId="453578A0" w14:textId="77777777" w:rsidTr="00665467">
        <w:trPr>
          <w:trHeight w:val="64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E9CE" w14:textId="77777777" w:rsidR="00B46380" w:rsidRDefault="00B46380" w:rsidP="00665467">
            <w:pPr>
              <w:spacing w:after="0" w:line="259" w:lineRule="auto"/>
              <w:ind w:left="3" w:right="0" w:firstLine="0"/>
              <w:jc w:val="left"/>
            </w:pPr>
            <w:r>
              <w:t xml:space="preserve">180002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564B8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Nguyễn Thị </w:t>
            </w:r>
            <w:proofErr w:type="spellStart"/>
            <w:r>
              <w:t>Hòa</w:t>
            </w:r>
            <w:proofErr w:type="spellEnd"/>
            <w:r>
              <w:t xml:space="preserve"> Bình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BB5D" w14:textId="77777777" w:rsidR="00B46380" w:rsidRDefault="00B46380" w:rsidP="00665467">
            <w:pPr>
              <w:spacing w:after="0" w:line="259" w:lineRule="auto"/>
              <w:ind w:left="8" w:right="0" w:firstLine="0"/>
              <w:jc w:val="center"/>
            </w:pPr>
            <w:r>
              <w:t xml:space="preserve">20/11/2000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B46F" w14:textId="77777777" w:rsidR="00B46380" w:rsidRDefault="00B46380" w:rsidP="00665467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AB0A" w14:textId="77777777" w:rsidR="00B46380" w:rsidRDefault="00B46380" w:rsidP="00665467">
            <w:pPr>
              <w:spacing w:after="0" w:line="259" w:lineRule="auto"/>
              <w:ind w:left="2" w:right="0" w:firstLine="0"/>
              <w:jc w:val="left"/>
            </w:pPr>
            <w:r>
              <w:t xml:space="preserve">18DTH01 </w:t>
            </w:r>
          </w:p>
        </w:tc>
      </w:tr>
      <w:tr w:rsidR="00B46380" w14:paraId="2B96D8A6" w14:textId="77777777" w:rsidTr="00665467">
        <w:trPr>
          <w:trHeight w:val="64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6260" w14:textId="77777777" w:rsidR="00B46380" w:rsidRDefault="00B46380" w:rsidP="00665467">
            <w:pPr>
              <w:spacing w:after="0" w:line="259" w:lineRule="auto"/>
              <w:ind w:left="3" w:right="0" w:firstLine="0"/>
              <w:jc w:val="left"/>
            </w:pPr>
            <w:r>
              <w:t xml:space="preserve">180003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7C4F5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Phạm </w:t>
            </w:r>
            <w:proofErr w:type="spellStart"/>
            <w:r>
              <w:t>Tường</w:t>
            </w:r>
            <w:proofErr w:type="spellEnd"/>
            <w:r>
              <w:t xml:space="preserve"> Châu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BACE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07/06/2000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3578" w14:textId="77777777" w:rsidR="00B46380" w:rsidRDefault="00B46380" w:rsidP="00665467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251E" w14:textId="77777777" w:rsidR="00B46380" w:rsidRDefault="00B46380" w:rsidP="00665467">
            <w:pPr>
              <w:spacing w:after="0" w:line="259" w:lineRule="auto"/>
              <w:ind w:left="2" w:right="0" w:firstLine="0"/>
              <w:jc w:val="left"/>
            </w:pPr>
            <w:r>
              <w:t xml:space="preserve">18DTH02 </w:t>
            </w:r>
          </w:p>
        </w:tc>
      </w:tr>
      <w:tr w:rsidR="00B46380" w14:paraId="09C8AA71" w14:textId="77777777" w:rsidTr="00665467">
        <w:trPr>
          <w:trHeight w:val="64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2F98" w14:textId="77777777" w:rsidR="00B46380" w:rsidRDefault="00B46380" w:rsidP="00665467">
            <w:pPr>
              <w:spacing w:after="0" w:line="259" w:lineRule="auto"/>
              <w:ind w:left="3" w:right="0" w:firstLine="0"/>
              <w:jc w:val="left"/>
            </w:pPr>
            <w:r>
              <w:t xml:space="preserve">180004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CB82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Trần</w:t>
            </w:r>
            <w:proofErr w:type="spellEnd"/>
            <w:r>
              <w:t xml:space="preserve"> Công Danh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2CA5" w14:textId="77777777" w:rsidR="00B46380" w:rsidRDefault="00B46380" w:rsidP="00665467">
            <w:pPr>
              <w:spacing w:after="0" w:line="259" w:lineRule="auto"/>
              <w:ind w:left="7" w:right="0" w:firstLine="0"/>
              <w:jc w:val="center"/>
            </w:pPr>
            <w:r>
              <w:t xml:space="preserve">31/01/2000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776D" w14:textId="77777777" w:rsidR="00B46380" w:rsidRDefault="00B46380" w:rsidP="00665467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875C" w14:textId="77777777" w:rsidR="00B46380" w:rsidRDefault="00B46380" w:rsidP="00665467">
            <w:pPr>
              <w:spacing w:after="0" w:line="259" w:lineRule="auto"/>
              <w:ind w:left="2" w:right="0" w:firstLine="0"/>
              <w:jc w:val="left"/>
            </w:pPr>
            <w:r>
              <w:t xml:space="preserve">19DTH01 </w:t>
            </w:r>
          </w:p>
        </w:tc>
      </w:tr>
    </w:tbl>
    <w:p w14:paraId="723F789B" w14:textId="77777777" w:rsidR="00B46380" w:rsidRDefault="00B46380" w:rsidP="00B46380">
      <w:pPr>
        <w:spacing w:after="0" w:line="265" w:lineRule="auto"/>
        <w:ind w:left="-5" w:right="0"/>
        <w:jc w:val="left"/>
      </w:pPr>
      <w:r>
        <w:rPr>
          <w:b/>
        </w:rPr>
        <w:t xml:space="preserve">DIEMSV: </w:t>
      </w:r>
    </w:p>
    <w:tbl>
      <w:tblPr>
        <w:tblStyle w:val="TableGrid"/>
        <w:tblW w:w="6006" w:type="dxa"/>
        <w:tblInd w:w="-108" w:type="dxa"/>
        <w:tblCellMar>
          <w:top w:w="13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1"/>
        <w:gridCol w:w="2731"/>
        <w:gridCol w:w="1364"/>
      </w:tblGrid>
      <w:tr w:rsidR="00B46380" w14:paraId="30D5FCBC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BE0F" w14:textId="77777777" w:rsidR="00B46380" w:rsidRDefault="00B46380" w:rsidP="00665467">
            <w:pPr>
              <w:spacing w:after="0" w:line="259" w:lineRule="auto"/>
              <w:ind w:left="4" w:right="0" w:firstLine="0"/>
              <w:jc w:val="center"/>
            </w:pPr>
            <w:r>
              <w:t xml:space="preserve">MSSV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00B7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proofErr w:type="spellStart"/>
            <w:r>
              <w:t>MaMH</w:t>
            </w:r>
            <w:proofErr w:type="spellEnd"/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6052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Diem </w:t>
            </w:r>
          </w:p>
        </w:tc>
      </w:tr>
      <w:tr w:rsidR="00B46380" w14:paraId="1555A632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9510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170001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3557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COS201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4317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B46380" w14:paraId="38494F47" w14:textId="77777777" w:rsidTr="00665467">
        <w:trPr>
          <w:trHeight w:val="6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81A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170001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24C2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03B1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B46380" w14:paraId="33815EA8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368C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170001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9E4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COS203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0381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B46380" w14:paraId="3FA1C887" w14:textId="77777777" w:rsidTr="00665467">
        <w:trPr>
          <w:trHeight w:val="6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1100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170001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8CB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COS204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8BA4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B46380" w14:paraId="1D926562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B47E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170001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0A41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COS205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6091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B46380" w14:paraId="295C99EE" w14:textId="77777777" w:rsidTr="00665467">
        <w:trPr>
          <w:trHeight w:val="6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17C0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180002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EE9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COS201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5937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3.5 </w:t>
            </w:r>
          </w:p>
        </w:tc>
      </w:tr>
      <w:tr w:rsidR="00B46380" w14:paraId="6158687B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F82E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180002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E9C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6FA9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7 </w:t>
            </w:r>
          </w:p>
        </w:tc>
      </w:tr>
      <w:tr w:rsidR="00B46380" w14:paraId="458273B6" w14:textId="77777777" w:rsidTr="00665467">
        <w:trPr>
          <w:trHeight w:val="6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1878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180003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68A4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COS201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4C7F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8.5 </w:t>
            </w:r>
          </w:p>
        </w:tc>
      </w:tr>
      <w:tr w:rsidR="00B46380" w14:paraId="00B97C40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E336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180003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5D25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15B4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B46380" w14:paraId="4FEA60F7" w14:textId="77777777" w:rsidTr="00665467">
        <w:trPr>
          <w:trHeight w:val="64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5F6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180003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603E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COS203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FDB3" w14:textId="77777777" w:rsidR="00B46380" w:rsidRDefault="00B46380" w:rsidP="00665467">
            <w:pPr>
              <w:spacing w:after="0" w:line="259" w:lineRule="auto"/>
              <w:ind w:left="2" w:right="0" w:firstLine="0"/>
              <w:jc w:val="center"/>
            </w:pPr>
            <w:r>
              <w:t xml:space="preserve">6.5 </w:t>
            </w:r>
          </w:p>
        </w:tc>
      </w:tr>
      <w:tr w:rsidR="00B46380" w14:paraId="7455E84C" w14:textId="77777777" w:rsidTr="00665467">
        <w:trPr>
          <w:trHeight w:val="6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D29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180004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175F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COS201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69DD" w14:textId="77777777" w:rsidR="00B46380" w:rsidRDefault="00B46380" w:rsidP="00665467">
            <w:pPr>
              <w:spacing w:after="0" w:line="259" w:lineRule="auto"/>
              <w:ind w:left="3" w:right="0" w:firstLine="0"/>
              <w:jc w:val="center"/>
            </w:pPr>
            <w:r>
              <w:t xml:space="preserve">8 </w:t>
            </w:r>
          </w:p>
        </w:tc>
      </w:tr>
      <w:tr w:rsidR="00B46380" w14:paraId="567EAF94" w14:textId="77777777" w:rsidTr="00665467">
        <w:trPr>
          <w:trHeight w:val="6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A17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180004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7C8A" w14:textId="77777777" w:rsidR="00B46380" w:rsidRDefault="00B46380" w:rsidP="00665467">
            <w:pPr>
              <w:spacing w:after="0" w:line="259" w:lineRule="auto"/>
              <w:ind w:left="0" w:right="0" w:firstLine="0"/>
              <w:jc w:val="left"/>
            </w:pPr>
            <w:r>
              <w:t xml:space="preserve">COS204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B550" w14:textId="77777777" w:rsidR="00B46380" w:rsidRDefault="00B46380" w:rsidP="00665467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NULL </w:t>
            </w:r>
          </w:p>
        </w:tc>
      </w:tr>
    </w:tbl>
    <w:p w14:paraId="5D2F60E6" w14:textId="77777777" w:rsidR="00B46380" w:rsidRDefault="00B46380" w:rsidP="00B46380">
      <w:pPr>
        <w:pStyle w:val="Heading3"/>
        <w:ind w:left="24" w:right="0"/>
      </w:pPr>
    </w:p>
    <w:p w14:paraId="47EE6423" w14:textId="77777777" w:rsidR="00B46380" w:rsidRDefault="00B46380" w:rsidP="00B46380">
      <w:pPr>
        <w:pStyle w:val="Heading3"/>
        <w:ind w:left="24" w:right="0"/>
      </w:pPr>
    </w:p>
    <w:p w14:paraId="349BE866" w14:textId="77777777" w:rsidR="00B46380" w:rsidRDefault="00B46380" w:rsidP="00B46380">
      <w:pPr>
        <w:pStyle w:val="Heading3"/>
        <w:ind w:left="24" w:right="0"/>
      </w:pPr>
    </w:p>
    <w:p w14:paraId="217DEC5E" w14:textId="77777777" w:rsidR="00B46380" w:rsidRDefault="00B46380" w:rsidP="00B46380">
      <w:pPr>
        <w:pStyle w:val="Heading3"/>
        <w:ind w:left="24" w:right="0"/>
      </w:pPr>
    </w:p>
    <w:p w14:paraId="46120E50" w14:textId="77777777" w:rsidR="00B46380" w:rsidRDefault="00B46380" w:rsidP="00B46380">
      <w:pPr>
        <w:pStyle w:val="Heading3"/>
        <w:ind w:left="24" w:right="0"/>
      </w:pPr>
    </w:p>
    <w:p w14:paraId="6D42AE2D" w14:textId="77777777" w:rsidR="00B46380" w:rsidRDefault="00B46380" w:rsidP="00B46380">
      <w:pPr>
        <w:pStyle w:val="Heading3"/>
        <w:ind w:left="24" w:right="0"/>
      </w:pPr>
    </w:p>
    <w:p w14:paraId="305C1022" w14:textId="77777777" w:rsidR="00B46380" w:rsidRDefault="00B46380" w:rsidP="00B46380">
      <w:pPr>
        <w:pStyle w:val="Heading3"/>
        <w:ind w:left="24" w:right="0"/>
      </w:pPr>
    </w:p>
    <w:p w14:paraId="5522A1B9" w14:textId="3220D36F" w:rsidR="00B46380" w:rsidRDefault="00B46380" w:rsidP="00B46380">
      <w:pPr>
        <w:pStyle w:val="Heading3"/>
        <w:ind w:left="24" w:right="0"/>
      </w:pPr>
      <w:r>
        <w:t>3.3</w:t>
      </w:r>
      <w:r>
        <w:rPr>
          <w:rFonts w:ascii="Arial" w:eastAsia="Arial" w:hAnsi="Arial" w:cs="Arial"/>
        </w:rPr>
        <w:t xml:space="preserve"> </w:t>
      </w:r>
      <w:r>
        <w:t xml:space="preserve">THỰC HIỆN CÁC CÂU TRUY VẤN </w:t>
      </w:r>
    </w:p>
    <w:p w14:paraId="2CA311B2" w14:textId="77777777" w:rsidR="00B46380" w:rsidRDefault="00B46380" w:rsidP="00B46380">
      <w:pPr>
        <w:spacing w:after="285" w:line="259" w:lineRule="auto"/>
        <w:ind w:left="-29" w:right="-7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A5422F" wp14:editId="4AE8EC2D">
                <wp:extent cx="6357874" cy="38100"/>
                <wp:effectExtent l="0" t="0" r="0" b="0"/>
                <wp:docPr id="84579" name="Group 84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38100"/>
                          <a:chOff x="0" y="0"/>
                          <a:chExt cx="6357874" cy="38100"/>
                        </a:xfrm>
                      </wpg:grpSpPr>
                      <wps:wsp>
                        <wps:cNvPr id="107158" name="Shape 107158"/>
                        <wps:cNvSpPr/>
                        <wps:spPr>
                          <a:xfrm>
                            <a:off x="0" y="0"/>
                            <a:ext cx="635787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874" h="38100">
                                <a:moveTo>
                                  <a:pt x="0" y="0"/>
                                </a:moveTo>
                                <a:lnTo>
                                  <a:pt x="6357874" y="0"/>
                                </a:lnTo>
                                <a:lnTo>
                                  <a:pt x="635787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21E38" id="Group 84579" o:spid="_x0000_s1026" style="width:500.6pt;height:3pt;mso-position-horizontal-relative:char;mso-position-vertical-relative:line" coordsize="6357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">
                <v:shape id="Shape 107158" o:spid="_x0000_s1027" style="position:absolute;width:63578;height:381;visibility:visible;mso-wrap-style:square;v-text-anchor:top" coordsize="635787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" path="m,l6357874,r,38100l,38100,,e" fillcolor="black" stroked="f" strokeweight="0">
                  <v:stroke miterlimit="83231f" joinstyle="miter"/>
                  <v:path arrowok="t" textboxrect="0,0,6357874,38100"/>
                </v:shape>
                <w10:anchorlock/>
              </v:group>
            </w:pict>
          </mc:Fallback>
        </mc:AlternateContent>
      </w:r>
    </w:p>
    <w:p w14:paraId="06EAAB31" w14:textId="77777777" w:rsidR="00B46380" w:rsidRDefault="00B46380" w:rsidP="00B46380">
      <w:pPr>
        <w:numPr>
          <w:ilvl w:val="0"/>
          <w:numId w:val="1"/>
        </w:numPr>
        <w:spacing w:after="0"/>
        <w:ind w:left="787" w:right="44" w:hanging="427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SINHVIEN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</w:p>
    <w:tbl>
      <w:tblPr>
        <w:tblStyle w:val="TableGrid"/>
        <w:tblW w:w="9566" w:type="dxa"/>
        <w:tblInd w:w="428" w:type="dxa"/>
        <w:tblCellMar>
          <w:top w:w="133" w:type="dxa"/>
          <w:left w:w="4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2835"/>
        <w:gridCol w:w="2201"/>
        <w:gridCol w:w="1081"/>
        <w:gridCol w:w="1891"/>
      </w:tblGrid>
      <w:tr w:rsidR="00B46380" w14:paraId="4135AF1B" w14:textId="77777777" w:rsidTr="00665467">
        <w:trPr>
          <w:trHeight w:val="64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1BE3" w14:textId="77777777" w:rsidR="00B46380" w:rsidRDefault="00B46380" w:rsidP="00665467">
            <w:pPr>
              <w:spacing w:after="0" w:line="259" w:lineRule="auto"/>
              <w:ind w:left="0" w:right="288" w:firstLine="0"/>
              <w:jc w:val="center"/>
            </w:pPr>
            <w:r>
              <w:t xml:space="preserve">190001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D04C" w14:textId="77777777" w:rsidR="00B46380" w:rsidRDefault="00B46380" w:rsidP="00665467">
            <w:pPr>
              <w:spacing w:after="0" w:line="259" w:lineRule="auto"/>
              <w:ind w:left="0" w:right="456" w:firstLine="0"/>
              <w:jc w:val="center"/>
            </w:pPr>
            <w:r>
              <w:t xml:space="preserve">Đào Thị Tuyết Hoa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BEC3" w14:textId="77777777" w:rsidR="00B46380" w:rsidRDefault="00B46380" w:rsidP="00665467">
            <w:pPr>
              <w:spacing w:after="0" w:line="259" w:lineRule="auto"/>
              <w:ind w:left="3" w:right="0" w:firstLine="0"/>
              <w:jc w:val="left"/>
            </w:pPr>
            <w:r>
              <w:t xml:space="preserve">08/03/2001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1FCD" w14:textId="77777777" w:rsidR="00B46380" w:rsidRDefault="00B46380" w:rsidP="00665467">
            <w:pPr>
              <w:spacing w:after="0" w:line="259" w:lineRule="auto"/>
              <w:ind w:left="0" w:right="382" w:firstLine="0"/>
              <w:jc w:val="center"/>
            </w:pPr>
            <w:r>
              <w:t xml:space="preserve">0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B098" w14:textId="77777777" w:rsidR="00B46380" w:rsidRDefault="00B46380" w:rsidP="00665467">
            <w:pPr>
              <w:spacing w:after="0" w:line="259" w:lineRule="auto"/>
              <w:ind w:left="0" w:right="374" w:firstLine="0"/>
              <w:jc w:val="center"/>
            </w:pPr>
            <w:r>
              <w:t xml:space="preserve">19DTH02 </w:t>
            </w:r>
          </w:p>
        </w:tc>
      </w:tr>
    </w:tbl>
    <w:p w14:paraId="438B6A43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Hãy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‘Lý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’ </w:t>
      </w:r>
      <w:proofErr w:type="spellStart"/>
      <w:r>
        <w:t>thành</w:t>
      </w:r>
      <w:proofErr w:type="spellEnd"/>
      <w:r>
        <w:t xml:space="preserve"> ‘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’. </w:t>
      </w:r>
    </w:p>
    <w:p w14:paraId="567862CE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14:paraId="63736A33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14:paraId="5DBE1FE9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‘</w:t>
      </w:r>
      <w:proofErr w:type="gramEnd"/>
      <w:r>
        <w:t xml:space="preserve">C’. </w:t>
      </w:r>
    </w:p>
    <w:p w14:paraId="61DB115F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‘Thị’. </w:t>
      </w:r>
    </w:p>
    <w:p w14:paraId="2C3660A6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). Hiển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? </w:t>
      </w:r>
    </w:p>
    <w:p w14:paraId="3D2692CD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SV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Phái</w:t>
      </w:r>
      <w:proofErr w:type="spellEnd"/>
      <w:r>
        <w:t xml:space="preserve"> (Nam/</w:t>
      </w:r>
      <w:proofErr w:type="spellStart"/>
      <w:r>
        <w:t>Nữ</w:t>
      </w:r>
      <w:proofErr w:type="spellEnd"/>
      <w:r>
        <w:t xml:space="preserve">). </w:t>
      </w:r>
    </w:p>
    <w:p w14:paraId="0BDA9BCA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≥ 20,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. </w:t>
      </w:r>
    </w:p>
    <w:p w14:paraId="5C975BA3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</w:p>
    <w:p w14:paraId="35A37274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170001. Hiển </w:t>
      </w:r>
      <w:proofErr w:type="spellStart"/>
      <w:r>
        <w:t>thị</w:t>
      </w:r>
      <w:proofErr w:type="spellEnd"/>
      <w:r>
        <w:t xml:space="preserve">: MSSV, HoTen, </w:t>
      </w:r>
      <w:proofErr w:type="spellStart"/>
      <w:r>
        <w:t>TenMH</w:t>
      </w:r>
      <w:proofErr w:type="spellEnd"/>
      <w:r>
        <w:t xml:space="preserve">, Diem. </w:t>
      </w:r>
    </w:p>
    <w:p w14:paraId="5A6A97BE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7 </w:t>
      </w:r>
      <w:proofErr w:type="spellStart"/>
      <w:r>
        <w:t>điểm</w:t>
      </w:r>
      <w:proofErr w:type="spellEnd"/>
      <w:r>
        <w:t xml:space="preserve">. </w:t>
      </w:r>
    </w:p>
    <w:p w14:paraId="464C386D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</w:p>
    <w:p w14:paraId="751D96B8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 </w:t>
      </w:r>
      <w:proofErr w:type="spellStart"/>
      <w:r>
        <w:t>đó</w:t>
      </w:r>
      <w:proofErr w:type="spellEnd"/>
      <w:r>
        <w:t xml:space="preserve">. </w:t>
      </w:r>
    </w:p>
    <w:p w14:paraId="0B2C0AFB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‘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’. </w:t>
      </w:r>
    </w:p>
    <w:p w14:paraId="33ADF5A8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3B609E5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‘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’. </w:t>
      </w:r>
    </w:p>
    <w:p w14:paraId="69A66431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‘Danh’. </w:t>
      </w:r>
    </w:p>
    <w:p w14:paraId="2F5E8903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lastRenderedPageBreak/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. </w:t>
      </w:r>
    </w:p>
    <w:p w14:paraId="58BB106E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môn</w:t>
      </w:r>
      <w:proofErr w:type="spellEnd"/>
      <w:r>
        <w:t xml:space="preserve">. </w:t>
      </w:r>
    </w:p>
    <w:p w14:paraId="1B722BB9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. </w:t>
      </w:r>
    </w:p>
    <w:p w14:paraId="060410EE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‘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’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650A4131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5573E09F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 </w:t>
      </w:r>
    </w:p>
    <w:p w14:paraId="597D1C36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2FB02566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10. </w:t>
      </w:r>
    </w:p>
    <w:p w14:paraId="13979578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394DE726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7CA96C60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proofErr w:type="spellStart"/>
      <w:r>
        <w:t>Xoá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0AAF9B56" w14:textId="77777777" w:rsidR="00B46380" w:rsidRDefault="00B46380" w:rsidP="00B46380">
      <w:pPr>
        <w:numPr>
          <w:ilvl w:val="0"/>
          <w:numId w:val="1"/>
        </w:numPr>
        <w:ind w:left="787" w:right="44" w:hanging="427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14:paraId="0DE6DA7B" w14:textId="77777777" w:rsidR="008927E1" w:rsidRDefault="008927E1"/>
    <w:sectPr w:rsidR="0089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C4E8A"/>
    <w:multiLevelType w:val="hybridMultilevel"/>
    <w:tmpl w:val="83140570"/>
    <w:lvl w:ilvl="0" w:tplc="0F186B78">
      <w:start w:val="1"/>
      <w:numFmt w:val="decimal"/>
      <w:lvlText w:val="%1.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42CDAA">
      <w:start w:val="1"/>
      <w:numFmt w:val="lowerLetter"/>
      <w:lvlText w:val="%2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5843BE">
      <w:start w:val="1"/>
      <w:numFmt w:val="lowerRoman"/>
      <w:lvlText w:val="%3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69E507C">
      <w:start w:val="1"/>
      <w:numFmt w:val="decimal"/>
      <w:lvlText w:val="%4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E46702C">
      <w:start w:val="1"/>
      <w:numFmt w:val="lowerLetter"/>
      <w:lvlText w:val="%5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1A72CC">
      <w:start w:val="1"/>
      <w:numFmt w:val="lowerRoman"/>
      <w:lvlText w:val="%6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AAB978">
      <w:start w:val="1"/>
      <w:numFmt w:val="decimal"/>
      <w:lvlText w:val="%7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A42218">
      <w:start w:val="1"/>
      <w:numFmt w:val="lowerLetter"/>
      <w:lvlText w:val="%8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F6C3E0">
      <w:start w:val="1"/>
      <w:numFmt w:val="lowerRoman"/>
      <w:lvlText w:val="%9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693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0"/>
    <w:rsid w:val="0078633A"/>
    <w:rsid w:val="008927E1"/>
    <w:rsid w:val="00B46380"/>
    <w:rsid w:val="00DA5C6B"/>
    <w:rsid w:val="00E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5A0C"/>
  <w15:chartTrackingRefBased/>
  <w15:docId w15:val="{64145290-CBBE-48A6-99A9-6D0F3E0C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380"/>
    <w:pPr>
      <w:spacing w:after="152" w:line="260" w:lineRule="auto"/>
      <w:ind w:left="10" w:right="279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46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46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4638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1</cp:revision>
  <dcterms:created xsi:type="dcterms:W3CDTF">2025-03-25T03:03:00Z</dcterms:created>
  <dcterms:modified xsi:type="dcterms:W3CDTF">2025-03-25T03:04:00Z</dcterms:modified>
</cp:coreProperties>
</file>