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Multivariado</w:t>
      </w:r>
    </w:p>
    <w:p>
      <w:pPr>
        <w:pStyle w:val="Subtitle"/>
      </w:pPr>
      <w:r>
        <w:t xml:space="preserve">Producto académico 03</w:t>
      </w:r>
    </w:p>
    <w:p>
      <w:pPr>
        <w:pStyle w:val="Author"/>
      </w:pPr>
      <w:r>
        <w:t xml:space="preserve">Kevin Heberth Haquehua Apaza</w:t>
      </w:r>
    </w:p>
    <w:p>
      <w:pPr>
        <w:pStyle w:val="Date"/>
      </w:pPr>
      <w:r>
        <w:t xml:space="preserve">23 de julio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examen-aed-multivariado-acp-y-afe"/>
    <w:p>
      <w:pPr>
        <w:pStyle w:val="Ttulo1"/>
      </w:pPr>
      <w:r>
        <w:t xml:space="preserve">Examen AED multivariado, ACP y AFE</w:t>
      </w:r>
    </w:p>
    <w:bookmarkStart w:id="21" w:name="ejercicio-1"/>
    <w:p>
      <w:pPr>
        <w:pStyle w:val="Ttulo2"/>
      </w:pPr>
      <w:r>
        <w:t xml:space="preserve">Ejercicio 1:</w:t>
      </w:r>
    </w:p>
    <w:p>
      <w:pPr>
        <w:pStyle w:val="FirstParagraph"/>
      </w:pPr>
      <w:r>
        <w:t xml:space="preserve">Sea</w:t>
      </w:r>
      <w:r>
        <w:t xml:space="preserve"> </w:t>
      </w:r>
      <m:oMath>
        <m:r>
          <m:rPr>
            <m:sty m:val="b"/>
          </m:rPr>
          <m:t>X</m:t>
        </m:r>
      </m:oMath>
      <w:r>
        <w:t xml:space="preserve"> </w:t>
      </w:r>
      <w:r>
        <w:t xml:space="preserve">un vector aleatorio con matriz de varianza-covarianza dada por</w:t>
      </w:r>
    </w:p>
    <w:p>
      <w:pPr>
        <w:pStyle w:val="Textoindependiente"/>
      </w:pPr>
      <m:oMathPara>
        <m:oMathParaPr>
          <m:jc m:val="center"/>
        </m:oMathParaPr>
        <m:oMath>
          <m:r>
            <m:t>Σ</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1</m:t>
                    </m:r>
                  </m:e>
                </m:mr>
                <m:mr>
                  <m:e>
                    <m:r>
                      <m:t>1</m:t>
                    </m:r>
                  </m:e>
                  <m:e>
                    <m:r>
                      <m:t>3</m:t>
                    </m:r>
                  </m:e>
                </m:mr>
              </m:m>
            </m:e>
          </m:d>
        </m:oMath>
      </m:oMathPara>
    </w:p>
    <w:p>
      <w:pPr>
        <w:pStyle w:val="Compact"/>
        <w:numPr>
          <w:ilvl w:val="0"/>
          <w:numId w:val="1001"/>
        </w:numPr>
      </w:pPr>
      <w:r>
        <w:t xml:space="preserve">Determine las componentes principales</w:t>
      </w:r>
      <w:r>
        <w:t xml:space="preserve"> </w:t>
      </w:r>
      <m:oMath>
        <m:r>
          <m:t>Y</m:t>
        </m:r>
        <m:r>
          <m:t>1</m:t>
        </m:r>
      </m:oMath>
      <w:r>
        <w:t xml:space="preserve"> </w:t>
      </w:r>
      <w:r>
        <w:t xml:space="preserve">y</w:t>
      </w:r>
      <w:r>
        <w:t xml:space="preserve"> </w:t>
      </w:r>
      <m:oMath>
        <m:r>
          <m:t>Y</m:t>
        </m:r>
        <m:r>
          <m:t>2</m:t>
        </m:r>
      </m:oMath>
      <w:r>
        <w:t xml:space="preserve">.</w:t>
      </w:r>
    </w:p>
    <w:p>
      <w:pPr>
        <w:pStyle w:val="Compact"/>
        <w:numPr>
          <w:ilvl w:val="0"/>
          <w:numId w:val="1001"/>
        </w:numPr>
      </w:pPr>
      <w:r>
        <w:t xml:space="preserve">Calcule la proporción de la varianza total explicada por la primera componente principal.</w:t>
      </w:r>
    </w:p>
    <w:p>
      <w:pPr>
        <w:pStyle w:val="Compact"/>
        <w:numPr>
          <w:ilvl w:val="0"/>
          <w:numId w:val="1001"/>
        </w:numPr>
      </w:pPr>
      <w:r>
        <w:t xml:space="preserve">Calcule la matriz de correlaciones a partir de la matriz de covarianzas y determine las componentes principales</w:t>
      </w:r>
      <w:r>
        <w:t xml:space="preserve"> </w:t>
      </w:r>
      <m:oMath>
        <m:r>
          <m:t>Z</m:t>
        </m:r>
        <m:r>
          <m:t>1</m:t>
        </m:r>
      </m:oMath>
      <w:r>
        <w:t xml:space="preserve"> </w:t>
      </w:r>
      <w:r>
        <w:t xml:space="preserve">y</w:t>
      </w:r>
      <w:r>
        <w:t xml:space="preserve"> </w:t>
      </w:r>
      <m:oMath>
        <m:r>
          <m:t>Z</m:t>
        </m:r>
        <m:r>
          <m:t>2</m:t>
        </m:r>
      </m:oMath>
      <w:r>
        <w:t xml:space="preserve"> </w:t>
      </w:r>
      <w:r>
        <w:t xml:space="preserve">a partir de</w:t>
      </w:r>
      <w:r>
        <w:t xml:space="preserve"> </w:t>
      </w:r>
      <w:r>
        <w:t xml:space="preserve">. Calcule la proporción de la varianza total explicada por</w:t>
      </w:r>
      <w:r>
        <w:t xml:space="preserve"> </w:t>
      </w:r>
      <m:oMath>
        <m:r>
          <m:t>Y</m:t>
        </m:r>
        <m:r>
          <m:t>1</m:t>
        </m:r>
      </m:oMath>
    </w:p>
    <w:p>
      <w:pPr>
        <w:pStyle w:val="Compact"/>
        <w:numPr>
          <w:ilvl w:val="0"/>
          <w:numId w:val="1001"/>
        </w:numPr>
      </w:pPr>
      <w:r>
        <w:t xml:space="preserve">Calcule la correlación entre las variables</w:t>
      </w:r>
      <w:r>
        <w:t xml:space="preserve"> </w:t>
      </w:r>
      <m:oMath>
        <m:sSub>
          <m:e>
            <m:r>
              <m:t>X</m:t>
            </m:r>
          </m:e>
          <m:sub>
            <m:r>
              <m:t>i</m:t>
            </m:r>
          </m:sub>
        </m:sSub>
      </m:oMath>
      <w:r>
        <w:t xml:space="preserve"> </w:t>
      </w:r>
      <w:r>
        <w:t xml:space="preserve">y las componentes principales, es decir, calcule</w:t>
      </w:r>
    </w:p>
    <w:p>
      <w:pPr>
        <w:pStyle w:val="FirstParagraph"/>
      </w:pPr>
      <m:oMathPara>
        <m:oMathParaPr>
          <m:jc m:val="center"/>
        </m:oMathParaPr>
        <m:oMath>
          <m:sSub>
            <m:e>
              <m:r>
                <m:t>ρ</m:t>
              </m:r>
            </m:e>
            <m:sub>
              <m:d>
                <m:dPr>
                  <m:begChr m:val="("/>
                  <m:endChr m:val=")"/>
                  <m:sepChr m:val=""/>
                  <m:grow/>
                </m:dPr>
                <m:e>
                  <m:sSub>
                    <m:e>
                      <m:r>
                        <m:t>X</m:t>
                      </m:r>
                    </m:e>
                    <m:sub>
                      <m:r>
                        <m:t>1</m:t>
                      </m:r>
                    </m:sub>
                  </m:sSub>
                  <m:r>
                    <m:rPr>
                      <m:sty m:val="p"/>
                    </m:rPr>
                    <m:t>,</m:t>
                  </m:r>
                  <m:sSub>
                    <m:e>
                      <m:r>
                        <m:t>Z</m:t>
                      </m:r>
                    </m:e>
                    <m:sub>
                      <m:r>
                        <m:t>1</m:t>
                      </m:r>
                    </m:sub>
                  </m:sSub>
                </m:e>
              </m:d>
            </m:sub>
          </m:sSub>
          <m:r>
            <m:rPr>
              <m:sty m:val="p"/>
            </m:rPr>
            <m:t>,</m:t>
          </m:r>
          <m:sSub>
            <m:e>
              <m:r>
                <m:t>ρ</m:t>
              </m:r>
            </m:e>
            <m:sub>
              <m:d>
                <m:dPr>
                  <m:begChr m:val="("/>
                  <m:endChr m:val=")"/>
                  <m:sepChr m:val=""/>
                  <m:grow/>
                </m:dPr>
                <m:e>
                  <m:sSub>
                    <m:e>
                      <m:r>
                        <m:t>X</m:t>
                      </m:r>
                    </m:e>
                    <m:sub>
                      <m:r>
                        <m:t>1</m:t>
                      </m:r>
                    </m:sub>
                  </m:sSub>
                  <m:r>
                    <m:rPr>
                      <m:sty m:val="p"/>
                    </m:rPr>
                    <m:t>,</m:t>
                  </m:r>
                  <m:sSub>
                    <m:e>
                      <m:r>
                        <m:t>Z</m:t>
                      </m:r>
                    </m:e>
                    <m:sub>
                      <m:r>
                        <m:t>2</m:t>
                      </m:r>
                    </m:sub>
                  </m:sSub>
                </m:e>
              </m:d>
            </m:sub>
          </m:sSub>
          <m:r>
            <m:rPr>
              <m:sty m:val="p"/>
            </m:rPr>
            <m:t>,</m:t>
          </m:r>
          <m:sSub>
            <m:e>
              <m:r>
                <m:t>ρ</m:t>
              </m:r>
            </m:e>
            <m:sub>
              <m:d>
                <m:dPr>
                  <m:begChr m:val="("/>
                  <m:endChr m:val=")"/>
                  <m:sepChr m:val=""/>
                  <m:grow/>
                </m:dPr>
                <m:e>
                  <m:sSub>
                    <m:e>
                      <m:r>
                        <m:t>X</m:t>
                      </m:r>
                    </m:e>
                    <m:sub>
                      <m:r>
                        <m:t>2</m:t>
                      </m:r>
                    </m:sub>
                  </m:sSub>
                  <m:r>
                    <m:rPr>
                      <m:sty m:val="p"/>
                    </m:rPr>
                    <m:t>,</m:t>
                  </m:r>
                  <m:sSub>
                    <m:e>
                      <m:r>
                        <m:t>Z</m:t>
                      </m:r>
                    </m:e>
                    <m:sub>
                      <m:r>
                        <m:t>1</m:t>
                      </m:r>
                    </m:sub>
                  </m:sSub>
                </m:e>
              </m:d>
            </m:sub>
          </m:sSub>
        </m:oMath>
      </m:oMathPara>
    </w:p>
    <w:bookmarkStart w:id="20" w:name="solución"/>
    <w:p>
      <w:pPr>
        <w:pStyle w:val="Ttulo3"/>
      </w:pPr>
      <w:r>
        <w:t xml:space="preserve">Solución</w:t>
      </w:r>
    </w:p>
    <w:p>
      <w:pPr>
        <w:pStyle w:val="FirstParagraph"/>
      </w:pPr>
      <w:r>
        <w:t xml:space="preserve">a y b)</w:t>
      </w:r>
    </w:p>
    <w:p>
      <w:pPr>
        <w:pStyle w:val="Compact"/>
        <w:numPr>
          <w:ilvl w:val="0"/>
          <w:numId w:val="1002"/>
        </w:numPr>
      </w:pPr>
      <w:r>
        <w:rPr>
          <w:b/>
          <w:bCs/>
        </w:rPr>
        <w:t xml:space="preserve">Calcule la matriz de correlaciones a partir de la matriz de covarianzas y determine las componentes principales</w:t>
      </w:r>
      <w:r>
        <w:rPr>
          <w:b/>
          <w:bCs/>
        </w:rPr>
        <w:t xml:space="preserve"> </w:t>
      </w:r>
      <m:oMath>
        <m:r>
          <m:t>Z</m:t>
        </m:r>
        <m:r>
          <m:t>1</m:t>
        </m:r>
      </m:oMath>
      <w:r>
        <w:rPr>
          <w:b/>
          <w:bCs/>
        </w:rPr>
        <w:t xml:space="preserve"> </w:t>
      </w:r>
      <w:r>
        <w:rPr>
          <w:b/>
          <w:bCs/>
        </w:rPr>
        <w:t xml:space="preserve">y</w:t>
      </w:r>
      <w:r>
        <w:rPr>
          <w:b/>
          <w:bCs/>
        </w:rPr>
        <w:t xml:space="preserve"> </w:t>
      </w:r>
      <m:oMath>
        <m:r>
          <m:t>Z</m:t>
        </m:r>
        <m:r>
          <m:t>2</m:t>
        </m:r>
      </m:oMath>
      <w:r>
        <w:rPr>
          <w:b/>
          <w:bCs/>
        </w:rPr>
        <w:t xml:space="preserve"> </w:t>
      </w:r>
      <w:r>
        <w:rPr>
          <w:b/>
          <w:bCs/>
        </w:rPr>
        <w:t xml:space="preserve">a partir de</w:t>
      </w:r>
      <w:r>
        <w:rPr>
          <w:b/>
          <w:bCs/>
        </w:rPr>
        <w:t xml:space="preserve"> </w:t>
      </w:r>
      <w:r>
        <w:rPr>
          <w:b/>
          <w:bCs/>
        </w:rPr>
        <w:t xml:space="preserve">. Calcule la proporción de la varianza total explicada por</w:t>
      </w:r>
      <w:r>
        <w:rPr>
          <w:b/>
          <w:bCs/>
        </w:rPr>
        <w:t xml:space="preserve"> </w:t>
      </w:r>
      <m:oMath>
        <m:r>
          <m:t>Y</m:t>
        </m:r>
        <m:r>
          <m:t>1</m:t>
        </m:r>
      </m:oMath>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 S</w:t>
      </w:r>
    </w:p>
    <w:p>
      <w:pPr>
        <w:pStyle w:val="SourceCode"/>
      </w:pPr>
      <w:r>
        <w:rPr>
          <w:rStyle w:val="VerbatimChar"/>
        </w:rPr>
        <w:t xml:space="preserve">##      [,1] [,2]</w:t>
      </w:r>
      <w:r>
        <w:br/>
      </w:r>
      <w:r>
        <w:rPr>
          <w:rStyle w:val="VerbatimChar"/>
        </w:rPr>
        <w:t xml:space="preserve">## [1,]    4    1</w:t>
      </w:r>
      <w:r>
        <w:br/>
      </w:r>
      <w:r>
        <w:rPr>
          <w:rStyle w:val="VerbatimChar"/>
        </w:rPr>
        <w:t xml:space="preserve">## [2,]    1    3</w:t>
      </w:r>
    </w:p>
    <w:p>
      <w:pPr>
        <w:pStyle w:val="FirstParagraph"/>
      </w:pPr>
      <w:r>
        <w:t xml:space="preserve">Calcular la matriz de correlaciones</w:t>
      </w:r>
    </w:p>
    <w:p>
      <w:pPr>
        <w:pStyle w:val="SourceCode"/>
      </w:pPr>
      <w:r>
        <w:rPr>
          <w:rStyle w:val="NormalTok"/>
        </w:rPr>
        <w:t xml:space="preserve">D_inv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(S)))</w:t>
      </w:r>
      <w:r>
        <w:br/>
      </w:r>
      <w:r>
        <w:rPr>
          <w:rStyle w:val="NormalTok"/>
        </w:rPr>
        <w:t xml:space="preserve">R </w:t>
      </w:r>
      <w:r>
        <w:rPr>
          <w:rStyle w:val="OtherTok"/>
        </w:rPr>
        <w:t xml:space="preserve">&lt;-</w:t>
      </w:r>
      <w:r>
        <w:rPr>
          <w:rStyle w:val="NormalTok"/>
        </w:rPr>
        <w:t xml:space="preserve"> D_inv </w:t>
      </w:r>
      <w:r>
        <w:rPr>
          <w:rStyle w:val="SpecialCharTok"/>
        </w:rPr>
        <w:t xml:space="preserve">%*%</w:t>
      </w:r>
      <w:r>
        <w:rPr>
          <w:rStyle w:val="NormalTok"/>
        </w:rPr>
        <w:t xml:space="preserve"> S </w:t>
      </w:r>
      <w:r>
        <w:rPr>
          <w:rStyle w:val="SpecialCharTok"/>
        </w:rPr>
        <w:t xml:space="preserve">%*%</w:t>
      </w:r>
      <w:r>
        <w:rPr>
          <w:rStyle w:val="NormalTok"/>
        </w:rPr>
        <w:t xml:space="preserve"> D_inv</w:t>
      </w:r>
      <w:r>
        <w:br/>
      </w:r>
      <w:r>
        <w:rPr>
          <w:rStyle w:val="NormalTok"/>
        </w:rPr>
        <w:t xml:space="preserve">R</w:t>
      </w:r>
    </w:p>
    <w:p>
      <w:pPr>
        <w:pStyle w:val="SourceCode"/>
      </w:pPr>
      <w:r>
        <w:rPr>
          <w:rStyle w:val="VerbatimChar"/>
        </w:rPr>
        <w:t xml:space="preserve">##           [,1]      [,2]</w:t>
      </w:r>
      <w:r>
        <w:br/>
      </w:r>
      <w:r>
        <w:rPr>
          <w:rStyle w:val="VerbatimChar"/>
        </w:rPr>
        <w:t xml:space="preserve">## [1,] 1.0000000 0.2886751</w:t>
      </w:r>
      <w:r>
        <w:br/>
      </w:r>
      <w:r>
        <w:rPr>
          <w:rStyle w:val="VerbatimChar"/>
        </w:rPr>
        <w:t xml:space="preserve">## [2,] 0.2886751 1.0000000</w:t>
      </w:r>
    </w:p>
    <w:p>
      <w:pPr>
        <w:pStyle w:val="FirstParagraph"/>
      </w:pPr>
      <w:r>
        <w:t xml:space="preserve">Ahora hallar los componentes principales</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princomp</w:t>
      </w:r>
      <w:r>
        <w:rPr>
          <w:rStyle w:val="NormalTok"/>
        </w:rPr>
        <w:t xml:space="preserve">(</w:t>
      </w:r>
      <w:r>
        <w:rPr>
          <w:rStyle w:val="AttributeTok"/>
        </w:rPr>
        <w:t xml:space="preserve">covmat =</w:t>
      </w:r>
      <w:r>
        <w:rPr>
          <w:rStyle w:val="NormalTok"/>
        </w:rPr>
        <w:t xml:space="preserve"> R, </w:t>
      </w:r>
      <w:r>
        <w:rPr>
          <w:rStyle w:val="AttributeTok"/>
        </w:rPr>
        <w:t xml:space="preserve">cor =</w:t>
      </w:r>
      <w:r>
        <w:rPr>
          <w:rStyle w:val="NormalTok"/>
        </w:rPr>
        <w:t xml:space="preserve"> </w:t>
      </w:r>
      <w:r>
        <w:rPr>
          <w:rStyle w:val="ConstantTok"/>
        </w:rPr>
        <w:t xml:space="preserve">TRUE</w:t>
      </w:r>
      <w:r>
        <w:rPr>
          <w:rStyle w:val="NormalTok"/>
        </w:rPr>
        <w:t xml:space="preserve">)</w:t>
      </w:r>
    </w:p>
    <w:p>
      <w:pPr>
        <w:pStyle w:val="FirstParagraph"/>
      </w:pPr>
      <w:r>
        <w:t xml:space="preserve">Y las varianzas explicadas</w:t>
      </w:r>
    </w:p>
    <w:p>
      <w:pPr>
        <w:pStyle w:val="SourceCode"/>
      </w:pPr>
      <w:r>
        <w:rPr>
          <w:rStyle w:val="NormalTok"/>
        </w:rPr>
        <w:t xml:space="preserve">explained_var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NormalTok"/>
        </w:rPr>
        <w:t xml:space="preserve">explained_var</w:t>
      </w:r>
    </w:p>
    <w:p>
      <w:pPr>
        <w:pStyle w:val="SourceCode"/>
      </w:pPr>
      <w:r>
        <w:rPr>
          <w:rStyle w:val="VerbatimChar"/>
        </w:rPr>
        <w:t xml:space="preserve">##    Comp.1    Comp.2 </w:t>
      </w:r>
      <w:r>
        <w:br/>
      </w:r>
      <w:r>
        <w:rPr>
          <w:rStyle w:val="VerbatimChar"/>
        </w:rPr>
        <w:t xml:space="preserve">## 0.6443376 0.3556624</w:t>
      </w:r>
    </w:p>
    <w:p>
      <w:pPr>
        <w:pStyle w:val="FirstParagraph"/>
      </w:pPr>
      <w:r>
        <w:t xml:space="preserve">En el cálculo manual no hya tanta diferencia, debido al cálculo con decimales.</w:t>
      </w:r>
    </w:p>
    <w:p>
      <w:pPr>
        <w:pStyle w:val="Compact"/>
        <w:numPr>
          <w:ilvl w:val="0"/>
          <w:numId w:val="1003"/>
        </w:numPr>
      </w:pPr>
      <w:r>
        <w:rPr>
          <w:b/>
          <w:bCs/>
        </w:rPr>
        <w:t xml:space="preserve">Calcule la correlación entre las variables</w:t>
      </w:r>
      <w:r>
        <w:rPr>
          <w:b/>
          <w:bCs/>
        </w:rPr>
        <w:t xml:space="preserve"> </w:t>
      </w:r>
      <m:oMath>
        <m:sSub>
          <m:e>
            <m:r>
              <m:t>X</m:t>
            </m:r>
          </m:e>
          <m:sub>
            <m:r>
              <m:t>i</m:t>
            </m:r>
          </m:sub>
        </m:sSub>
      </m:oMath>
      <w:r>
        <w:rPr>
          <w:b/>
          <w:bCs/>
        </w:rPr>
        <w:t xml:space="preserve"> </w:t>
      </w:r>
      <w:r>
        <w:rPr>
          <w:b/>
          <w:bCs/>
        </w:rPr>
        <w:t xml:space="preserve">y las componentes principales, es decir, calcule</w:t>
      </w:r>
    </w:p>
    <w:p>
      <w:pPr>
        <w:pStyle w:val="FirstParagraph"/>
      </w:pPr>
      <m:oMathPara>
        <m:oMathParaPr>
          <m:jc m:val="center"/>
        </m:oMathParaPr>
        <m:oMath>
          <m:sSub>
            <m:e>
              <m:r>
                <m:t>ρ</m:t>
              </m:r>
            </m:e>
            <m:sub>
              <m:d>
                <m:dPr>
                  <m:begChr m:val="("/>
                  <m:endChr m:val=")"/>
                  <m:sepChr m:val=""/>
                  <m:grow/>
                </m:dPr>
                <m:e>
                  <m:sSub>
                    <m:e>
                      <m:r>
                        <m:t>X</m:t>
                      </m:r>
                    </m:e>
                    <m:sub>
                      <m:r>
                        <m:t>1</m:t>
                      </m:r>
                    </m:sub>
                  </m:sSub>
                  <m:r>
                    <m:rPr>
                      <m:sty m:val="p"/>
                    </m:rPr>
                    <m:t>,</m:t>
                  </m:r>
                  <m:sSub>
                    <m:e>
                      <m:r>
                        <m:t>Z</m:t>
                      </m:r>
                    </m:e>
                    <m:sub>
                      <m:r>
                        <m:t>1</m:t>
                      </m:r>
                    </m:sub>
                  </m:sSub>
                </m:e>
              </m:d>
            </m:sub>
          </m:sSub>
          <m:r>
            <m:rPr>
              <m:sty m:val="p"/>
            </m:rPr>
            <m:t>,</m:t>
          </m:r>
          <m:sSub>
            <m:e>
              <m:r>
                <m:t>ρ</m:t>
              </m:r>
            </m:e>
            <m:sub>
              <m:d>
                <m:dPr>
                  <m:begChr m:val="("/>
                  <m:endChr m:val=")"/>
                  <m:sepChr m:val=""/>
                  <m:grow/>
                </m:dPr>
                <m:e>
                  <m:sSub>
                    <m:e>
                      <m:r>
                        <m:t>X</m:t>
                      </m:r>
                    </m:e>
                    <m:sub>
                      <m:r>
                        <m:t>1</m:t>
                      </m:r>
                    </m:sub>
                  </m:sSub>
                  <m:r>
                    <m:rPr>
                      <m:sty m:val="p"/>
                    </m:rPr>
                    <m:t>,</m:t>
                  </m:r>
                  <m:sSub>
                    <m:e>
                      <m:r>
                        <m:t>Z</m:t>
                      </m:r>
                    </m:e>
                    <m:sub>
                      <m:r>
                        <m:t>2</m:t>
                      </m:r>
                    </m:sub>
                  </m:sSub>
                </m:e>
              </m:d>
            </m:sub>
          </m:sSub>
          <m:r>
            <m:rPr>
              <m:sty m:val="p"/>
            </m:rPr>
            <m:t>,</m:t>
          </m:r>
          <m:sSub>
            <m:e>
              <m:r>
                <m:t>ρ</m:t>
              </m:r>
            </m:e>
            <m:sub>
              <m:d>
                <m:dPr>
                  <m:begChr m:val="("/>
                  <m:endChr m:val=")"/>
                  <m:sepChr m:val=""/>
                  <m:grow/>
                </m:dPr>
                <m:e>
                  <m:sSub>
                    <m:e>
                      <m:r>
                        <m:t>X</m:t>
                      </m:r>
                    </m:e>
                    <m:sub>
                      <m:r>
                        <m:t>2</m:t>
                      </m:r>
                    </m:sub>
                  </m:sSub>
                  <m:r>
                    <m:rPr>
                      <m:sty m:val="p"/>
                    </m:rPr>
                    <m:t>,</m:t>
                  </m:r>
                  <m:sSub>
                    <m:e>
                      <m:r>
                        <m:t>Z</m:t>
                      </m:r>
                    </m:e>
                    <m:sub>
                      <m:r>
                        <m:t>1</m:t>
                      </m:r>
                    </m:sub>
                  </m:sSub>
                </m:e>
              </m:d>
            </m:sub>
          </m:sSub>
        </m:oMath>
      </m:oMathPara>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unclass</w:t>
      </w:r>
      <w:r>
        <w:rPr>
          <w:rStyle w:val="NormalTok"/>
        </w:rPr>
        <w:t xml:space="preserve">(pca</w:t>
      </w:r>
      <w:r>
        <w:rPr>
          <w:rStyle w:val="SpecialCharTok"/>
        </w:rPr>
        <w:t xml:space="preserve">$</w:t>
      </w:r>
      <w:r>
        <w:rPr>
          <w:rStyle w:val="NormalTok"/>
        </w:rPr>
        <w:t xml:space="preserve">loadings) ; L</w:t>
      </w:r>
    </w:p>
    <w:p>
      <w:pPr>
        <w:pStyle w:val="SourceCode"/>
      </w:pPr>
      <w:r>
        <w:rPr>
          <w:rStyle w:val="VerbatimChar"/>
        </w:rPr>
        <w:t xml:space="preserve">##         Comp.1     Comp.2</w:t>
      </w:r>
      <w:r>
        <w:br/>
      </w:r>
      <w:r>
        <w:rPr>
          <w:rStyle w:val="VerbatimChar"/>
        </w:rPr>
        <w:t xml:space="preserve">## [1,] 0.7071068  0.7071068</w:t>
      </w:r>
      <w:r>
        <w:br/>
      </w:r>
      <w:r>
        <w:rPr>
          <w:rStyle w:val="VerbatimChar"/>
        </w:rPr>
        <w:t xml:space="preserve">## [2,] 0.7071068 -0.7071068</w:t>
      </w:r>
    </w:p>
    <w:p>
      <w:pPr>
        <w:pStyle w:val="SourceCode"/>
      </w:pPr>
      <w:r>
        <w:rPr>
          <w:rStyle w:val="CommentTok"/>
        </w:rPr>
        <w:t xml:space="preserve"># Autovalores</w:t>
      </w:r>
      <w:r>
        <w:br/>
      </w:r>
      <w:r>
        <w:rPr>
          <w:rStyle w:val="NormalTok"/>
        </w:rPr>
        <w:t xml:space="preserve">lambda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br/>
      </w:r>
      <w:r>
        <w:br/>
      </w:r>
      <w:r>
        <w:rPr>
          <w:rStyle w:val="CommentTok"/>
        </w:rPr>
        <w:t xml:space="preserve"># Correlaciones</w:t>
      </w:r>
      <w:r>
        <w:br/>
      </w:r>
      <w:r>
        <w:rPr>
          <w:rStyle w:val="NormalTok"/>
        </w:rPr>
        <w:t xml:space="preserve">cor </w:t>
      </w:r>
      <w:r>
        <w:rPr>
          <w:rStyle w:val="OtherTok"/>
        </w:rPr>
        <w:t xml:space="preserve">&lt;-</w:t>
      </w:r>
      <w:r>
        <w:rPr>
          <w:rStyle w:val="NormalTok"/>
        </w:rPr>
        <w:t xml:space="preserve"> L </w:t>
      </w:r>
      <w:r>
        <w:rPr>
          <w:rStyle w:val="SpecialCharTok"/>
        </w:rPr>
        <w:t xml:space="preserve">%*%</w:t>
      </w:r>
      <w:r>
        <w:rPr>
          <w:rStyle w:val="NormalTok"/>
        </w:rPr>
        <w:t xml:space="preserve"> </w:t>
      </w:r>
      <w:r>
        <w:rPr>
          <w:rStyle w:val="FunctionTok"/>
        </w:rPr>
        <w:t xml:space="preserve">diag</w:t>
      </w:r>
      <w:r>
        <w:rPr>
          <w:rStyle w:val="NormalTok"/>
        </w:rPr>
        <w:t xml:space="preserve">(</w:t>
      </w:r>
      <w:r>
        <w:rPr>
          <w:rStyle w:val="FunctionTok"/>
        </w:rPr>
        <w:t xml:space="preserve">sqrt</w:t>
      </w:r>
      <w:r>
        <w:rPr>
          <w:rStyle w:val="NormalTok"/>
        </w:rPr>
        <w:t xml:space="preserve">(lambda))</w:t>
      </w:r>
      <w:r>
        <w:br/>
      </w:r>
      <w:r>
        <w:rPr>
          <w:rStyle w:val="NormalTok"/>
        </w:rPr>
        <w:t xml:space="preserve">cor</w:t>
      </w:r>
    </w:p>
    <w:p>
      <w:pPr>
        <w:pStyle w:val="SourceCode"/>
      </w:pPr>
      <w:r>
        <w:rPr>
          <w:rStyle w:val="VerbatimChar"/>
        </w:rPr>
        <w:t xml:space="preserve">##           [,1]       [,2]</w:t>
      </w:r>
      <w:r>
        <w:br/>
      </w:r>
      <w:r>
        <w:rPr>
          <w:rStyle w:val="VerbatimChar"/>
        </w:rPr>
        <w:t xml:space="preserve">## [1,] 0.8027064  0.5963744</w:t>
      </w:r>
      <w:r>
        <w:br/>
      </w:r>
      <w:r>
        <w:rPr>
          <w:rStyle w:val="VerbatimChar"/>
        </w:rPr>
        <w:t xml:space="preserve">## [2,] 0.8027064 -0.5963744</w:t>
      </w:r>
    </w:p>
    <w:bookmarkEnd w:id="20"/>
    <w:bookmarkEnd w:id="21"/>
    <w:bookmarkStart w:id="23" w:name="ejercicio-2"/>
    <w:p>
      <w:pPr>
        <w:pStyle w:val="Ttulo2"/>
      </w:pPr>
      <w:r>
        <w:t xml:space="preserve">Ejercicio 2:</w:t>
      </w:r>
    </w:p>
    <w:p>
      <w:pPr>
        <w:pStyle w:val="FirstParagraph"/>
      </w:pPr>
      <w:r>
        <w:t xml:space="preserve">La siguiente tabla muestra los datos sobre la longitud de huesos registrados de 20 jóvenes a los 8, 8.5, 9 y 9.5 años respectivamente; Verificar si alguno de los individuos es considerado un dato atípico multivariado. Realizar la comprobación paso a paso como se realizó en clase (matricialmente), además tienes que comprobarlo con la función directa en el 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X1_y8 =</w:t>
      </w:r>
      <w:r>
        <w:rPr>
          <w:rStyle w:val="NormalTok"/>
        </w:rPr>
        <w:t xml:space="preserve"> </w:t>
      </w:r>
      <w:r>
        <w:rPr>
          <w:rStyle w:val="FunctionTok"/>
        </w:rPr>
        <w:t xml:space="preserve">c</w:t>
      </w:r>
      <w:r>
        <w:rPr>
          <w:rStyle w:val="NormalTok"/>
        </w:rPr>
        <w:t xml:space="preserve">(</w:t>
      </w:r>
      <w:r>
        <w:rPr>
          <w:rStyle w:val="FloatTok"/>
        </w:rPr>
        <w:t xml:space="preserve">47.8</w:t>
      </w:r>
      <w:r>
        <w:rPr>
          <w:rStyle w:val="NormalTok"/>
        </w:rPr>
        <w:t xml:space="preserve">, </w:t>
      </w:r>
      <w:r>
        <w:rPr>
          <w:rStyle w:val="FloatTok"/>
        </w:rPr>
        <w:t xml:space="preserve">46.4</w:t>
      </w:r>
      <w:r>
        <w:rPr>
          <w:rStyle w:val="NormalTok"/>
        </w:rPr>
        <w:t xml:space="preserve">, </w:t>
      </w:r>
      <w:r>
        <w:rPr>
          <w:rStyle w:val="FloatTok"/>
        </w:rPr>
        <w:t xml:space="preserve">46.3</w:t>
      </w:r>
      <w:r>
        <w:rPr>
          <w:rStyle w:val="NormalTok"/>
        </w:rPr>
        <w:t xml:space="preserve">, </w:t>
      </w:r>
      <w:r>
        <w:rPr>
          <w:rStyle w:val="FloatTok"/>
        </w:rPr>
        <w:t xml:space="preserve">45.1</w:t>
      </w:r>
      <w:r>
        <w:rPr>
          <w:rStyle w:val="NormalTok"/>
        </w:rPr>
        <w:t xml:space="preserve">, </w:t>
      </w:r>
      <w:r>
        <w:rPr>
          <w:rStyle w:val="FloatTok"/>
        </w:rPr>
        <w:t xml:space="preserve">47.6</w:t>
      </w:r>
      <w:r>
        <w:rPr>
          <w:rStyle w:val="NormalTok"/>
        </w:rPr>
        <w:t xml:space="preserve">, </w:t>
      </w:r>
      <w:r>
        <w:rPr>
          <w:rStyle w:val="FloatTok"/>
        </w:rPr>
        <w:t xml:space="preserve">52.5</w:t>
      </w:r>
      <w:r>
        <w:rPr>
          <w:rStyle w:val="NormalTok"/>
        </w:rPr>
        <w:t xml:space="preserve">, </w:t>
      </w:r>
      <w:r>
        <w:rPr>
          <w:rStyle w:val="FloatTok"/>
        </w:rPr>
        <w:t xml:space="preserve">51.2</w:t>
      </w:r>
      <w:r>
        <w:rPr>
          <w:rStyle w:val="NormalTok"/>
        </w:rPr>
        <w:t xml:space="preserve">, </w:t>
      </w:r>
      <w:r>
        <w:rPr>
          <w:rStyle w:val="FloatTok"/>
        </w:rPr>
        <w:t xml:space="preserve">49.8</w:t>
      </w:r>
      <w:r>
        <w:rPr>
          <w:rStyle w:val="NormalTok"/>
        </w:rPr>
        <w:t xml:space="preserve">,</w:t>
      </w:r>
      <w:r>
        <w:br/>
      </w:r>
      <w:r>
        <w:rPr>
          <w:rStyle w:val="NormalTok"/>
        </w:rPr>
        <w:t xml:space="preserve">                             </w:t>
      </w:r>
      <w:r>
        <w:rPr>
          <w:rStyle w:val="FloatTok"/>
        </w:rPr>
        <w:t xml:space="preserve">48.1</w:t>
      </w:r>
      <w:r>
        <w:rPr>
          <w:rStyle w:val="NormalTok"/>
        </w:rPr>
        <w:t xml:space="preserve">, </w:t>
      </w:r>
      <w:r>
        <w:rPr>
          <w:rStyle w:val="FloatTok"/>
        </w:rPr>
        <w:t xml:space="preserve">45.0</w:t>
      </w:r>
      <w:r>
        <w:rPr>
          <w:rStyle w:val="NormalTok"/>
        </w:rPr>
        <w:t xml:space="preserve">, </w:t>
      </w:r>
      <w:r>
        <w:rPr>
          <w:rStyle w:val="FloatTok"/>
        </w:rPr>
        <w:t xml:space="preserve">51.2</w:t>
      </w:r>
      <w:r>
        <w:rPr>
          <w:rStyle w:val="NormalTok"/>
        </w:rPr>
        <w:t xml:space="preserve">, </w:t>
      </w:r>
      <w:r>
        <w:rPr>
          <w:rStyle w:val="FloatTok"/>
        </w:rPr>
        <w:t xml:space="preserve">48.5</w:t>
      </w:r>
      <w:r>
        <w:rPr>
          <w:rStyle w:val="NormalTok"/>
        </w:rPr>
        <w:t xml:space="preserve">, </w:t>
      </w:r>
      <w:r>
        <w:rPr>
          <w:rStyle w:val="FloatTok"/>
        </w:rPr>
        <w:t xml:space="preserve">52.1</w:t>
      </w:r>
      <w:r>
        <w:rPr>
          <w:rStyle w:val="NormalTok"/>
        </w:rPr>
        <w:t xml:space="preserve">, </w:t>
      </w:r>
      <w:r>
        <w:rPr>
          <w:rStyle w:val="FloatTok"/>
        </w:rPr>
        <w:t xml:space="preserve">48.2</w:t>
      </w:r>
      <w:r>
        <w:rPr>
          <w:rStyle w:val="NormalTok"/>
        </w:rPr>
        <w:t xml:space="preserve">, </w:t>
      </w:r>
      <w:r>
        <w:rPr>
          <w:rStyle w:val="FloatTok"/>
        </w:rPr>
        <w:t xml:space="preserve">49.6</w:t>
      </w:r>
      <w:r>
        <w:rPr>
          <w:rStyle w:val="NormalTok"/>
        </w:rPr>
        <w:t xml:space="preserve">, </w:t>
      </w:r>
      <w:r>
        <w:rPr>
          <w:rStyle w:val="FloatTok"/>
        </w:rPr>
        <w:t xml:space="preserve">50.7</w:t>
      </w:r>
      <w:r>
        <w:rPr>
          <w:rStyle w:val="NormalTok"/>
        </w:rPr>
        <w:t xml:space="preserve">,</w:t>
      </w:r>
      <w:r>
        <w:br/>
      </w:r>
      <w:r>
        <w:rPr>
          <w:rStyle w:val="NormalTok"/>
        </w:rPr>
        <w:t xml:space="preserve">                             </w:t>
      </w:r>
      <w:r>
        <w:rPr>
          <w:rStyle w:val="FloatTok"/>
        </w:rPr>
        <w:t xml:space="preserve">47.2</w:t>
      </w:r>
      <w:r>
        <w:rPr>
          <w:rStyle w:val="NormalTok"/>
        </w:rPr>
        <w:t xml:space="preserve">, </w:t>
      </w:r>
      <w:r>
        <w:rPr>
          <w:rStyle w:val="FloatTok"/>
        </w:rPr>
        <w:t xml:space="preserve">53.3</w:t>
      </w:r>
      <w:r>
        <w:rPr>
          <w:rStyle w:val="NormalTok"/>
        </w:rPr>
        <w:t xml:space="preserve">, </w:t>
      </w:r>
      <w:r>
        <w:rPr>
          <w:rStyle w:val="FloatTok"/>
        </w:rPr>
        <w:t xml:space="preserve">46.2</w:t>
      </w:r>
      <w:r>
        <w:rPr>
          <w:rStyle w:val="NormalTok"/>
        </w:rPr>
        <w:t xml:space="preserve">, </w:t>
      </w:r>
      <w:r>
        <w:rPr>
          <w:rStyle w:val="FloatTok"/>
        </w:rPr>
        <w:t xml:space="preserve">46.3</w:t>
      </w:r>
      <w:r>
        <w:rPr>
          <w:rStyle w:val="NormalTok"/>
        </w:rPr>
        <w:t xml:space="preserve">),</w:t>
      </w:r>
      <w:r>
        <w:br/>
      </w:r>
      <w:r>
        <w:rPr>
          <w:rStyle w:val="NormalTok"/>
        </w:rPr>
        <w:t xml:space="preserve">                   </w:t>
      </w:r>
      <w:r>
        <w:rPr>
          <w:rStyle w:val="AttributeTok"/>
        </w:rPr>
        <w:t xml:space="preserve">X2_y8.5 =</w:t>
      </w:r>
      <w:r>
        <w:rPr>
          <w:rStyle w:val="NormalTok"/>
        </w:rPr>
        <w:t xml:space="preserve"> </w:t>
      </w:r>
      <w:r>
        <w:rPr>
          <w:rStyle w:val="FunctionTok"/>
        </w:rPr>
        <w:t xml:space="preserve">c</w:t>
      </w:r>
      <w:r>
        <w:rPr>
          <w:rStyle w:val="NormalTok"/>
        </w:rPr>
        <w:t xml:space="preserve">(</w:t>
      </w:r>
      <w:r>
        <w:rPr>
          <w:rStyle w:val="FloatTok"/>
        </w:rPr>
        <w:t xml:space="preserve">48.8</w:t>
      </w:r>
      <w:r>
        <w:rPr>
          <w:rStyle w:val="NormalTok"/>
        </w:rPr>
        <w:t xml:space="preserve">, </w:t>
      </w:r>
      <w:r>
        <w:rPr>
          <w:rStyle w:val="FloatTok"/>
        </w:rPr>
        <w:t xml:space="preserve">47.3</w:t>
      </w:r>
      <w:r>
        <w:rPr>
          <w:rStyle w:val="NormalTok"/>
        </w:rPr>
        <w:t xml:space="preserve">, </w:t>
      </w:r>
      <w:r>
        <w:rPr>
          <w:rStyle w:val="FloatTok"/>
        </w:rPr>
        <w:t xml:space="preserve">46.8</w:t>
      </w:r>
      <w:r>
        <w:rPr>
          <w:rStyle w:val="NormalTok"/>
        </w:rPr>
        <w:t xml:space="preserve">, </w:t>
      </w:r>
      <w:r>
        <w:rPr>
          <w:rStyle w:val="FloatTok"/>
        </w:rPr>
        <w:t xml:space="preserve">45.3</w:t>
      </w:r>
      <w:r>
        <w:rPr>
          <w:rStyle w:val="NormalTok"/>
        </w:rPr>
        <w:t xml:space="preserve">, </w:t>
      </w:r>
      <w:r>
        <w:rPr>
          <w:rStyle w:val="FloatTok"/>
        </w:rPr>
        <w:t xml:space="preserve">48.5</w:t>
      </w:r>
      <w:r>
        <w:rPr>
          <w:rStyle w:val="NormalTok"/>
        </w:rPr>
        <w:t xml:space="preserve">, </w:t>
      </w:r>
      <w:r>
        <w:rPr>
          <w:rStyle w:val="FloatTok"/>
        </w:rPr>
        <w:t xml:space="preserve">53.2</w:t>
      </w:r>
      <w:r>
        <w:rPr>
          <w:rStyle w:val="NormalTok"/>
        </w:rPr>
        <w:t xml:space="preserve">, </w:t>
      </w:r>
      <w:r>
        <w:rPr>
          <w:rStyle w:val="FloatTok"/>
        </w:rPr>
        <w:t xml:space="preserve">53.0</w:t>
      </w:r>
      <w:r>
        <w:rPr>
          <w:rStyle w:val="NormalTok"/>
        </w:rPr>
        <w:t xml:space="preserve">, </w:t>
      </w:r>
      <w:r>
        <w:rPr>
          <w:rStyle w:val="FloatTok"/>
        </w:rPr>
        <w:t xml:space="preserve">50.0</w:t>
      </w:r>
      <w:r>
        <w:rPr>
          <w:rStyle w:val="NormalTok"/>
        </w:rPr>
        <w:t xml:space="preserve">,</w:t>
      </w:r>
      <w:r>
        <w:br/>
      </w:r>
      <w:r>
        <w:rPr>
          <w:rStyle w:val="NormalTok"/>
        </w:rPr>
        <w:t xml:space="preserve">                               </w:t>
      </w:r>
      <w:r>
        <w:rPr>
          <w:rStyle w:val="FloatTok"/>
        </w:rPr>
        <w:t xml:space="preserve">50.8</w:t>
      </w:r>
      <w:r>
        <w:rPr>
          <w:rStyle w:val="NormalTok"/>
        </w:rPr>
        <w:t xml:space="preserve">, </w:t>
      </w:r>
      <w:r>
        <w:rPr>
          <w:rStyle w:val="FloatTok"/>
        </w:rPr>
        <w:t xml:space="preserve">47.0</w:t>
      </w:r>
      <w:r>
        <w:rPr>
          <w:rStyle w:val="NormalTok"/>
        </w:rPr>
        <w:t xml:space="preserve">, </w:t>
      </w:r>
      <w:r>
        <w:rPr>
          <w:rStyle w:val="FloatTok"/>
        </w:rPr>
        <w:t xml:space="preserve">51.4</w:t>
      </w:r>
      <w:r>
        <w:rPr>
          <w:rStyle w:val="NormalTok"/>
        </w:rPr>
        <w:t xml:space="preserve">, </w:t>
      </w:r>
      <w:r>
        <w:rPr>
          <w:rStyle w:val="FloatTok"/>
        </w:rPr>
        <w:t xml:space="preserve">49.2</w:t>
      </w:r>
      <w:r>
        <w:rPr>
          <w:rStyle w:val="NormalTok"/>
        </w:rPr>
        <w:t xml:space="preserve">, </w:t>
      </w:r>
      <w:r>
        <w:rPr>
          <w:rStyle w:val="FloatTok"/>
        </w:rPr>
        <w:t xml:space="preserve">52.8</w:t>
      </w:r>
      <w:r>
        <w:rPr>
          <w:rStyle w:val="NormalTok"/>
        </w:rPr>
        <w:t xml:space="preserve">, </w:t>
      </w:r>
      <w:r>
        <w:rPr>
          <w:rStyle w:val="FloatTok"/>
        </w:rPr>
        <w:t xml:space="preserve">48.9</w:t>
      </w:r>
      <w:r>
        <w:rPr>
          <w:rStyle w:val="NormalTok"/>
        </w:rPr>
        <w:t xml:space="preserve">, </w:t>
      </w:r>
      <w:r>
        <w:rPr>
          <w:rStyle w:val="FloatTok"/>
        </w:rPr>
        <w:t xml:space="preserve">50.4</w:t>
      </w:r>
      <w:r>
        <w:rPr>
          <w:rStyle w:val="NormalTok"/>
        </w:rPr>
        <w:t xml:space="preserve">, </w:t>
      </w:r>
      <w:r>
        <w:rPr>
          <w:rStyle w:val="FloatTok"/>
        </w:rPr>
        <w:t xml:space="preserve">51.7</w:t>
      </w:r>
      <w:r>
        <w:rPr>
          <w:rStyle w:val="NormalTok"/>
        </w:rPr>
        <w:t xml:space="preserve">,</w:t>
      </w:r>
      <w:r>
        <w:br/>
      </w:r>
      <w:r>
        <w:rPr>
          <w:rStyle w:val="NormalTok"/>
        </w:rPr>
        <w:t xml:space="preserve">                               </w:t>
      </w:r>
      <w:r>
        <w:rPr>
          <w:rStyle w:val="FloatTok"/>
        </w:rPr>
        <w:t xml:space="preserve">47.7</w:t>
      </w:r>
      <w:r>
        <w:rPr>
          <w:rStyle w:val="NormalTok"/>
        </w:rPr>
        <w:t xml:space="preserve">, </w:t>
      </w:r>
      <w:r>
        <w:rPr>
          <w:rStyle w:val="FloatTok"/>
        </w:rPr>
        <w:t xml:space="preserve">54.6</w:t>
      </w:r>
      <w:r>
        <w:rPr>
          <w:rStyle w:val="NormalTok"/>
        </w:rPr>
        <w:t xml:space="preserve">, </w:t>
      </w:r>
      <w:r>
        <w:rPr>
          <w:rStyle w:val="FloatTok"/>
        </w:rPr>
        <w:t xml:space="preserve">47.5</w:t>
      </w:r>
      <w:r>
        <w:rPr>
          <w:rStyle w:val="NormalTok"/>
        </w:rPr>
        <w:t xml:space="preserve">, </w:t>
      </w:r>
      <w:r>
        <w:rPr>
          <w:rStyle w:val="FloatTok"/>
        </w:rPr>
        <w:t xml:space="preserve">47.6</w:t>
      </w:r>
      <w:r>
        <w:rPr>
          <w:rStyle w:val="NormalTok"/>
        </w:rPr>
        <w:t xml:space="preserve">),</w:t>
      </w:r>
      <w:r>
        <w:br/>
      </w:r>
      <w:r>
        <w:rPr>
          <w:rStyle w:val="NormalTok"/>
        </w:rPr>
        <w:t xml:space="preserve">                   </w:t>
      </w:r>
      <w:r>
        <w:rPr>
          <w:rStyle w:val="AttributeTok"/>
        </w:rPr>
        <w:t xml:space="preserve">X3_y9 =</w:t>
      </w:r>
      <w:r>
        <w:rPr>
          <w:rStyle w:val="NormalTok"/>
        </w:rPr>
        <w:t xml:space="preserve"> </w:t>
      </w:r>
      <w:r>
        <w:rPr>
          <w:rStyle w:val="FunctionTok"/>
        </w:rPr>
        <w:t xml:space="preserve">c</w:t>
      </w:r>
      <w:r>
        <w:rPr>
          <w:rStyle w:val="NormalTok"/>
        </w:rPr>
        <w:t xml:space="preserve">(</w:t>
      </w:r>
      <w:r>
        <w:rPr>
          <w:rStyle w:val="FloatTok"/>
        </w:rPr>
        <w:t xml:space="preserve">49.0</w:t>
      </w:r>
      <w:r>
        <w:rPr>
          <w:rStyle w:val="NormalTok"/>
        </w:rPr>
        <w:t xml:space="preserve">, </w:t>
      </w:r>
      <w:r>
        <w:rPr>
          <w:rStyle w:val="FloatTok"/>
        </w:rPr>
        <w:t xml:space="preserve">47.7</w:t>
      </w:r>
      <w:r>
        <w:rPr>
          <w:rStyle w:val="NormalTok"/>
        </w:rPr>
        <w:t xml:space="preserve">, </w:t>
      </w:r>
      <w:r>
        <w:rPr>
          <w:rStyle w:val="FloatTok"/>
        </w:rPr>
        <w:t xml:space="preserve">47.8</w:t>
      </w:r>
      <w:r>
        <w:rPr>
          <w:rStyle w:val="NormalTok"/>
        </w:rPr>
        <w:t xml:space="preserve">, </w:t>
      </w:r>
      <w:r>
        <w:rPr>
          <w:rStyle w:val="FloatTok"/>
        </w:rPr>
        <w:t xml:space="preserve">46.1</w:t>
      </w:r>
      <w:r>
        <w:rPr>
          <w:rStyle w:val="NormalTok"/>
        </w:rPr>
        <w:t xml:space="preserve">, </w:t>
      </w:r>
      <w:r>
        <w:rPr>
          <w:rStyle w:val="FloatTok"/>
        </w:rPr>
        <w:t xml:space="preserve">48.9</w:t>
      </w:r>
      <w:r>
        <w:rPr>
          <w:rStyle w:val="NormalTok"/>
        </w:rPr>
        <w:t xml:space="preserve">, </w:t>
      </w:r>
      <w:r>
        <w:rPr>
          <w:rStyle w:val="FloatTok"/>
        </w:rPr>
        <w:t xml:space="preserve">53.3</w:t>
      </w:r>
      <w:r>
        <w:rPr>
          <w:rStyle w:val="NormalTok"/>
        </w:rPr>
        <w:t xml:space="preserve">, </w:t>
      </w:r>
      <w:r>
        <w:rPr>
          <w:rStyle w:val="FloatTok"/>
        </w:rPr>
        <w:t xml:space="preserve">54.3</w:t>
      </w:r>
      <w:r>
        <w:rPr>
          <w:rStyle w:val="NormalTok"/>
        </w:rPr>
        <w:t xml:space="preserve">, </w:t>
      </w:r>
      <w:r>
        <w:rPr>
          <w:rStyle w:val="FloatTok"/>
        </w:rPr>
        <w:t xml:space="preserve">50.3</w:t>
      </w:r>
      <w:r>
        <w:rPr>
          <w:rStyle w:val="NormalTok"/>
        </w:rPr>
        <w:t xml:space="preserve">,</w:t>
      </w:r>
      <w:r>
        <w:br/>
      </w:r>
      <w:r>
        <w:rPr>
          <w:rStyle w:val="NormalTok"/>
        </w:rPr>
        <w:t xml:space="preserve">                             </w:t>
      </w:r>
      <w:r>
        <w:rPr>
          <w:rStyle w:val="FloatTok"/>
        </w:rPr>
        <w:t xml:space="preserve">52.3</w:t>
      </w:r>
      <w:r>
        <w:rPr>
          <w:rStyle w:val="NormalTok"/>
        </w:rPr>
        <w:t xml:space="preserve">, </w:t>
      </w:r>
      <w:r>
        <w:rPr>
          <w:rStyle w:val="FloatTok"/>
        </w:rPr>
        <w:t xml:space="preserve">47.3</w:t>
      </w:r>
      <w:r>
        <w:rPr>
          <w:rStyle w:val="NormalTok"/>
        </w:rPr>
        <w:t xml:space="preserve">, </w:t>
      </w:r>
      <w:r>
        <w:rPr>
          <w:rStyle w:val="FloatTok"/>
        </w:rPr>
        <w:t xml:space="preserve">51.6</w:t>
      </w:r>
      <w:r>
        <w:rPr>
          <w:rStyle w:val="NormalTok"/>
        </w:rPr>
        <w:t xml:space="preserve">, </w:t>
      </w:r>
      <w:r>
        <w:rPr>
          <w:rStyle w:val="FloatTok"/>
        </w:rPr>
        <w:t xml:space="preserve">53.0</w:t>
      </w:r>
      <w:r>
        <w:rPr>
          <w:rStyle w:val="NormalTok"/>
        </w:rPr>
        <w:t xml:space="preserve">, </w:t>
      </w:r>
      <w:r>
        <w:rPr>
          <w:rStyle w:val="FloatTok"/>
        </w:rPr>
        <w:t xml:space="preserve">53.7</w:t>
      </w:r>
      <w:r>
        <w:rPr>
          <w:rStyle w:val="NormalTok"/>
        </w:rPr>
        <w:t xml:space="preserve">, </w:t>
      </w:r>
      <w:r>
        <w:rPr>
          <w:rStyle w:val="FloatTok"/>
        </w:rPr>
        <w:t xml:space="preserve">49.3</w:t>
      </w:r>
      <w:r>
        <w:rPr>
          <w:rStyle w:val="NormalTok"/>
        </w:rPr>
        <w:t xml:space="preserve">, </w:t>
      </w:r>
      <w:r>
        <w:rPr>
          <w:rStyle w:val="FloatTok"/>
        </w:rPr>
        <w:t xml:space="preserve">51.2</w:t>
      </w:r>
      <w:r>
        <w:rPr>
          <w:rStyle w:val="NormalTok"/>
        </w:rPr>
        <w:t xml:space="preserve">, </w:t>
      </w:r>
      <w:r>
        <w:rPr>
          <w:rStyle w:val="FloatTok"/>
        </w:rPr>
        <w:t xml:space="preserve">52.7</w:t>
      </w:r>
      <w:r>
        <w:rPr>
          <w:rStyle w:val="NormalTok"/>
        </w:rPr>
        <w:t xml:space="preserve">,</w:t>
      </w:r>
      <w:r>
        <w:br/>
      </w:r>
      <w:r>
        <w:rPr>
          <w:rStyle w:val="NormalTok"/>
        </w:rPr>
        <w:t xml:space="preserve">                             </w:t>
      </w:r>
      <w:r>
        <w:rPr>
          <w:rStyle w:val="FloatTok"/>
        </w:rPr>
        <w:t xml:space="preserve">48.4</w:t>
      </w:r>
      <w:r>
        <w:rPr>
          <w:rStyle w:val="NormalTok"/>
        </w:rPr>
        <w:t xml:space="preserve">, </w:t>
      </w:r>
      <w:r>
        <w:rPr>
          <w:rStyle w:val="FloatTok"/>
        </w:rPr>
        <w:t xml:space="preserve">55.1</w:t>
      </w:r>
      <w:r>
        <w:rPr>
          <w:rStyle w:val="NormalTok"/>
        </w:rPr>
        <w:t xml:space="preserve">, </w:t>
      </w:r>
      <w:r>
        <w:rPr>
          <w:rStyle w:val="FloatTok"/>
        </w:rPr>
        <w:t xml:space="preserve">48.1</w:t>
      </w:r>
      <w:r>
        <w:rPr>
          <w:rStyle w:val="NormalTok"/>
        </w:rPr>
        <w:t xml:space="preserve">, </w:t>
      </w:r>
      <w:r>
        <w:rPr>
          <w:rStyle w:val="FloatTok"/>
        </w:rPr>
        <w:t xml:space="preserve">51.3</w:t>
      </w:r>
      <w:r>
        <w:rPr>
          <w:rStyle w:val="NormalTok"/>
        </w:rPr>
        <w:t xml:space="preserve">),</w:t>
      </w:r>
      <w:r>
        <w:br/>
      </w:r>
      <w:r>
        <w:rPr>
          <w:rStyle w:val="NormalTok"/>
        </w:rPr>
        <w:t xml:space="preserve">                   </w:t>
      </w:r>
      <w:r>
        <w:rPr>
          <w:rStyle w:val="AttributeTok"/>
        </w:rPr>
        <w:t xml:space="preserve">X3_y9.5 =</w:t>
      </w:r>
      <w:r>
        <w:rPr>
          <w:rStyle w:val="NormalTok"/>
        </w:rPr>
        <w:t xml:space="preserve"> </w:t>
      </w:r>
      <w:r>
        <w:rPr>
          <w:rStyle w:val="FunctionTok"/>
        </w:rPr>
        <w:t xml:space="preserve">c</w:t>
      </w:r>
      <w:r>
        <w:rPr>
          <w:rStyle w:val="NormalTok"/>
        </w:rPr>
        <w:t xml:space="preserve">(</w:t>
      </w:r>
      <w:r>
        <w:rPr>
          <w:rStyle w:val="FloatTok"/>
        </w:rPr>
        <w:t xml:space="preserve">49.7</w:t>
      </w:r>
      <w:r>
        <w:rPr>
          <w:rStyle w:val="NormalTok"/>
        </w:rPr>
        <w:t xml:space="preserve">, </w:t>
      </w:r>
      <w:r>
        <w:rPr>
          <w:rStyle w:val="FloatTok"/>
        </w:rPr>
        <w:t xml:space="preserve">48.4</w:t>
      </w:r>
      <w:r>
        <w:rPr>
          <w:rStyle w:val="NormalTok"/>
        </w:rPr>
        <w:t xml:space="preserve">, </w:t>
      </w:r>
      <w:r>
        <w:rPr>
          <w:rStyle w:val="FloatTok"/>
        </w:rPr>
        <w:t xml:space="preserve">48.5</w:t>
      </w:r>
      <w:r>
        <w:rPr>
          <w:rStyle w:val="NormalTok"/>
        </w:rPr>
        <w:t xml:space="preserve">, </w:t>
      </w:r>
      <w:r>
        <w:rPr>
          <w:rStyle w:val="FloatTok"/>
        </w:rPr>
        <w:t xml:space="preserve">47.2</w:t>
      </w:r>
      <w:r>
        <w:rPr>
          <w:rStyle w:val="NormalTok"/>
        </w:rPr>
        <w:t xml:space="preserve">, </w:t>
      </w:r>
      <w:r>
        <w:rPr>
          <w:rStyle w:val="FloatTok"/>
        </w:rPr>
        <w:t xml:space="preserve">49.3</w:t>
      </w:r>
      <w:r>
        <w:rPr>
          <w:rStyle w:val="NormalTok"/>
        </w:rPr>
        <w:t xml:space="preserve">, </w:t>
      </w:r>
      <w:r>
        <w:rPr>
          <w:rStyle w:val="FloatTok"/>
        </w:rPr>
        <w:t xml:space="preserve">53.7</w:t>
      </w:r>
      <w:r>
        <w:rPr>
          <w:rStyle w:val="NormalTok"/>
        </w:rPr>
        <w:t xml:space="preserve">, </w:t>
      </w:r>
      <w:r>
        <w:rPr>
          <w:rStyle w:val="FloatTok"/>
        </w:rPr>
        <w:t xml:space="preserve">54.5</w:t>
      </w:r>
      <w:r>
        <w:rPr>
          <w:rStyle w:val="NormalTok"/>
        </w:rPr>
        <w:t xml:space="preserve">, </w:t>
      </w:r>
      <w:r>
        <w:rPr>
          <w:rStyle w:val="FloatTok"/>
        </w:rPr>
        <w:t xml:space="preserve">52.7</w:t>
      </w:r>
      <w:r>
        <w:rPr>
          <w:rStyle w:val="NormalTok"/>
        </w:rPr>
        <w:t xml:space="preserve">,</w:t>
      </w:r>
      <w:r>
        <w:br/>
      </w:r>
      <w:r>
        <w:rPr>
          <w:rStyle w:val="NormalTok"/>
        </w:rPr>
        <w:t xml:space="preserve">                               </w:t>
      </w:r>
      <w:r>
        <w:rPr>
          <w:rStyle w:val="FloatTok"/>
        </w:rPr>
        <w:t xml:space="preserve">54.4</w:t>
      </w:r>
      <w:r>
        <w:rPr>
          <w:rStyle w:val="NormalTok"/>
        </w:rPr>
        <w:t xml:space="preserve">, </w:t>
      </w:r>
      <w:r>
        <w:rPr>
          <w:rStyle w:val="FloatTok"/>
        </w:rPr>
        <w:t xml:space="preserve">48.3</w:t>
      </w:r>
      <w:r>
        <w:rPr>
          <w:rStyle w:val="NormalTok"/>
        </w:rPr>
        <w:t xml:space="preserve">, </w:t>
      </w:r>
      <w:r>
        <w:rPr>
          <w:rStyle w:val="FloatTok"/>
        </w:rPr>
        <w:t xml:space="preserve">51.9</w:t>
      </w:r>
      <w:r>
        <w:rPr>
          <w:rStyle w:val="NormalTok"/>
        </w:rPr>
        <w:t xml:space="preserve">, </w:t>
      </w:r>
      <w:r>
        <w:rPr>
          <w:rStyle w:val="FloatTok"/>
        </w:rPr>
        <w:t xml:space="preserve">55.5</w:t>
      </w:r>
      <w:r>
        <w:rPr>
          <w:rStyle w:val="NormalTok"/>
        </w:rPr>
        <w:t xml:space="preserve">, </w:t>
      </w:r>
      <w:r>
        <w:rPr>
          <w:rStyle w:val="FloatTok"/>
        </w:rPr>
        <w:t xml:space="preserve">55.0</w:t>
      </w:r>
      <w:r>
        <w:rPr>
          <w:rStyle w:val="NormalTok"/>
        </w:rPr>
        <w:t xml:space="preserve">, </w:t>
      </w:r>
      <w:r>
        <w:rPr>
          <w:rStyle w:val="FloatTok"/>
        </w:rPr>
        <w:t xml:space="preserve">49.8</w:t>
      </w:r>
      <w:r>
        <w:rPr>
          <w:rStyle w:val="NormalTok"/>
        </w:rPr>
        <w:t xml:space="preserve">, </w:t>
      </w:r>
      <w:r>
        <w:rPr>
          <w:rStyle w:val="FloatTok"/>
        </w:rPr>
        <w:t xml:space="preserve">51.8</w:t>
      </w:r>
      <w:r>
        <w:rPr>
          <w:rStyle w:val="NormalTok"/>
        </w:rPr>
        <w:t xml:space="preserve">, </w:t>
      </w:r>
      <w:r>
        <w:rPr>
          <w:rStyle w:val="FloatTok"/>
        </w:rPr>
        <w:t xml:space="preserve">53.3</w:t>
      </w:r>
      <w:r>
        <w:rPr>
          <w:rStyle w:val="NormalTok"/>
        </w:rPr>
        <w:t xml:space="preserve">,</w:t>
      </w:r>
      <w:r>
        <w:br/>
      </w:r>
      <w:r>
        <w:rPr>
          <w:rStyle w:val="NormalTok"/>
        </w:rPr>
        <w:t xml:space="preserve">                               </w:t>
      </w:r>
      <w:r>
        <w:rPr>
          <w:rStyle w:val="FloatTok"/>
        </w:rPr>
        <w:t xml:space="preserve">49.5</w:t>
      </w:r>
      <w:r>
        <w:rPr>
          <w:rStyle w:val="NormalTok"/>
        </w:rPr>
        <w:t xml:space="preserve">, </w:t>
      </w:r>
      <w:r>
        <w:rPr>
          <w:rStyle w:val="FloatTok"/>
        </w:rPr>
        <w:t xml:space="preserve">55.3</w:t>
      </w:r>
      <w:r>
        <w:rPr>
          <w:rStyle w:val="NormalTok"/>
        </w:rPr>
        <w:t xml:space="preserve">, </w:t>
      </w:r>
      <w:r>
        <w:rPr>
          <w:rStyle w:val="FloatTok"/>
        </w:rPr>
        <w:t xml:space="preserve">48.4</w:t>
      </w:r>
      <w:r>
        <w:rPr>
          <w:rStyle w:val="NormalTok"/>
        </w:rPr>
        <w:t xml:space="preserve">, </w:t>
      </w:r>
      <w:r>
        <w:rPr>
          <w:rStyle w:val="FloatTok"/>
        </w:rPr>
        <w:t xml:space="preserve">51.8</w:t>
      </w:r>
      <w:r>
        <w:rPr>
          <w:rStyle w:val="NormalTok"/>
        </w:rPr>
        <w:t xml:space="preserve">))</w:t>
      </w:r>
    </w:p>
    <w:bookmarkStart w:id="22" w:name="solución-1"/>
    <w:p>
      <w:pPr>
        <w:pStyle w:val="Ttulo3"/>
      </w:pPr>
      <w:r>
        <w:t xml:space="preserve">Solución</w:t>
      </w:r>
    </w:p>
    <w:p>
      <w:pPr>
        <w:pStyle w:val="FirstParagraph"/>
      </w:pPr>
      <w:r>
        <w:t xml:space="preserve">Hallemos manualmente</w:t>
      </w:r>
    </w:p>
    <w:p>
      <w:pPr>
        <w:pStyle w:val="SourceCode"/>
      </w:pPr>
      <w:r>
        <w:rPr>
          <w:rStyle w:val="CommentTok"/>
        </w:rPr>
        <w:t xml:space="preserve"># Calcular vector de medias</w:t>
      </w:r>
      <w:r>
        <w:br/>
      </w:r>
      <w:r>
        <w:rPr>
          <w:rStyle w:val="NormalTok"/>
        </w:rPr>
        <w:t xml:space="preserve">mu </w:t>
      </w:r>
      <w:r>
        <w:rPr>
          <w:rStyle w:val="OtherTok"/>
        </w:rPr>
        <w:t xml:space="preserve">&lt;-</w:t>
      </w:r>
      <w:r>
        <w:rPr>
          <w:rStyle w:val="NormalTok"/>
        </w:rPr>
        <w:t xml:space="preserve"> </w:t>
      </w:r>
      <w:r>
        <w:rPr>
          <w:rStyle w:val="FunctionTok"/>
        </w:rPr>
        <w:t xml:space="preserve">colMeans</w:t>
      </w:r>
      <w:r>
        <w:rPr>
          <w:rStyle w:val="NormalTok"/>
        </w:rPr>
        <w:t xml:space="preserve">(data) ; mu</w:t>
      </w:r>
    </w:p>
    <w:p>
      <w:pPr>
        <w:pStyle w:val="SourceCode"/>
      </w:pPr>
      <w:r>
        <w:rPr>
          <w:rStyle w:val="VerbatimChar"/>
        </w:rPr>
        <w:t xml:space="preserve">##   X1_y8 X2_y8.5   X3_y9 X3_y9.5 </w:t>
      </w:r>
      <w:r>
        <w:br/>
      </w:r>
      <w:r>
        <w:rPr>
          <w:rStyle w:val="VerbatimChar"/>
        </w:rPr>
        <w:t xml:space="preserve">##  48.655  49.625  50.570  51.450</w:t>
      </w:r>
    </w:p>
    <w:p>
      <w:pPr>
        <w:pStyle w:val="SourceCode"/>
      </w:pPr>
      <w:r>
        <w:rPr>
          <w:rStyle w:val="NormalTok"/>
        </w:rPr>
        <w:t xml:space="preserve">data_centered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(x) x </w:t>
      </w:r>
      <w:r>
        <w:rPr>
          <w:rStyle w:val="SpecialCharTok"/>
        </w:rPr>
        <w:t xml:space="preserve">-</w:t>
      </w:r>
      <w:r>
        <w:rPr>
          <w:rStyle w:val="NormalTok"/>
        </w:rPr>
        <w:t xml:space="preserve"> mu))</w:t>
      </w:r>
      <w:r>
        <w:br/>
      </w:r>
      <w:r>
        <w:rPr>
          <w:rStyle w:val="NormalTok"/>
        </w:rPr>
        <w:t xml:space="preserve">data_centered </w:t>
      </w:r>
      <w:r>
        <w:rPr>
          <w:rStyle w:val="OtherTok"/>
        </w:rPr>
        <w:t xml:space="preserve">&lt;-</w:t>
      </w:r>
      <w:r>
        <w:rPr>
          <w:rStyle w:val="NormalTok"/>
        </w:rPr>
        <w:t xml:space="preserve"> </w:t>
      </w:r>
      <w:r>
        <w:rPr>
          <w:rStyle w:val="FunctionTok"/>
        </w:rPr>
        <w:t xml:space="preserve">as.matrix</w:t>
      </w:r>
      <w:r>
        <w:rPr>
          <w:rStyle w:val="NormalTok"/>
        </w:rPr>
        <w:t xml:space="preserve">(data_centered) ; data_centered</w:t>
      </w:r>
    </w:p>
    <w:p>
      <w:pPr>
        <w:pStyle w:val="SourceCode"/>
      </w:pPr>
      <w:r>
        <w:rPr>
          <w:rStyle w:val="VerbatimChar"/>
        </w:rPr>
        <w:t xml:space="preserve">##        X1_y8 X2_y8.5 X3_y9 X3_y9.5</w:t>
      </w:r>
      <w:r>
        <w:br/>
      </w:r>
      <w:r>
        <w:rPr>
          <w:rStyle w:val="VerbatimChar"/>
        </w:rPr>
        <w:t xml:space="preserve">##  [1,] -0.855  -0.825 -1.57   -1.75</w:t>
      </w:r>
      <w:r>
        <w:br/>
      </w:r>
      <w:r>
        <w:rPr>
          <w:rStyle w:val="VerbatimChar"/>
        </w:rPr>
        <w:t xml:space="preserve">##  [2,] -2.255  -2.325 -2.87   -3.05</w:t>
      </w:r>
      <w:r>
        <w:br/>
      </w:r>
      <w:r>
        <w:rPr>
          <w:rStyle w:val="VerbatimChar"/>
        </w:rPr>
        <w:t xml:space="preserve">##  [3,] -2.355  -2.825 -2.77   -2.95</w:t>
      </w:r>
      <w:r>
        <w:br/>
      </w:r>
      <w:r>
        <w:rPr>
          <w:rStyle w:val="VerbatimChar"/>
        </w:rPr>
        <w:t xml:space="preserve">##  [4,] -3.555  -4.325 -4.47   -4.25</w:t>
      </w:r>
      <w:r>
        <w:br/>
      </w:r>
      <w:r>
        <w:rPr>
          <w:rStyle w:val="VerbatimChar"/>
        </w:rPr>
        <w:t xml:space="preserve">##  [5,] -1.055  -1.125 -1.67   -2.15</w:t>
      </w:r>
      <w:r>
        <w:br/>
      </w:r>
      <w:r>
        <w:rPr>
          <w:rStyle w:val="VerbatimChar"/>
        </w:rPr>
        <w:t xml:space="preserve">##  [6,]  3.845   3.575  2.73    2.25</w:t>
      </w:r>
      <w:r>
        <w:br/>
      </w:r>
      <w:r>
        <w:rPr>
          <w:rStyle w:val="VerbatimChar"/>
        </w:rPr>
        <w:t xml:space="preserve">##  [7,]  2.545   3.375  3.73    3.05</w:t>
      </w:r>
      <w:r>
        <w:br/>
      </w:r>
      <w:r>
        <w:rPr>
          <w:rStyle w:val="VerbatimChar"/>
        </w:rPr>
        <w:t xml:space="preserve">##  [8,]  1.145   0.375 -0.27    1.25</w:t>
      </w:r>
      <w:r>
        <w:br/>
      </w:r>
      <w:r>
        <w:rPr>
          <w:rStyle w:val="VerbatimChar"/>
        </w:rPr>
        <w:t xml:space="preserve">##  [9,] -0.555   1.175  1.73    2.95</w:t>
      </w:r>
      <w:r>
        <w:br/>
      </w:r>
      <w:r>
        <w:rPr>
          <w:rStyle w:val="VerbatimChar"/>
        </w:rPr>
        <w:t xml:space="preserve">## [10,] -3.655  -2.625 -3.27   -3.15</w:t>
      </w:r>
      <w:r>
        <w:br/>
      </w:r>
      <w:r>
        <w:rPr>
          <w:rStyle w:val="VerbatimChar"/>
        </w:rPr>
        <w:t xml:space="preserve">## [11,]  2.545   1.775  1.03    0.45</w:t>
      </w:r>
      <w:r>
        <w:br/>
      </w:r>
      <w:r>
        <w:rPr>
          <w:rStyle w:val="VerbatimChar"/>
        </w:rPr>
        <w:t xml:space="preserve">## [12,] -0.155  -0.425  2.43    4.05</w:t>
      </w:r>
      <w:r>
        <w:br/>
      </w:r>
      <w:r>
        <w:rPr>
          <w:rStyle w:val="VerbatimChar"/>
        </w:rPr>
        <w:t xml:space="preserve">## [13,]  3.445   3.175  3.13    3.55</w:t>
      </w:r>
      <w:r>
        <w:br/>
      </w:r>
      <w:r>
        <w:rPr>
          <w:rStyle w:val="VerbatimChar"/>
        </w:rPr>
        <w:t xml:space="preserve">## [14,] -0.455  -0.725 -1.27   -1.65</w:t>
      </w:r>
      <w:r>
        <w:br/>
      </w:r>
      <w:r>
        <w:rPr>
          <w:rStyle w:val="VerbatimChar"/>
        </w:rPr>
        <w:t xml:space="preserve">## [15,]  0.945   0.775  0.63    0.35</w:t>
      </w:r>
      <w:r>
        <w:br/>
      </w:r>
      <w:r>
        <w:rPr>
          <w:rStyle w:val="VerbatimChar"/>
        </w:rPr>
        <w:t xml:space="preserve">## [16,]  2.045   2.075  2.13    1.85</w:t>
      </w:r>
      <w:r>
        <w:br/>
      </w:r>
      <w:r>
        <w:rPr>
          <w:rStyle w:val="VerbatimChar"/>
        </w:rPr>
        <w:t xml:space="preserve">## [17,] -1.455  -1.925 -2.17   -1.95</w:t>
      </w:r>
      <w:r>
        <w:br/>
      </w:r>
      <w:r>
        <w:rPr>
          <w:rStyle w:val="VerbatimChar"/>
        </w:rPr>
        <w:t xml:space="preserve">## [18,]  4.645   4.975  4.53    3.85</w:t>
      </w:r>
      <w:r>
        <w:br/>
      </w:r>
      <w:r>
        <w:rPr>
          <w:rStyle w:val="VerbatimChar"/>
        </w:rPr>
        <w:t xml:space="preserve">## [19,] -2.455  -2.125 -2.47   -3.05</w:t>
      </w:r>
      <w:r>
        <w:br/>
      </w:r>
      <w:r>
        <w:rPr>
          <w:rStyle w:val="VerbatimChar"/>
        </w:rPr>
        <w:t xml:space="preserve">## [20,] -2.355  -2.025  0.73    0.35</w:t>
      </w:r>
    </w:p>
    <w:p>
      <w:pPr>
        <w:pStyle w:val="SourceCode"/>
      </w:pPr>
      <w:r>
        <w:rPr>
          <w:rStyle w:val="CommentTok"/>
        </w:rPr>
        <w:t xml:space="preserve"># Calcular matriz de covarianza e inversa</w:t>
      </w:r>
      <w:r>
        <w:br/>
      </w:r>
      <w:r>
        <w:rPr>
          <w:rStyle w:val="NormalTok"/>
        </w:rPr>
        <w:t xml:space="preserve">S </w:t>
      </w:r>
      <w:r>
        <w:rPr>
          <w:rStyle w:val="OtherTok"/>
        </w:rPr>
        <w:t xml:space="preserve">&lt;-</w:t>
      </w:r>
      <w:r>
        <w:rPr>
          <w:rStyle w:val="NormalTok"/>
        </w:rPr>
        <w:t xml:space="preserve"> </w:t>
      </w:r>
      <w:r>
        <w:rPr>
          <w:rStyle w:val="FunctionTok"/>
        </w:rPr>
        <w:t xml:space="preserve">cov</w:t>
      </w:r>
      <w:r>
        <w:rPr>
          <w:rStyle w:val="NormalTok"/>
        </w:rPr>
        <w:t xml:space="preserve">(data) ; S</w:t>
      </w:r>
    </w:p>
    <w:p>
      <w:pPr>
        <w:pStyle w:val="SourceCode"/>
      </w:pPr>
      <w:r>
        <w:rPr>
          <w:rStyle w:val="VerbatimChar"/>
        </w:rPr>
        <w:t xml:space="preserve">##            X1_y8  X2_y8.5    X3_y9  X3_y9.5</w:t>
      </w:r>
      <w:r>
        <w:br/>
      </w:r>
      <w:r>
        <w:rPr>
          <w:rStyle w:val="VerbatimChar"/>
        </w:rPr>
        <w:t xml:space="preserve">## X1_y8   6.329974 6.189079 5.777000 5.548158</w:t>
      </w:r>
      <w:r>
        <w:br/>
      </w:r>
      <w:r>
        <w:rPr>
          <w:rStyle w:val="VerbatimChar"/>
        </w:rPr>
        <w:t xml:space="preserve">## X2_y8.5 6.189079 6.449342 6.153421 5.923421</w:t>
      </w:r>
      <w:r>
        <w:br/>
      </w:r>
      <w:r>
        <w:rPr>
          <w:rStyle w:val="VerbatimChar"/>
        </w:rPr>
        <w:t xml:space="preserve">## X3_y9   5.777000 6.153421 6.918000 6.946316</w:t>
      </w:r>
      <w:r>
        <w:br/>
      </w:r>
      <w:r>
        <w:rPr>
          <w:rStyle w:val="VerbatimChar"/>
        </w:rPr>
        <w:t xml:space="preserve">## X3_y9.5 5.548158 5.923421 6.946316 7.464737</w:t>
      </w:r>
    </w:p>
    <w:p>
      <w:pPr>
        <w:pStyle w:val="SourceCode"/>
      </w:pPr>
      <w:r>
        <w:rPr>
          <w:rStyle w:val="NormalTok"/>
        </w:rPr>
        <w:t xml:space="preserve">S_inv </w:t>
      </w:r>
      <w:r>
        <w:rPr>
          <w:rStyle w:val="OtherTok"/>
        </w:rPr>
        <w:t xml:space="preserve">&lt;-</w:t>
      </w:r>
      <w:r>
        <w:rPr>
          <w:rStyle w:val="NormalTok"/>
        </w:rPr>
        <w:t xml:space="preserve"> </w:t>
      </w:r>
      <w:r>
        <w:rPr>
          <w:rStyle w:val="FunctionTok"/>
        </w:rPr>
        <w:t xml:space="preserve">solve</w:t>
      </w:r>
      <w:r>
        <w:rPr>
          <w:rStyle w:val="NormalTok"/>
        </w:rPr>
        <w:t xml:space="preserve">(S) ; S_inv</w:t>
      </w:r>
    </w:p>
    <w:p>
      <w:pPr>
        <w:pStyle w:val="SourceCode"/>
      </w:pPr>
      <w:r>
        <w:rPr>
          <w:rStyle w:val="VerbatimChar"/>
        </w:rPr>
        <w:t xml:space="preserve">##              X1_y8    X2_y8.5      X3_y9    X3_y9.5</w:t>
      </w:r>
      <w:r>
        <w:br/>
      </w:r>
      <w:r>
        <w:rPr>
          <w:rStyle w:val="VerbatimChar"/>
        </w:rPr>
        <w:t xml:space="preserve">## X1_y8    2.6751033 -2.9161240  0.5007711 -0.1402566</w:t>
      </w:r>
      <w:r>
        <w:br/>
      </w:r>
      <w:r>
        <w:rPr>
          <w:rStyle w:val="VerbatimChar"/>
        </w:rPr>
        <w:t xml:space="preserve">## X2_y8.5 -2.9161240  4.3649625 -2.2211535  0.7706152</w:t>
      </w:r>
      <w:r>
        <w:br/>
      </w:r>
      <w:r>
        <w:rPr>
          <w:rStyle w:val="VerbatimChar"/>
        </w:rPr>
        <w:t xml:space="preserve">## X3_y9    0.5007711 -2.2211535  4.6620565 -2.9479467</w:t>
      </w:r>
      <w:r>
        <w:br/>
      </w:r>
      <w:r>
        <w:rPr>
          <w:rStyle w:val="VerbatimChar"/>
        </w:rPr>
        <w:t xml:space="preserve">## X3_y9.5 -0.1402566  0.7706152 -2.9479467  2.3699236</w:t>
      </w:r>
    </w:p>
    <w:p>
      <w:pPr>
        <w:pStyle w:val="SourceCode"/>
      </w:pPr>
      <w:r>
        <w:rPr>
          <w:rStyle w:val="CommentTok"/>
        </w:rPr>
        <w:t xml:space="preserve"># Calcular distancia de Mahalanobis manualmente (paso a paso)</w:t>
      </w:r>
      <w:r>
        <w:br/>
      </w:r>
      <w:r>
        <w:rPr>
          <w:rStyle w:val="NormalTok"/>
        </w:rPr>
        <w:t xml:space="preserve">dist_manual </w:t>
      </w:r>
      <w:r>
        <w:rPr>
          <w:rStyle w:val="OtherTok"/>
        </w:rPr>
        <w:t xml:space="preserve">&lt;-</w:t>
      </w:r>
      <w:r>
        <w:rPr>
          <w:rStyle w:val="NormalTok"/>
        </w:rPr>
        <w:t xml:space="preserve"> (data_centered) </w:t>
      </w:r>
      <w:r>
        <w:rPr>
          <w:rStyle w:val="SpecialCharTok"/>
        </w:rPr>
        <w:t xml:space="preserve">%*%</w:t>
      </w:r>
      <w:r>
        <w:rPr>
          <w:rStyle w:val="NormalTok"/>
        </w:rPr>
        <w:t xml:space="preserve"> S_inv </w:t>
      </w:r>
      <w:r>
        <w:rPr>
          <w:rStyle w:val="SpecialCharTok"/>
        </w:rPr>
        <w:t xml:space="preserve">%*%</w:t>
      </w:r>
      <w:r>
        <w:rPr>
          <w:rStyle w:val="NormalTok"/>
        </w:rPr>
        <w:t xml:space="preserve"> </w:t>
      </w:r>
      <w:r>
        <w:rPr>
          <w:rStyle w:val="FunctionTok"/>
        </w:rPr>
        <w:t xml:space="preserve">t</w:t>
      </w:r>
      <w:r>
        <w:rPr>
          <w:rStyle w:val="NormalTok"/>
        </w:rPr>
        <w:t xml:space="preserve">(data_centered)</w:t>
      </w:r>
      <w:r>
        <w:br/>
      </w:r>
      <w:r>
        <w:rPr>
          <w:rStyle w:val="NormalTok"/>
        </w:rPr>
        <w:t xml:space="preserve">dist_manual</w:t>
      </w:r>
      <w:r>
        <w:rPr>
          <w:rStyle w:val="OtherTok"/>
        </w:rPr>
        <w:t xml:space="preserve">&lt;-</w:t>
      </w:r>
      <w:r>
        <w:rPr>
          <w:rStyle w:val="NormalTok"/>
        </w:rPr>
        <w:t xml:space="preserve">(</w:t>
      </w:r>
      <w:r>
        <w:rPr>
          <w:rStyle w:val="FunctionTok"/>
        </w:rPr>
        <w:t xml:space="preserve">diag</w:t>
      </w:r>
      <w:r>
        <w:rPr>
          <w:rStyle w:val="NormalTok"/>
        </w:rPr>
        <w:t xml:space="preserve">(dist_manual)) ; dist_manual</w:t>
      </w:r>
    </w:p>
    <w:p>
      <w:pPr>
        <w:pStyle w:val="SourceCode"/>
      </w:pPr>
      <w:r>
        <w:rPr>
          <w:rStyle w:val="VerbatimChar"/>
        </w:rPr>
        <w:t xml:space="preserve">##  [1]  0.7589305  1.2973512  1.7542420  3.8608496  0.8776488  2.8221570</w:t>
      </w:r>
      <w:r>
        <w:br/>
      </w:r>
      <w:r>
        <w:rPr>
          <w:rStyle w:val="VerbatimChar"/>
        </w:rPr>
        <w:t xml:space="preserve">##  [7]  4.0573285  8.1105862 10.9511973  5.8461957  2.8393025 10.5795182</w:t>
      </w:r>
      <w:r>
        <w:br/>
      </w:r>
      <w:r>
        <w:rPr>
          <w:rStyle w:val="VerbatimChar"/>
        </w:rPr>
        <w:t xml:space="preserve">## [13]  2.5797150  0.6625258  0.3324791  0.8462319  1.1141959  4.4104027</w:t>
      </w:r>
      <w:r>
        <w:br/>
      </w:r>
      <w:r>
        <w:rPr>
          <w:rStyle w:val="VerbatimChar"/>
        </w:rPr>
        <w:t xml:space="preserve">## [19]  2.1249099 10.1742322</w:t>
      </w:r>
    </w:p>
    <w:p>
      <w:pPr>
        <w:pStyle w:val="FirstParagraph"/>
      </w:pPr>
      <w:r>
        <w:t xml:space="preserve">Ahora hallemos con la función directa del R</w:t>
      </w:r>
    </w:p>
    <w:p>
      <w:pPr>
        <w:pStyle w:val="SourceCode"/>
      </w:pPr>
      <w:r>
        <w:rPr>
          <w:rStyle w:val="CommentTok"/>
        </w:rPr>
        <w:t xml:space="preserve"># Calcular con la función base de R</w:t>
      </w:r>
      <w:r>
        <w:br/>
      </w:r>
      <w:r>
        <w:rPr>
          <w:rStyle w:val="NormalTok"/>
        </w:rPr>
        <w:t xml:space="preserve">dist_r </w:t>
      </w:r>
      <w:r>
        <w:rPr>
          <w:rStyle w:val="OtherTok"/>
        </w:rPr>
        <w:t xml:space="preserve">&lt;-</w:t>
      </w:r>
      <w:r>
        <w:rPr>
          <w:rStyle w:val="NormalTok"/>
        </w:rPr>
        <w:t xml:space="preserve"> </w:t>
      </w:r>
      <w:r>
        <w:rPr>
          <w:rStyle w:val="FunctionTok"/>
        </w:rPr>
        <w:t xml:space="preserve">mahalanobis</w:t>
      </w:r>
      <w:r>
        <w:rPr>
          <w:rStyle w:val="NormalTok"/>
        </w:rPr>
        <w:t xml:space="preserve">(data, </w:t>
      </w:r>
      <w:r>
        <w:rPr>
          <w:rStyle w:val="AttributeTok"/>
        </w:rPr>
        <w:t xml:space="preserve">center =</w:t>
      </w:r>
      <w:r>
        <w:rPr>
          <w:rStyle w:val="NormalTok"/>
        </w:rPr>
        <w:t xml:space="preserve"> mu, </w:t>
      </w:r>
      <w:r>
        <w:rPr>
          <w:rStyle w:val="AttributeTok"/>
        </w:rPr>
        <w:t xml:space="preserve">cov =</w:t>
      </w:r>
      <w:r>
        <w:rPr>
          <w:rStyle w:val="NormalTok"/>
        </w:rPr>
        <w:t xml:space="preserve"> S) ; dist_r</w:t>
      </w:r>
    </w:p>
    <w:p>
      <w:pPr>
        <w:pStyle w:val="SourceCode"/>
      </w:pPr>
      <w:r>
        <w:rPr>
          <w:rStyle w:val="VerbatimChar"/>
        </w:rPr>
        <w:t xml:space="preserve">##  [1]  0.7589305  1.2973512  1.7542420  3.8608496  0.8776488  2.8221570</w:t>
      </w:r>
      <w:r>
        <w:br/>
      </w:r>
      <w:r>
        <w:rPr>
          <w:rStyle w:val="VerbatimChar"/>
        </w:rPr>
        <w:t xml:space="preserve">##  [7]  4.0573285  8.1105862 10.9511973  5.8461957  2.8393025 10.5795182</w:t>
      </w:r>
      <w:r>
        <w:br/>
      </w:r>
      <w:r>
        <w:rPr>
          <w:rStyle w:val="VerbatimChar"/>
        </w:rPr>
        <w:t xml:space="preserve">## [13]  2.5797150  0.6625258  0.3324791  0.8462319  1.1141959  4.4104027</w:t>
      </w:r>
      <w:r>
        <w:br/>
      </w:r>
      <w:r>
        <w:rPr>
          <w:rStyle w:val="VerbatimChar"/>
        </w:rPr>
        <w:t xml:space="preserve">## [19]  2.1249099 10.1742322</w:t>
      </w:r>
    </w:p>
    <w:p>
      <w:pPr>
        <w:pStyle w:val="FirstParagraph"/>
      </w:pPr>
      <w:r>
        <w:t xml:space="preserve">Comparemos</w:t>
      </w:r>
    </w:p>
    <w:p>
      <w:pPr>
        <w:pStyle w:val="SourceCode"/>
      </w:pPr>
      <w:r>
        <w:rPr>
          <w:rStyle w:val="CommentTok"/>
        </w:rPr>
        <w:t xml:space="preserve"># Comparar resultados</w:t>
      </w:r>
      <w:r>
        <w:br/>
      </w:r>
      <w:r>
        <w:rPr>
          <w:rStyle w:val="NormalTok"/>
        </w:rPr>
        <w:t xml:space="preserve">resultado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Observacion =</w:t>
      </w:r>
      <w:r>
        <w:rPr>
          <w:rStyle w:val="NormalTok"/>
        </w:rPr>
        <w:t xml:space="preserve"> </w:t>
      </w:r>
      <w:r>
        <w:rPr>
          <w:rStyle w:val="FunctionTok"/>
        </w:rPr>
        <w:t xml:space="preserve">rownames</w:t>
      </w:r>
      <w:r>
        <w:rPr>
          <w:rStyle w:val="NormalTok"/>
        </w:rPr>
        <w:t xml:space="preserve">(data),</w:t>
      </w:r>
      <w:r>
        <w:br/>
      </w:r>
      <w:r>
        <w:rPr>
          <w:rStyle w:val="NormalTok"/>
        </w:rPr>
        <w:t xml:space="preserve">  </w:t>
      </w:r>
      <w:r>
        <w:rPr>
          <w:rStyle w:val="AttributeTok"/>
        </w:rPr>
        <w:t xml:space="preserve">Dist_Mahal_Manual =</w:t>
      </w:r>
      <w:r>
        <w:rPr>
          <w:rStyle w:val="NormalTok"/>
        </w:rPr>
        <w:t xml:space="preserve"> dist_manual,</w:t>
      </w:r>
      <w:r>
        <w:br/>
      </w:r>
      <w:r>
        <w:rPr>
          <w:rStyle w:val="NormalTok"/>
        </w:rPr>
        <w:t xml:space="preserve">  </w:t>
      </w:r>
      <w:r>
        <w:rPr>
          <w:rStyle w:val="AttributeTok"/>
        </w:rPr>
        <w:t xml:space="preserve">Dist_Mahal_R       =</w:t>
      </w:r>
      <w:r>
        <w:rPr>
          <w:rStyle w:val="NormalTok"/>
        </w:rPr>
        <w:t xml:space="preserve"> dist_r,</w:t>
      </w:r>
      <w:r>
        <w:br/>
      </w:r>
      <w:r>
        <w:rPr>
          <w:rStyle w:val="NormalTok"/>
        </w:rPr>
        <w:t xml:space="preserve">  </w:t>
      </w:r>
      <w:r>
        <w:rPr>
          <w:rStyle w:val="AttributeTok"/>
        </w:rPr>
        <w:t xml:space="preserve">Diferencia =</w:t>
      </w:r>
      <w:r>
        <w:rPr>
          <w:rStyle w:val="NormalTok"/>
        </w:rPr>
        <w:t xml:space="preserve"> </w:t>
      </w:r>
      <w:r>
        <w:rPr>
          <w:rStyle w:val="FunctionTok"/>
        </w:rPr>
        <w:t xml:space="preserve">abs</w:t>
      </w:r>
      <w:r>
        <w:rPr>
          <w:rStyle w:val="NormalTok"/>
        </w:rPr>
        <w:t xml:space="preserve">(dist_manual </w:t>
      </w:r>
      <w:r>
        <w:rPr>
          <w:rStyle w:val="SpecialCharTok"/>
        </w:rPr>
        <w:t xml:space="preserve">-</w:t>
      </w:r>
      <w:r>
        <w:rPr>
          <w:rStyle w:val="NormalTok"/>
        </w:rPr>
        <w:t xml:space="preserve"> dist_r)</w:t>
      </w:r>
      <w:r>
        <w:br/>
      </w:r>
      <w:r>
        <w:rPr>
          <w:rStyle w:val="NormalTok"/>
        </w:rPr>
        <w:t xml:space="preserve">)</w:t>
      </w:r>
      <w:r>
        <w:br/>
      </w:r>
      <w:r>
        <w:br/>
      </w:r>
      <w:r>
        <w:rPr>
          <w:rStyle w:val="FunctionTok"/>
        </w:rPr>
        <w:t xml:space="preserve">print</w:t>
      </w:r>
      <w:r>
        <w:rPr>
          <w:rStyle w:val="NormalTok"/>
        </w:rPr>
        <w:t xml:space="preserve">(resultado)</w:t>
      </w:r>
    </w:p>
    <w:p>
      <w:pPr>
        <w:pStyle w:val="SourceCode"/>
      </w:pPr>
      <w:r>
        <w:rPr>
          <w:rStyle w:val="VerbatimChar"/>
        </w:rPr>
        <w:t xml:space="preserve">##    Observacion Dist_Mahal_Manual Dist_Mahal_R   Diferencia</w:t>
      </w:r>
      <w:r>
        <w:br/>
      </w:r>
      <w:r>
        <w:rPr>
          <w:rStyle w:val="VerbatimChar"/>
        </w:rPr>
        <w:t xml:space="preserve">## 1            1         0.7589305    0.7589305 0.000000e+00</w:t>
      </w:r>
      <w:r>
        <w:br/>
      </w:r>
      <w:r>
        <w:rPr>
          <w:rStyle w:val="VerbatimChar"/>
        </w:rPr>
        <w:t xml:space="preserve">## 2            2         1.2973512    1.2973512 0.000000e+00</w:t>
      </w:r>
      <w:r>
        <w:br/>
      </w:r>
      <w:r>
        <w:rPr>
          <w:rStyle w:val="VerbatimChar"/>
        </w:rPr>
        <w:t xml:space="preserve">## 3            3         1.7542420    1.7542420 0.000000e+00</w:t>
      </w:r>
      <w:r>
        <w:br/>
      </w:r>
      <w:r>
        <w:rPr>
          <w:rStyle w:val="VerbatimChar"/>
        </w:rPr>
        <w:t xml:space="preserve">## 4            4         3.8608496    3.8608496 0.000000e+00</w:t>
      </w:r>
      <w:r>
        <w:br/>
      </w:r>
      <w:r>
        <w:rPr>
          <w:rStyle w:val="VerbatimChar"/>
        </w:rPr>
        <w:t xml:space="preserve">## 5            5         0.8776488    0.8776488 0.000000e+00</w:t>
      </w:r>
      <w:r>
        <w:br/>
      </w:r>
      <w:r>
        <w:rPr>
          <w:rStyle w:val="VerbatimChar"/>
        </w:rPr>
        <w:t xml:space="preserve">## 6            6         2.8221570    2.8221570 0.000000e+00</w:t>
      </w:r>
      <w:r>
        <w:br/>
      </w:r>
      <w:r>
        <w:rPr>
          <w:rStyle w:val="VerbatimChar"/>
        </w:rPr>
        <w:t xml:space="preserve">## 7            7         4.0573285    4.0573285 8.881784e-16</w:t>
      </w:r>
      <w:r>
        <w:br/>
      </w:r>
      <w:r>
        <w:rPr>
          <w:rStyle w:val="VerbatimChar"/>
        </w:rPr>
        <w:t xml:space="preserve">## 8            8         8.1105862    8.1105862 0.000000e+00</w:t>
      </w:r>
      <w:r>
        <w:br/>
      </w:r>
      <w:r>
        <w:rPr>
          <w:rStyle w:val="VerbatimChar"/>
        </w:rPr>
        <w:t xml:space="preserve">## 9            9        10.9511973   10.9511973 0.000000e+00</w:t>
      </w:r>
      <w:r>
        <w:br/>
      </w:r>
      <w:r>
        <w:rPr>
          <w:rStyle w:val="VerbatimChar"/>
        </w:rPr>
        <w:t xml:space="preserve">## 10          10         5.8461957    5.8461957 0.000000e+00</w:t>
      </w:r>
      <w:r>
        <w:br/>
      </w:r>
      <w:r>
        <w:rPr>
          <w:rStyle w:val="VerbatimChar"/>
        </w:rPr>
        <w:t xml:space="preserve">## 11          11         2.8393025    2.8393025 0.000000e+00</w:t>
      </w:r>
      <w:r>
        <w:br/>
      </w:r>
      <w:r>
        <w:rPr>
          <w:rStyle w:val="VerbatimChar"/>
        </w:rPr>
        <w:t xml:space="preserve">## 12          12        10.5795182   10.5795182 1.776357e-15</w:t>
      </w:r>
      <w:r>
        <w:br/>
      </w:r>
      <w:r>
        <w:rPr>
          <w:rStyle w:val="VerbatimChar"/>
        </w:rPr>
        <w:t xml:space="preserve">## 13          13         2.5797150    2.5797150 4.440892e-16</w:t>
      </w:r>
      <w:r>
        <w:br/>
      </w:r>
      <w:r>
        <w:rPr>
          <w:rStyle w:val="VerbatimChar"/>
        </w:rPr>
        <w:t xml:space="preserve">## 14          14         0.6625258    0.6625258 0.000000e+00</w:t>
      </w:r>
      <w:r>
        <w:br/>
      </w:r>
      <w:r>
        <w:rPr>
          <w:rStyle w:val="VerbatimChar"/>
        </w:rPr>
        <w:t xml:space="preserve">## 15          15         0.3324791    0.3324791 5.551115e-17</w:t>
      </w:r>
      <w:r>
        <w:br/>
      </w:r>
      <w:r>
        <w:rPr>
          <w:rStyle w:val="VerbatimChar"/>
        </w:rPr>
        <w:t xml:space="preserve">## 16          16         0.8462319    0.8462319 0.000000e+00</w:t>
      </w:r>
      <w:r>
        <w:br/>
      </w:r>
      <w:r>
        <w:rPr>
          <w:rStyle w:val="VerbatimChar"/>
        </w:rPr>
        <w:t xml:space="preserve">## 17          17         1.1141959    1.1141959 2.220446e-16</w:t>
      </w:r>
      <w:r>
        <w:br/>
      </w:r>
      <w:r>
        <w:rPr>
          <w:rStyle w:val="VerbatimChar"/>
        </w:rPr>
        <w:t xml:space="preserve">## 18          18         4.4104027    4.4104027 8.881784e-16</w:t>
      </w:r>
      <w:r>
        <w:br/>
      </w:r>
      <w:r>
        <w:rPr>
          <w:rStyle w:val="VerbatimChar"/>
        </w:rPr>
        <w:t xml:space="preserve">## 19          19         2.1249099    2.1249099 0.000000e+00</w:t>
      </w:r>
      <w:r>
        <w:br/>
      </w:r>
      <w:r>
        <w:rPr>
          <w:rStyle w:val="VerbatimChar"/>
        </w:rPr>
        <w:t xml:space="preserve">## 20          20        10.1742322   10.1742322 0.000000e+00</w:t>
      </w:r>
    </w:p>
    <w:p>
      <w:pPr>
        <w:pStyle w:val="FirstParagraph"/>
      </w:pPr>
      <w:r>
        <w:t xml:space="preserve">Practimente no se observan diferencias significativas. Ahora veamos los individuos considerados atípicos</w:t>
      </w:r>
    </w:p>
    <w:p>
      <w:pPr>
        <w:pStyle w:val="SourceCode"/>
      </w:pPr>
      <w:r>
        <w:rPr>
          <w:rStyle w:val="CommentTok"/>
        </w:rPr>
        <w:t xml:space="preserve"># Umbral usando el percentil 97.5 de chi-cuadrado con 4 grados de libertad</w:t>
      </w:r>
      <w:r>
        <w:br/>
      </w:r>
      <w:r>
        <w:rPr>
          <w:rStyle w:val="NormalTok"/>
        </w:rPr>
        <w:t xml:space="preserve">umbral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 ; umbral</w:t>
      </w:r>
    </w:p>
    <w:p>
      <w:pPr>
        <w:pStyle w:val="SourceCode"/>
      </w:pPr>
      <w:r>
        <w:rPr>
          <w:rStyle w:val="VerbatimChar"/>
        </w:rPr>
        <w:t xml:space="preserve">## [1] 11.14329</w:t>
      </w:r>
    </w:p>
    <w:p>
      <w:pPr>
        <w:pStyle w:val="SourceCode"/>
      </w:pPr>
      <w:r>
        <w:rPr>
          <w:rStyle w:val="CommentTok"/>
        </w:rPr>
        <w:t xml:space="preserve"># Agregar al dataframe</w:t>
      </w:r>
      <w:r>
        <w:br/>
      </w:r>
      <w:r>
        <w:rPr>
          <w:rStyle w:val="NormalTok"/>
        </w:rPr>
        <w:t xml:space="preserve">resultado</w:t>
      </w:r>
      <w:r>
        <w:rPr>
          <w:rStyle w:val="SpecialCharTok"/>
        </w:rPr>
        <w:t xml:space="preserve">$</w:t>
      </w:r>
      <w:r>
        <w:rPr>
          <w:rStyle w:val="NormalTok"/>
        </w:rPr>
        <w:t xml:space="preserve">dist_maha </w:t>
      </w:r>
      <w:r>
        <w:rPr>
          <w:rStyle w:val="OtherTok"/>
        </w:rPr>
        <w:t xml:space="preserve">&lt;-</w:t>
      </w:r>
      <w:r>
        <w:rPr>
          <w:rStyle w:val="NormalTok"/>
        </w:rPr>
        <w:t xml:space="preserve"> dist_r</w:t>
      </w:r>
      <w:r>
        <w:br/>
      </w:r>
      <w:r>
        <w:rPr>
          <w:rStyle w:val="NormalTok"/>
        </w:rPr>
        <w:t xml:space="preserve">resultado</w:t>
      </w:r>
      <w:r>
        <w:rPr>
          <w:rStyle w:val="SpecialCharTok"/>
        </w:rPr>
        <w:t xml:space="preserve">$</w:t>
      </w:r>
      <w:r>
        <w:rPr>
          <w:rStyle w:val="NormalTok"/>
        </w:rPr>
        <w:t xml:space="preserve">Atipico </w:t>
      </w:r>
      <w:r>
        <w:rPr>
          <w:rStyle w:val="OtherTok"/>
        </w:rPr>
        <w:t xml:space="preserve">&lt;-</w:t>
      </w:r>
      <w:r>
        <w:rPr>
          <w:rStyle w:val="NormalTok"/>
        </w:rPr>
        <w:t xml:space="preserve"> </w:t>
      </w:r>
      <w:r>
        <w:rPr>
          <w:rStyle w:val="FunctionTok"/>
        </w:rPr>
        <w:t xml:space="preserve">ifelse</w:t>
      </w:r>
      <w:r>
        <w:rPr>
          <w:rStyle w:val="NormalTok"/>
        </w:rPr>
        <w:t xml:space="preserve">(resultado</w:t>
      </w:r>
      <w:r>
        <w:rPr>
          <w:rStyle w:val="SpecialCharTok"/>
        </w:rPr>
        <w:t xml:space="preserve">$</w:t>
      </w:r>
      <w:r>
        <w:rPr>
          <w:rStyle w:val="NormalTok"/>
        </w:rPr>
        <w:t xml:space="preserve">dist_maha </w:t>
      </w:r>
      <w:r>
        <w:rPr>
          <w:rStyle w:val="SpecialCharTok"/>
        </w:rPr>
        <w:t xml:space="preserve">&gt;</w:t>
      </w:r>
      <w:r>
        <w:rPr>
          <w:rStyle w:val="NormalTok"/>
        </w:rPr>
        <w:t xml:space="preserve"> umbral, </w:t>
      </w:r>
      <w:r>
        <w:rPr>
          <w:rStyle w:val="StringTok"/>
        </w:rPr>
        <w:t xml:space="preserve">"Sí"</w:t>
      </w:r>
      <w:r>
        <w:rPr>
          <w:rStyle w:val="NormalTok"/>
        </w:rPr>
        <w:t xml:space="preserve">, </w:t>
      </w:r>
      <w:r>
        <w:rPr>
          <w:rStyle w:val="StringTok"/>
        </w:rPr>
        <w:t xml:space="preserve">"No"</w:t>
      </w:r>
      <w:r>
        <w:rPr>
          <w:rStyle w:val="NormalTok"/>
        </w:rPr>
        <w:t xml:space="preserve">)</w:t>
      </w:r>
      <w:r>
        <w:br/>
      </w:r>
      <w:r>
        <w:br/>
      </w:r>
      <w:r>
        <w:rPr>
          <w:rStyle w:val="CommentTok"/>
        </w:rPr>
        <w:t xml:space="preserve"># Mostrar resultado</w:t>
      </w:r>
      <w:r>
        <w:br/>
      </w:r>
      <w:r>
        <w:rPr>
          <w:rStyle w:val="FunctionTok"/>
        </w:rPr>
        <w:t xml:space="preserve">print</w:t>
      </w:r>
      <w:r>
        <w:rPr>
          <w:rStyle w:val="NormalTok"/>
        </w:rPr>
        <w:t xml:space="preserve">(resultado)</w:t>
      </w:r>
    </w:p>
    <w:p>
      <w:pPr>
        <w:pStyle w:val="SourceCode"/>
      </w:pPr>
      <w:r>
        <w:rPr>
          <w:rStyle w:val="VerbatimChar"/>
        </w:rPr>
        <w:t xml:space="preserve">##    Observacion Dist_Mahal_Manual Dist_Mahal_R   Diferencia  dist_maha Atipico</w:t>
      </w:r>
      <w:r>
        <w:br/>
      </w:r>
      <w:r>
        <w:rPr>
          <w:rStyle w:val="VerbatimChar"/>
        </w:rPr>
        <w:t xml:space="preserve">## 1            1         0.7589305    0.7589305 0.000000e+00  0.7589305      No</w:t>
      </w:r>
      <w:r>
        <w:br/>
      </w:r>
      <w:r>
        <w:rPr>
          <w:rStyle w:val="VerbatimChar"/>
        </w:rPr>
        <w:t xml:space="preserve">## 2            2         1.2973512    1.2973512 0.000000e+00  1.2973512      No</w:t>
      </w:r>
      <w:r>
        <w:br/>
      </w:r>
      <w:r>
        <w:rPr>
          <w:rStyle w:val="VerbatimChar"/>
        </w:rPr>
        <w:t xml:space="preserve">## 3            3         1.7542420    1.7542420 0.000000e+00  1.7542420      No</w:t>
      </w:r>
      <w:r>
        <w:br/>
      </w:r>
      <w:r>
        <w:rPr>
          <w:rStyle w:val="VerbatimChar"/>
        </w:rPr>
        <w:t xml:space="preserve">## 4            4         3.8608496    3.8608496 0.000000e+00  3.8608496      No</w:t>
      </w:r>
      <w:r>
        <w:br/>
      </w:r>
      <w:r>
        <w:rPr>
          <w:rStyle w:val="VerbatimChar"/>
        </w:rPr>
        <w:t xml:space="preserve">## 5            5         0.8776488    0.8776488 0.000000e+00  0.8776488      No</w:t>
      </w:r>
      <w:r>
        <w:br/>
      </w:r>
      <w:r>
        <w:rPr>
          <w:rStyle w:val="VerbatimChar"/>
        </w:rPr>
        <w:t xml:space="preserve">## 6            6         2.8221570    2.8221570 0.000000e+00  2.8221570      No</w:t>
      </w:r>
      <w:r>
        <w:br/>
      </w:r>
      <w:r>
        <w:rPr>
          <w:rStyle w:val="VerbatimChar"/>
        </w:rPr>
        <w:t xml:space="preserve">## 7            7         4.0573285    4.0573285 8.881784e-16  4.0573285      No</w:t>
      </w:r>
      <w:r>
        <w:br/>
      </w:r>
      <w:r>
        <w:rPr>
          <w:rStyle w:val="VerbatimChar"/>
        </w:rPr>
        <w:t xml:space="preserve">## 8            8         8.1105862    8.1105862 0.000000e+00  8.1105862      No</w:t>
      </w:r>
      <w:r>
        <w:br/>
      </w:r>
      <w:r>
        <w:rPr>
          <w:rStyle w:val="VerbatimChar"/>
        </w:rPr>
        <w:t xml:space="preserve">## 9            9        10.9511973   10.9511973 0.000000e+00 10.9511973      No</w:t>
      </w:r>
      <w:r>
        <w:br/>
      </w:r>
      <w:r>
        <w:rPr>
          <w:rStyle w:val="VerbatimChar"/>
        </w:rPr>
        <w:t xml:space="preserve">## 10          10         5.8461957    5.8461957 0.000000e+00  5.8461957      No</w:t>
      </w:r>
      <w:r>
        <w:br/>
      </w:r>
      <w:r>
        <w:rPr>
          <w:rStyle w:val="VerbatimChar"/>
        </w:rPr>
        <w:t xml:space="preserve">## 11          11         2.8393025    2.8393025 0.000000e+00  2.8393025      No</w:t>
      </w:r>
      <w:r>
        <w:br/>
      </w:r>
      <w:r>
        <w:rPr>
          <w:rStyle w:val="VerbatimChar"/>
        </w:rPr>
        <w:t xml:space="preserve">## 12          12        10.5795182   10.5795182 1.776357e-15 10.5795182      No</w:t>
      </w:r>
      <w:r>
        <w:br/>
      </w:r>
      <w:r>
        <w:rPr>
          <w:rStyle w:val="VerbatimChar"/>
        </w:rPr>
        <w:t xml:space="preserve">## 13          13         2.5797150    2.5797150 4.440892e-16  2.5797150      No</w:t>
      </w:r>
      <w:r>
        <w:br/>
      </w:r>
      <w:r>
        <w:rPr>
          <w:rStyle w:val="VerbatimChar"/>
        </w:rPr>
        <w:t xml:space="preserve">## 14          14         0.6625258    0.6625258 0.000000e+00  0.6625258      No</w:t>
      </w:r>
      <w:r>
        <w:br/>
      </w:r>
      <w:r>
        <w:rPr>
          <w:rStyle w:val="VerbatimChar"/>
        </w:rPr>
        <w:t xml:space="preserve">## 15          15         0.3324791    0.3324791 5.551115e-17  0.3324791      No</w:t>
      </w:r>
      <w:r>
        <w:br/>
      </w:r>
      <w:r>
        <w:rPr>
          <w:rStyle w:val="VerbatimChar"/>
        </w:rPr>
        <w:t xml:space="preserve">## 16          16         0.8462319    0.8462319 0.000000e+00  0.8462319      No</w:t>
      </w:r>
      <w:r>
        <w:br/>
      </w:r>
      <w:r>
        <w:rPr>
          <w:rStyle w:val="VerbatimChar"/>
        </w:rPr>
        <w:t xml:space="preserve">## 17          17         1.1141959    1.1141959 2.220446e-16  1.1141959      No</w:t>
      </w:r>
      <w:r>
        <w:br/>
      </w:r>
      <w:r>
        <w:rPr>
          <w:rStyle w:val="VerbatimChar"/>
        </w:rPr>
        <w:t xml:space="preserve">## 18          18         4.4104027    4.4104027 8.881784e-16  4.4104027      No</w:t>
      </w:r>
      <w:r>
        <w:br/>
      </w:r>
      <w:r>
        <w:rPr>
          <w:rStyle w:val="VerbatimChar"/>
        </w:rPr>
        <w:t xml:space="preserve">## 19          19         2.1249099    2.1249099 0.000000e+00  2.1249099      No</w:t>
      </w:r>
      <w:r>
        <w:br/>
      </w:r>
      <w:r>
        <w:rPr>
          <w:rStyle w:val="VerbatimChar"/>
        </w:rPr>
        <w:t xml:space="preserve">## 20          20        10.1742322   10.1742322 0.000000e+00 10.1742322      No</w:t>
      </w:r>
    </w:p>
    <w:p>
      <w:pPr>
        <w:pStyle w:val="FirstParagraph"/>
      </w:pPr>
      <w:r>
        <w:t xml:space="preserve">Se observa que no se tiene ningun dato atípicos registrado, sin embargo la observación 9, 11 y 20 están cercas a considerarse outliers multivariados.</w:t>
      </w:r>
    </w:p>
    <w:bookmarkEnd w:id="22"/>
    <w:bookmarkEnd w:id="23"/>
    <w:bookmarkStart w:id="25" w:name="ejercicio-3"/>
    <w:p>
      <w:pPr>
        <w:pStyle w:val="Ttulo2"/>
      </w:pPr>
      <w:r>
        <w:t xml:space="preserve">Ejercicio 3:</w:t>
      </w:r>
    </w:p>
    <w:p>
      <w:pPr>
        <w:pStyle w:val="FirstParagraph"/>
      </w:pPr>
      <w:r>
        <w:t xml:space="preserve">En el Excel</w:t>
      </w:r>
      <w:r>
        <w:t xml:space="preserve"> </w:t>
      </w:r>
      <w:r>
        <w:rPr>
          <w:i/>
          <w:iCs/>
        </w:rPr>
        <w:t xml:space="preserve">(pregunta3.xlsx)</w:t>
      </w:r>
      <w:r>
        <w:t xml:space="preserve"> </w:t>
      </w:r>
      <w:r>
        <w:t xml:space="preserve">se muestran los valores de cinco variables obtenidas en 20 alumnos que quieren entrar a alguna universidad del consejo de rectores. Las variables en estudio son la distancia en kilómetros al lugar del colegio en el que estudiaban (DIST), el promedio de horas que hacían actividad física a la semana (EF), índice de masa corporal (IMC), IQ (coeficiente intelectual) y NEM (promedio de notas con el cual postulan a las universidades). Se quiere determinar las relaciones existentes entre dichas variables intentando reducir la dimensionalidad del problema vía un análisis factorial exploratorio.</w:t>
      </w:r>
    </w:p>
    <w:p>
      <w:pPr>
        <w:pStyle w:val="Compact"/>
        <w:numPr>
          <w:ilvl w:val="0"/>
          <w:numId w:val="1004"/>
        </w:numPr>
      </w:pPr>
      <w:r>
        <w:t xml:space="preserve">Sobre el conjunto de datos halle si se cumple o no la normalidad multivariada.</w:t>
      </w:r>
    </w:p>
    <w:p>
      <w:pPr>
        <w:pStyle w:val="Compact"/>
        <w:numPr>
          <w:ilvl w:val="0"/>
          <w:numId w:val="1004"/>
        </w:numPr>
      </w:pPr>
      <w:r>
        <w:t xml:space="preserve">Verifique si existe presencia de valores outliers para la data.</w:t>
      </w:r>
    </w:p>
    <w:p>
      <w:pPr>
        <w:pStyle w:val="Compact"/>
        <w:numPr>
          <w:ilvl w:val="0"/>
          <w:numId w:val="1004"/>
        </w:numPr>
      </w:pPr>
      <w:r>
        <w:t xml:space="preserve">Realice el análisis factorial exploratorio vía componentes principales e interprete y justifique sus conclusiones.</w:t>
      </w:r>
    </w:p>
    <w:bookmarkStart w:id="24" w:name="solución-2"/>
    <w:p>
      <w:pPr>
        <w:pStyle w:val="Ttulo3"/>
      </w:pPr>
      <w:r>
        <w:t xml:space="preserve">Solución</w:t>
      </w:r>
    </w:p>
    <w:p>
      <w:pPr>
        <w:pStyle w:val="FirstParagraph"/>
      </w:pPr>
      <w:r>
        <w:t xml:space="preserve">Leamos la data</w:t>
      </w:r>
    </w:p>
    <w:p>
      <w:pPr>
        <w:pStyle w:val="Compact"/>
        <w:numPr>
          <w:ilvl w:val="0"/>
          <w:numId w:val="1005"/>
        </w:numPr>
      </w:pPr>
      <w:r>
        <w:rPr>
          <w:b/>
          <w:bCs/>
        </w:rPr>
        <w:t xml:space="preserve">Sobre el conjunto de datos halle si se cumple o no la normalidad multivariada.</w:t>
      </w:r>
    </w:p>
    <w:p>
      <w:pPr>
        <w:pStyle w:val="FirstParagraph"/>
      </w:pPr>
      <w:r>
        <w:t xml:space="preserve">Veamos si los datos siguen una distribución multivariada con los test de Mardia, Henze-Zirkler y Royston</w:t>
      </w:r>
    </w:p>
    <w:p>
      <w:pPr>
        <w:pStyle w:val="Compact"/>
        <w:numPr>
          <w:ilvl w:val="0"/>
          <w:numId w:val="1006"/>
        </w:numPr>
      </w:pPr>
      <w:r>
        <w:rPr>
          <w:b/>
          <w:bCs/>
        </w:rPr>
        <w:t xml:space="preserve">Verifique si existe presencia de valores outliers para la data.</w:t>
      </w:r>
    </w:p>
    <w:bookmarkEnd w:id="24"/>
    <w:bookmarkEnd w:id="25"/>
    <w:bookmarkEnd w:id="26"/>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dc:title>
  <dc:creator>Kevin Heberth Haquehua Apaza</dc:creator>
  <cp:keywords/>
  <dcterms:created xsi:type="dcterms:W3CDTF">2025-07-30T14:47:48Z</dcterms:created>
  <dcterms:modified xsi:type="dcterms:W3CDTF">2025-07-30T14:47:48Z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de julio del 2025</vt:lpwstr>
  </property>
  <property fmtid="{D5CDD505-2E9C-101B-9397-08002B2CF9AE}" pid="3" name="output">
    <vt:lpwstr/>
  </property>
  <property fmtid="{D5CDD505-2E9C-101B-9397-08002B2CF9AE}" pid="4" name="subtitle">
    <vt:lpwstr>Producto académico 03</vt:lpwstr>
  </property>
</Properties>
</file>