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7F42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7F422C">
      <w:pPr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21F96AB9" w:rsidR="007F422C" w:rsidRPr="00147821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EF6B62" w:rsidRPr="00147821">
        <w:rPr>
          <w:rFonts w:ascii="Times New Roman" w:hAnsi="Times New Roman" w:cs="Times New Roman"/>
          <w:sz w:val="28"/>
          <w:szCs w:val="28"/>
        </w:rPr>
        <w:t>2</w:t>
      </w:r>
    </w:p>
    <w:p w14:paraId="0C19F691" w14:textId="77777777" w:rsidR="00EF6B62" w:rsidRDefault="00EF6B62" w:rsidP="00EF6B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Создание реляционной схемы данных</w:t>
      </w:r>
    </w:p>
    <w:p w14:paraId="06D2C221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025FC9" w14:textId="7D206AB4" w:rsidR="006F73DB" w:rsidRDefault="00897D06" w:rsidP="007F422C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175D3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Горбачевский </w:t>
      </w:r>
    </w:p>
    <w:p w14:paraId="53F28005" w14:textId="2E1AC59C" w:rsidR="007F422C" w:rsidRPr="00927355" w:rsidRDefault="00897D06" w:rsidP="007F422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7F422C">
      <w:pPr>
        <w:pStyle w:val="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7F422C">
      <w:pPr>
        <w:pStyle w:val="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0A27658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7A6D4FD6" w14:textId="5F201A80" w:rsidR="007F422C" w:rsidRDefault="007F422C" w:rsidP="007F42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2024</w:t>
      </w:r>
    </w:p>
    <w:p w14:paraId="28361C4D" w14:textId="77777777" w:rsidR="004E5B70" w:rsidRDefault="00924F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4E3E3E">
          <w:pPr>
            <w:pStyle w:val="TOCHeading"/>
            <w:jc w:val="left"/>
          </w:pPr>
        </w:p>
        <w:p w14:paraId="24CDF38D" w14:textId="66008658" w:rsidR="00A4725C" w:rsidRPr="00A4725C" w:rsidRDefault="004E3E3E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A4725C">
            <w:rPr>
              <w:sz w:val="28"/>
              <w:szCs w:val="28"/>
            </w:rPr>
            <w:fldChar w:fldCharType="begin"/>
          </w:r>
          <w:r w:rsidRPr="00A4725C">
            <w:rPr>
              <w:sz w:val="28"/>
              <w:szCs w:val="28"/>
            </w:rPr>
            <w:instrText xml:space="preserve"> TOC \o "1-3" \h \z \u </w:instrText>
          </w:r>
          <w:r w:rsidRPr="00A4725C">
            <w:rPr>
              <w:sz w:val="28"/>
              <w:szCs w:val="28"/>
            </w:rPr>
            <w:fldChar w:fldCharType="separate"/>
          </w:r>
          <w:hyperlink w:anchor="_Toc159241763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_Toc159241763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4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51F73" w14:textId="3DC56027" w:rsidR="00A4725C" w:rsidRPr="00A4725C" w:rsidRDefault="00AC1E15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4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1</w:t>
            </w:r>
            <w:r w:rsidR="00A4725C" w:rsidRPr="00A4725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A4725C" w:rsidRPr="00A4725C">
              <w:rPr>
                <w:rStyle w:val="Hyperlink"/>
                <w:noProof/>
                <w:sz w:val="28"/>
                <w:szCs w:val="28"/>
                <w:lang w:val="en-US"/>
              </w:rPr>
              <w:t>ER-</w:t>
            </w:r>
            <w:r w:rsidR="00A4725C" w:rsidRPr="00A4725C">
              <w:rPr>
                <w:rStyle w:val="Hyperlink"/>
                <w:noProof/>
                <w:sz w:val="28"/>
                <w:szCs w:val="28"/>
              </w:rPr>
              <w:t>ДИАГРАММА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_Toc159241764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5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42D3C" w14:textId="0E67108D" w:rsidR="00A4725C" w:rsidRPr="00A4725C" w:rsidRDefault="00AC1E15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5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2</w:t>
            </w:r>
            <w:r w:rsidR="00A4725C" w:rsidRPr="00A4725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A4725C" w:rsidRPr="00A4725C">
              <w:rPr>
                <w:rStyle w:val="Hyperlink"/>
                <w:noProof/>
                <w:sz w:val="28"/>
                <w:szCs w:val="28"/>
              </w:rPr>
              <w:t>ВИД «БУМАЖНОГО» ПРЕОБРАЗОВАНИЯ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_Toc159241765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6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821F3" w14:textId="503DE8DD" w:rsidR="00A4725C" w:rsidRPr="00A4725C" w:rsidRDefault="00AC1E15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6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3  ВИД «АВТОМАТИЧЕСКОГО» ПРЕОБРАЗОВАНИЯ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_Toc159241766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9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B483B" w14:textId="1CDC21C1" w:rsidR="00A4725C" w:rsidRPr="00A4725C" w:rsidRDefault="00AC1E15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7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_Toc159241767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13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61EF0148" w:rsidR="004E3E3E" w:rsidRDefault="004E3E3E">
          <w:r w:rsidRPr="00A4725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>
      <w:pPr>
        <w:pStyle w:val="Heading1"/>
        <w:spacing w:line="240" w:lineRule="auto"/>
        <w:jc w:val="center"/>
        <w:rPr>
          <w:color w:val="000000"/>
        </w:rPr>
      </w:pPr>
      <w:bookmarkStart w:id="1" w:name="_Toc159241763"/>
      <w:r>
        <w:rPr>
          <w:color w:val="000000"/>
        </w:rPr>
        <w:lastRenderedPageBreak/>
        <w:t>ВВЕДЕНИЕ</w:t>
      </w:r>
      <w:bookmarkEnd w:id="1"/>
    </w:p>
    <w:p w14:paraId="0C281A54" w14:textId="77777777" w:rsidR="00EF6B62" w:rsidRPr="00EF6B62" w:rsidRDefault="00EF6B62" w:rsidP="00EF6B62"/>
    <w:p w14:paraId="7DE437A1" w14:textId="77777777" w:rsidR="00EF6B62" w:rsidRDefault="00EF6B62" w:rsidP="00EF6B62">
      <w:pPr>
        <w:spacing w:after="0" w:line="240" w:lineRule="auto"/>
        <w:ind w:right="108"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лабораторной работе необходимо выполнить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логическое проектирование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БД путем построения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реляционной схемы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ранее спроектированной ER-модели (см. рис 1). </w:t>
      </w:r>
    </w:p>
    <w:p w14:paraId="37370C68" w14:textId="1096045F" w:rsidR="00EF6B62" w:rsidRDefault="00EF6B62" w:rsidP="00EF6B62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Требуется преобразовать ER- диаграмму в реляционную модель в двух вариантах: вид «бумажного» варианта преобразования и «автоматизированный». Вид «бумажного» варианта преобразования описан во втором разделе данной работы. Вид «автоматизированного» варианта преобразования описан в третьем разделе данного отчета.</w:t>
      </w:r>
    </w:p>
    <w:p w14:paraId="55E3C16E" w14:textId="193564CE" w:rsidR="00EF6B62" w:rsidRDefault="00EF6B62" w:rsidP="00EF6B62">
      <w:pPr>
        <w:spacing w:after="0" w:line="240" w:lineRule="auto"/>
        <w:ind w:right="108" w:firstLine="706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 выполнения двух вариантов необходимо будет </w:t>
      </w:r>
      <w:r>
        <w:rPr>
          <w:rFonts w:ascii="Times New Roman" w:hAnsi="Times New Roman" w:cs="Times New Roman"/>
          <w:color w:val="000000"/>
          <w:sz w:val="28"/>
          <w:szCs w:val="28"/>
        </w:rPr>
        <w:t>сравнить полученные диаграммы и, если есть расхождения в полученных реляционных диаграммах, найти несоответствия и устранить их.</w:t>
      </w:r>
    </w:p>
    <w:p w14:paraId="1E56A1F0" w14:textId="079278EA" w:rsidR="004E5B70" w:rsidRDefault="00677935">
      <w:r>
        <w:br w:type="page"/>
      </w:r>
    </w:p>
    <w:p w14:paraId="4208497C" w14:textId="5C252D79" w:rsidR="007F422C" w:rsidRDefault="007F422C" w:rsidP="007F422C">
      <w:pPr>
        <w:pStyle w:val="Heading1"/>
        <w:numPr>
          <w:ilvl w:val="0"/>
          <w:numId w:val="1"/>
        </w:numPr>
        <w:spacing w:before="0" w:line="240" w:lineRule="auto"/>
        <w:ind w:left="993" w:hanging="283"/>
      </w:pPr>
      <w:bookmarkStart w:id="2" w:name="_Toc159241764"/>
      <w:r>
        <w:rPr>
          <w:lang w:val="en-US"/>
        </w:rPr>
        <w:lastRenderedPageBreak/>
        <w:t>ER-</w:t>
      </w:r>
      <w:r>
        <w:t>ДИАГРАММ</w:t>
      </w:r>
      <w:r w:rsidR="00EF6B62">
        <w:t>А</w:t>
      </w:r>
      <w:bookmarkEnd w:id="2"/>
    </w:p>
    <w:p w14:paraId="75225667" w14:textId="7764A43D" w:rsidR="007F422C" w:rsidRPr="008356EE" w:rsidRDefault="007F422C" w:rsidP="007F422C">
      <w:pPr>
        <w:rPr>
          <w:lang w:val="en-US"/>
        </w:rPr>
      </w:pPr>
    </w:p>
    <w:p w14:paraId="2C6071D0" w14:textId="72C512F2" w:rsidR="007F422C" w:rsidRPr="00677935" w:rsidRDefault="007F422C" w:rsidP="0067793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</w:t>
      </w:r>
      <w:r w:rsidRPr="00927355">
        <w:rPr>
          <w:rFonts w:ascii="Times New Roman" w:hAnsi="Times New Roman" w:cs="Times New Roman"/>
          <w:sz w:val="28"/>
        </w:rPr>
        <w:t>сходное</w:t>
      </w:r>
      <w:r w:rsidRPr="00927355">
        <w:rPr>
          <w:rFonts w:ascii="Times New Roman" w:hAnsi="Times New Roman" w:cs="Times New Roman"/>
          <w:spacing w:val="1"/>
          <w:sz w:val="28"/>
        </w:rPr>
        <w:t xml:space="preserve"> </w:t>
      </w:r>
      <w:r w:rsidRPr="00927355">
        <w:rPr>
          <w:rFonts w:ascii="Times New Roman" w:hAnsi="Times New Roman" w:cs="Times New Roman"/>
          <w:sz w:val="28"/>
        </w:rPr>
        <w:t>задание</w:t>
      </w:r>
      <w:r>
        <w:rPr>
          <w:rFonts w:ascii="Times New Roman" w:hAnsi="Times New Roman" w:cs="Times New Roman"/>
          <w:sz w:val="28"/>
        </w:rPr>
        <w:t>:</w:t>
      </w:r>
      <w:r w:rsidR="00261136">
        <w:rPr>
          <w:rFonts w:ascii="Times New Roman" w:hAnsi="Times New Roman" w:cs="Times New Roman"/>
          <w:sz w:val="28"/>
        </w:rPr>
        <w:t xml:space="preserve"> </w:t>
      </w:r>
      <w:r w:rsidRPr="00D6550D">
        <w:rPr>
          <w:rFonts w:ascii="Times New Roman" w:hAnsi="Times New Roman" w:cs="Times New Roman"/>
          <w:color w:val="000000"/>
          <w:sz w:val="28"/>
          <w:szCs w:val="28"/>
        </w:rPr>
        <w:t xml:space="preserve">Создать концептуальную модель организации </w:t>
      </w:r>
      <w:r w:rsidRPr="00A167A5">
        <w:rPr>
          <w:rFonts w:ascii="Times New Roman" w:hAnsi="Times New Roman" w:cs="Times New Roman"/>
          <w:iCs/>
          <w:color w:val="000000"/>
          <w:sz w:val="28"/>
          <w:szCs w:val="28"/>
        </w:rPr>
        <w:t>«</w:t>
      </w:r>
      <w:r w:rsidR="00947126">
        <w:rPr>
          <w:rFonts w:ascii="Times New Roman" w:hAnsi="Times New Roman" w:cs="Times New Roman"/>
          <w:iCs/>
          <w:color w:val="000000"/>
          <w:sz w:val="28"/>
          <w:szCs w:val="28"/>
        </w:rPr>
        <w:t>Оператор связи</w:t>
      </w:r>
      <w:r w:rsidRPr="00A167A5">
        <w:rPr>
          <w:rFonts w:ascii="Times New Roman" w:hAnsi="Times New Roman" w:cs="Times New Roman"/>
          <w:iCs/>
          <w:color w:val="000000"/>
          <w:sz w:val="28"/>
          <w:szCs w:val="28"/>
        </w:rPr>
        <w:t>»</w:t>
      </w:r>
      <w:r w:rsidRPr="00D6550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6550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представить сущности и связи</w:t>
      </w:r>
      <w:r w:rsidRPr="00D6550D">
        <w:rPr>
          <w:rFonts w:ascii="Times New Roman" w:hAnsi="Times New Roman" w:cs="Times New Roman"/>
          <w:color w:val="000000"/>
          <w:sz w:val="28"/>
          <w:szCs w:val="28"/>
        </w:rPr>
        <w:t xml:space="preserve"> в виде ER-диаграммы.</w:t>
      </w:r>
      <w:r w:rsidR="006779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77935">
        <w:rPr>
          <w:rFonts w:ascii="Times New Roman" w:hAnsi="Times New Roman" w:cs="Times New Roman"/>
          <w:color w:val="000000"/>
          <w:sz w:val="28"/>
          <w:szCs w:val="28"/>
        </w:rPr>
        <w:t>Концептуальная ER-диаграмма представлена на рисунке 1.</w:t>
      </w:r>
    </w:p>
    <w:p w14:paraId="64C73CB3" w14:textId="1B70C682" w:rsidR="007F422C" w:rsidRPr="007F422C" w:rsidRDefault="002600FF" w:rsidP="007F422C">
      <w:pPr>
        <w:pStyle w:val="NormalWeb"/>
        <w:jc w:val="center"/>
      </w:pPr>
      <w:r>
        <w:rPr>
          <w:noProof/>
        </w:rPr>
        <w:drawing>
          <wp:inline distT="0" distB="0" distL="0" distR="0" wp14:anchorId="507C30C8" wp14:editId="12841F18">
            <wp:extent cx="5940425" cy="29559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9184" w14:textId="77777777" w:rsidR="007F422C" w:rsidRDefault="007F422C" w:rsidP="007F422C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</w:t>
      </w:r>
      <w:r w:rsidRPr="00DA526F">
        <w:rPr>
          <w:rFonts w:ascii="Times New Roman" w:hAnsi="Times New Roman" w:cs="Times New Roman"/>
          <w:color w:val="000000"/>
          <w:sz w:val="28"/>
          <w:szCs w:val="28"/>
        </w:rPr>
        <w:t>ER-диаграмма</w:t>
      </w:r>
    </w:p>
    <w:p w14:paraId="6DFFDD2B" w14:textId="77777777" w:rsidR="006F73DB" w:rsidRPr="006F73DB" w:rsidRDefault="006F73DB" w:rsidP="006F73DB"/>
    <w:p w14:paraId="36A88D3B" w14:textId="7B3EF296" w:rsidR="0064731A" w:rsidRDefault="0064731A" w:rsidP="0064731A"/>
    <w:p w14:paraId="38ED62BF" w14:textId="0D973C86" w:rsidR="0064731A" w:rsidRPr="0064731A" w:rsidRDefault="0064731A" w:rsidP="0064731A"/>
    <w:p w14:paraId="77254248" w14:textId="77777777" w:rsidR="004E5B70" w:rsidRDefault="004E5B70">
      <w:pPr>
        <w:spacing w:after="0" w:line="240" w:lineRule="auto"/>
      </w:pPr>
    </w:p>
    <w:p w14:paraId="79FE3655" w14:textId="4AA9FE90" w:rsidR="004E5B70" w:rsidRDefault="00924F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775923" w14:textId="63E338E2" w:rsidR="004E5B70" w:rsidRPr="00677935" w:rsidRDefault="00EF6B62" w:rsidP="00EF6B62">
      <w:pPr>
        <w:pStyle w:val="Heading1"/>
        <w:numPr>
          <w:ilvl w:val="0"/>
          <w:numId w:val="1"/>
        </w:numPr>
        <w:spacing w:before="0" w:line="240" w:lineRule="auto"/>
      </w:pPr>
      <w:bookmarkStart w:id="3" w:name="_Toc159241765"/>
      <w:r w:rsidRPr="00EF6B62">
        <w:lastRenderedPageBreak/>
        <w:t xml:space="preserve">ВИД </w:t>
      </w:r>
      <w:r w:rsidRPr="00EF6B62">
        <w:rPr>
          <w:rFonts w:cs="Times New Roman"/>
          <w:color w:val="000000"/>
        </w:rPr>
        <w:t>«</w:t>
      </w:r>
      <w:r w:rsidRPr="00EF6B62">
        <w:t>БУМАЖНОГО» ПРЕОБРАЗОВАНИЯ</w:t>
      </w:r>
      <w:bookmarkEnd w:id="3"/>
    </w:p>
    <w:p w14:paraId="5E72DFD8" w14:textId="77777777" w:rsidR="00EF6B62" w:rsidRDefault="00EF6B62" w:rsidP="00950D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B2A4403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Порядок перевода ER-модели в реляционную модель выполняется с</w:t>
      </w:r>
    </w:p>
    <w:p w14:paraId="4F800726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помощью алгоритма, состоящего из пяти шагов:</w:t>
      </w:r>
    </w:p>
    <w:p w14:paraId="7D9F118C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1.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объект на ER-диаграмме превращается в реляционное</w:t>
      </w:r>
    </w:p>
    <w:p w14:paraId="5A711268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</w:p>
    <w:p w14:paraId="3EDC0503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таблицы. Можно выделить шесть таблиц со следующими именами:</w:t>
      </w:r>
    </w:p>
    <w:p w14:paraId="20B5CC3E" w14:textId="3BB1F3F0" w:rsidR="00782D63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«Инструмент», «Комната», «Артист», «Сотрудник», «Тип записи», «Запись».</w:t>
      </w:r>
      <w:r w:rsidR="00782D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A45CD18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2.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атрибут объекта становится столбцом с тем же именем.</w:t>
      </w:r>
    </w:p>
    <w:p w14:paraId="12D9F287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3.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Уникальные атрибуты объекта превращаются в первичный ключ</w:t>
      </w:r>
    </w:p>
    <w:p w14:paraId="4E39F298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таблицы. Таким образом были добавлены следующие первичные ключи: id</w:t>
      </w:r>
    </w:p>
    <w:p w14:paraId="7B3FB1B0" w14:textId="74D5053F" w:rsidR="00782D63" w:rsidRDefault="00DB0170" w:rsidP="00782D6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инструмента, id комнаты, id артиста, id типа записи, id записи</w:t>
      </w:r>
      <w:r w:rsidR="00782D63">
        <w:rPr>
          <w:rFonts w:ascii="Times New Roman" w:hAnsi="Times New Roman" w:cs="Times New Roman"/>
          <w:color w:val="000000"/>
          <w:sz w:val="28"/>
          <w:szCs w:val="28"/>
        </w:rPr>
        <w:t>. (рис. 2.1)</w:t>
      </w:r>
    </w:p>
    <w:p w14:paraId="5590B442" w14:textId="77777777" w:rsidR="00782D63" w:rsidRDefault="00782D63" w:rsidP="00782D6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60239E" w14:textId="77777777" w:rsidR="00782D63" w:rsidRDefault="00782D63" w:rsidP="00782D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82D63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03CF545A" wp14:editId="43E3B18C">
            <wp:extent cx="5940425" cy="25082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1D7F" w14:textId="6E13C01F" w:rsidR="00782D63" w:rsidRPr="00692A94" w:rsidRDefault="00782D63" w:rsidP="00782D63">
      <w:pPr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2.1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 – сопоставление объектов </w:t>
      </w:r>
      <w:r w:rsidR="00692A94">
        <w:rPr>
          <w:rFonts w:ascii="Times New Roman" w:hAnsi="Times New Roman" w:cs="Times New Roman"/>
          <w:color w:val="000000"/>
          <w:sz w:val="28"/>
          <w:szCs w:val="28"/>
          <w:lang w:val="en-US"/>
        </w:rPr>
        <w:t>URD</w:t>
      </w:r>
      <w:r w:rsidR="00692A94" w:rsidRPr="00DC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692A94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F05C411" w14:textId="77777777" w:rsidR="00782D63" w:rsidRPr="00DB0170" w:rsidRDefault="00782D63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0CB041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4.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Связи «один-ко-многим» становятся ссылками в уже</w:t>
      </w:r>
    </w:p>
    <w:p w14:paraId="3BD264C3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существующих таблицах, при этом внешний ключ добавляется в виде столбца</w:t>
      </w:r>
    </w:p>
    <w:p w14:paraId="11705AB2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в таблицу, соответствующую объекту со стороны «многие» связи. Внешние</w:t>
      </w:r>
    </w:p>
    <w:p w14:paraId="18994E8D" w14:textId="7113F865" w:rsidR="00C43375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ключи ссылаются на первичные ключи целевых таблиц.</w:t>
      </w:r>
      <w:r w:rsidR="00C43375">
        <w:rPr>
          <w:rFonts w:ascii="Times New Roman" w:hAnsi="Times New Roman" w:cs="Times New Roman"/>
          <w:color w:val="000000"/>
          <w:sz w:val="28"/>
          <w:szCs w:val="28"/>
        </w:rPr>
        <w:t xml:space="preserve"> (рис. 2.2)</w:t>
      </w:r>
    </w:p>
    <w:p w14:paraId="2B12F876" w14:textId="77777777" w:rsidR="00C43375" w:rsidRDefault="00C43375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EBDA699" w14:textId="6B44A907" w:rsidR="00C43375" w:rsidRDefault="00C43375" w:rsidP="00C4337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1409E7" wp14:editId="1D710634">
            <wp:extent cx="4073525" cy="335722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53" cy="336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D48B" w14:textId="57FCDF0B" w:rsidR="00C43375" w:rsidRPr="00782D63" w:rsidRDefault="00C43375" w:rsidP="00C43375">
      <w:pPr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 xml:space="preserve"> – Связь 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один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-ко-многим»</w:t>
      </w:r>
    </w:p>
    <w:p w14:paraId="44155F9D" w14:textId="77777777" w:rsidR="00C43375" w:rsidRPr="00DB0170" w:rsidRDefault="00C43375" w:rsidP="00C4337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25EB49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5.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Связи «многие-ко-многим» реализуются через отдельную</w:t>
      </w:r>
    </w:p>
    <w:p w14:paraId="75C008FD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промежуточную таблицу. Была создана таблица «Инструменты-записи», в</w:t>
      </w:r>
    </w:p>
    <w:p w14:paraId="6325B7F6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которой находятся два поля внешних ключей: «id записи» и «id инструмента».</w:t>
      </w:r>
    </w:p>
    <w:p w14:paraId="625162A5" w14:textId="1F45695C" w:rsidR="00950D4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Первичный ключ в отношении «Инструменты-записи» построен как простой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на основе суррогатного поля (PK).</w:t>
      </w:r>
    </w:p>
    <w:p w14:paraId="44E7A81E" w14:textId="77777777" w:rsidR="00A42C7E" w:rsidRDefault="00A42C7E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98EDBA" w14:textId="36E3837C" w:rsidR="00A42C7E" w:rsidRPr="00A42C7E" w:rsidRDefault="00A42C7E" w:rsidP="00A42C7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A42C7E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526E900C" wp14:editId="3955EE8D">
            <wp:extent cx="3609975" cy="338731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78" cy="339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A606" w14:textId="0F0D9EF1" w:rsidR="00950D40" w:rsidRPr="00341C0A" w:rsidRDefault="00A42C7E" w:rsidP="00A42C7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Связь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«многие-ко-многим»</w:t>
      </w:r>
    </w:p>
    <w:p w14:paraId="4560E0B1" w14:textId="17B5153C" w:rsidR="00950D40" w:rsidRDefault="00950D40" w:rsidP="00950D40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UML-диаграмма реляционной схемы данных «бумажного» преобразования представлена на рисунке 2.</w:t>
      </w:r>
      <w:r w:rsidR="00A42C7E">
        <w:rPr>
          <w:rFonts w:ascii="Times New Roman" w:hAnsi="Times New Roman" w:cs="Times New Roman"/>
          <w:color w:val="000000"/>
          <w:sz w:val="28"/>
          <w:szCs w:val="28"/>
        </w:rPr>
        <w:t>4.</w:t>
      </w:r>
    </w:p>
    <w:p w14:paraId="3098CBC2" w14:textId="77777777" w:rsidR="00950D40" w:rsidRDefault="00950D40" w:rsidP="00950D4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8E927E" wp14:editId="6A96A83D">
            <wp:extent cx="5940425" cy="45459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9B4" w14:textId="2D9F88D1" w:rsidR="00950D40" w:rsidRPr="00262721" w:rsidRDefault="00950D40" w:rsidP="00950D4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A42C7E">
        <w:rPr>
          <w:rFonts w:ascii="Times New Roman" w:hAnsi="Times New Roman" w:cs="Times New Roman"/>
          <w:color w:val="000000"/>
          <w:sz w:val="28"/>
          <w:szCs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3AE0C780" w14:textId="6742514B" w:rsidR="00EF6B62" w:rsidRPr="00DB0170" w:rsidRDefault="00EF6B62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br w:type="page"/>
      </w:r>
    </w:p>
    <w:p w14:paraId="496FC5AA" w14:textId="1E7C2FF8" w:rsidR="00EF6B62" w:rsidRDefault="00EF6B62" w:rsidP="00EF6B62">
      <w:pPr>
        <w:pStyle w:val="Heading1"/>
        <w:spacing w:before="0" w:line="240" w:lineRule="auto"/>
        <w:ind w:left="708"/>
      </w:pPr>
      <w:bookmarkStart w:id="4" w:name="_Toc159241766"/>
      <w:r w:rsidRPr="00EF6B62">
        <w:lastRenderedPageBreak/>
        <w:t>3</w:t>
      </w:r>
      <w:r w:rsidR="00C918E2">
        <w:t xml:space="preserve">  </w:t>
      </w:r>
      <w:r w:rsidRPr="00EF6B62">
        <w:t xml:space="preserve">ВИД </w:t>
      </w:r>
      <w:r w:rsidRPr="00EF6B62">
        <w:rPr>
          <w:rFonts w:cs="Times New Roman"/>
          <w:color w:val="000000"/>
        </w:rPr>
        <w:t>«</w:t>
      </w:r>
      <w:r w:rsidR="00947126">
        <w:t>АВТОМАТИЧЕСКОГО</w:t>
      </w:r>
      <w:r w:rsidRPr="00EF6B62">
        <w:t>» ПРЕОБРАЗОВАНИЯ</w:t>
      </w:r>
      <w:bookmarkEnd w:id="4"/>
    </w:p>
    <w:p w14:paraId="485E6B3F" w14:textId="6945338A" w:rsidR="00EF6B62" w:rsidRDefault="00EF6B62" w:rsidP="00EF6B62"/>
    <w:p w14:paraId="4C2A6F3C" w14:textId="4AF06CAC" w:rsidR="0073030E" w:rsidRPr="00341C0A" w:rsidRDefault="00EF6B62" w:rsidP="006C48EC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перевода ER-диаграммы в рел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яционную диаграмму используется графический инструмента администрирования и проектирования баз дан</w:t>
      </w:r>
      <w:r w:rsidR="00264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ых – </w:t>
      </w:r>
      <w:proofErr w:type="spellStart"/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pgAdmin</w:t>
      </w:r>
      <w:proofErr w:type="spellEnd"/>
      <w:r w:rsidR="00947126" w:rsidRP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</w:t>
      </w:r>
      <w:r w:rsidR="00264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проведения операций были выполнены следующие шаги</w:t>
      </w:r>
      <w:r w:rsidR="00264F53" w:rsidRPr="00341C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5A89125" w14:textId="2BAD2FCF" w:rsidR="00264F53" w:rsidRPr="00341C0A" w:rsidRDefault="00264F53" w:rsidP="00264F53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1.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Открыть программу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264F5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11098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E0FD2B8" w14:textId="15857790" w:rsidR="00F11098" w:rsidRPr="00F11098" w:rsidRDefault="00F11098" w:rsidP="00264F53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Открыть вкладу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color w:val="000000"/>
          <w:sz w:val="28"/>
          <w:szCs w:val="28"/>
        </w:rPr>
        <w:t>, а далее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3.1)</w:t>
      </w:r>
    </w:p>
    <w:p w14:paraId="0E4FDE1A" w14:textId="77777777" w:rsidR="00F11098" w:rsidRPr="00F11098" w:rsidRDefault="00F11098" w:rsidP="00264F53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026BFC" w14:textId="533E68BC" w:rsidR="00F11098" w:rsidRDefault="00F11098" w:rsidP="00E0668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39CA38" wp14:editId="2C969200">
            <wp:extent cx="5940425" cy="26549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C3B9" w14:textId="4AD614B3" w:rsidR="00F11098" w:rsidRDefault="00F11098" w:rsidP="00F1109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</w:t>
      </w:r>
    </w:p>
    <w:p w14:paraId="2CE6FE87" w14:textId="77777777" w:rsidR="00F11098" w:rsidRPr="00F11098" w:rsidRDefault="00F11098" w:rsidP="00E0668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8A7260" w14:textId="6FF85599" w:rsidR="00F11098" w:rsidRDefault="00F11098" w:rsidP="00F11098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открывшейся зоне создать таблицу (рис. 3.2)</w:t>
      </w:r>
    </w:p>
    <w:p w14:paraId="24F8B4B6" w14:textId="77777777" w:rsidR="00F11098" w:rsidRDefault="00F11098" w:rsidP="00F11098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9CFFFF" w14:textId="566F0FE3" w:rsidR="00F11098" w:rsidRDefault="00F11098" w:rsidP="00E0668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164386" wp14:editId="741BF7A4">
            <wp:extent cx="5940425" cy="2028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630D" w14:textId="26F4DA8F" w:rsidR="00F11098" w:rsidRDefault="00F11098" w:rsidP="00E0668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3.2</w:t>
      </w:r>
    </w:p>
    <w:p w14:paraId="26E7C6D1" w14:textId="24C2F93F" w:rsidR="00F11098" w:rsidRDefault="00F11098" w:rsidP="00F1109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E0BE00" w14:textId="1BA5CC45" w:rsidR="00F11098" w:rsidRDefault="00F11098" w:rsidP="00F1109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4.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Ввести имя таблицы и добавить необходимые колонки (рис. 3.3)</w:t>
      </w:r>
    </w:p>
    <w:p w14:paraId="7254A70A" w14:textId="441C325C" w:rsidR="00F11098" w:rsidRDefault="00F11098" w:rsidP="00F1109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EDBBA" wp14:editId="58508D8A">
            <wp:extent cx="5940425" cy="26701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0018" w14:textId="00038087" w:rsidR="00F11098" w:rsidRDefault="00F11098" w:rsidP="00F1109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Рисунок 3.3</w:t>
      </w:r>
    </w:p>
    <w:p w14:paraId="00F54B55" w14:textId="36465AF5" w:rsidR="00F11098" w:rsidRPr="00F11098" w:rsidRDefault="00F11098" w:rsidP="00F1109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234F9D" w14:textId="54AFBB92" w:rsidR="00E0668E" w:rsidRDefault="00E0668E" w:rsidP="0067793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Шаг 5.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Создать остальные нужные таблицы, и добавить связи между ними (рис. 3.4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 3.5)</w:t>
      </w:r>
    </w:p>
    <w:p w14:paraId="0D7941EA" w14:textId="77777777" w:rsidR="00E0668E" w:rsidRDefault="00E0668E" w:rsidP="0067793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20E4F8" w14:textId="07932EF6" w:rsidR="00264F53" w:rsidRDefault="00E0668E" w:rsidP="00E0668E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51BEC21E" wp14:editId="76A6A276">
            <wp:extent cx="5940425" cy="28816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347D377C" w14:textId="74BBB75D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3.4</w:t>
      </w:r>
    </w:p>
    <w:p w14:paraId="60765721" w14:textId="36F98001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B0793D" w14:textId="19626541" w:rsidR="00E0668E" w:rsidRDefault="00E0668E" w:rsidP="00E0668E">
      <w:pPr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2CE85DB" wp14:editId="04D379AA">
            <wp:extent cx="5940425" cy="28848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B28B" w14:textId="7DC1545F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3.5</w:t>
      </w:r>
    </w:p>
    <w:p w14:paraId="7CCEC9B4" w14:textId="77777777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95C8CC" w14:textId="22DE4248" w:rsidR="00E0668E" w:rsidRDefault="00E0668E" w:rsidP="00E0668E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 xml:space="preserve">Шаг 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6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Нажать на кнопку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Generate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выполнить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-код (рис. 3.6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 3.7)</w:t>
      </w:r>
    </w:p>
    <w:p w14:paraId="43A17BFA" w14:textId="7643235D" w:rsidR="00E0668E" w:rsidRDefault="00E0668E" w:rsidP="00E0668E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064BF6B7" wp14:editId="38E2F845">
            <wp:extent cx="5940425" cy="30403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A26C" w14:textId="7BC75F87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3.6</w:t>
      </w:r>
    </w:p>
    <w:p w14:paraId="1B39AA0B" w14:textId="0E3D3B8B" w:rsidR="00E0668E" w:rsidRDefault="00E0668E" w:rsidP="00E0668E">
      <w:pPr>
        <w:spacing w:after="0" w:line="240" w:lineRule="auto"/>
        <w:ind w:right="108"/>
        <w:rPr>
          <w:rFonts w:ascii="Times New Roman" w:hAnsi="Times New Roman" w:cs="Times New Roman"/>
          <w:color w:val="000000"/>
          <w:sz w:val="28"/>
          <w:szCs w:val="28"/>
        </w:rPr>
      </w:pPr>
    </w:p>
    <w:p w14:paraId="5E220B47" w14:textId="2F4CC1EA" w:rsidR="00E0668E" w:rsidRDefault="00E0668E" w:rsidP="00E0668E">
      <w:pPr>
        <w:spacing w:after="0" w:line="240" w:lineRule="auto"/>
        <w:ind w:right="1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ABCC7B5" wp14:editId="79CDAE7D">
            <wp:extent cx="5940425" cy="306387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270" w14:textId="0954FEF2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3.7</w:t>
      </w:r>
    </w:p>
    <w:p w14:paraId="1CC54183" w14:textId="77777777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B800A8" w14:textId="786E7D62" w:rsidR="00E0668E" w:rsidRDefault="00E0668E" w:rsidP="00E0668E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 xml:space="preserve">Шаг 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7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Сохранить проект 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ERD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-диаграмму</w:t>
      </w:r>
    </w:p>
    <w:p w14:paraId="751D6C88" w14:textId="77777777" w:rsidR="00EF6B62" w:rsidRDefault="00EF6B62" w:rsidP="00E0668E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D99F09" w14:textId="13FF05E0" w:rsidR="00EF6B62" w:rsidRDefault="00C30C27" w:rsidP="00EF6B62">
      <w:pPr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912F7A" wp14:editId="0BAD73B8">
            <wp:extent cx="4676775" cy="394038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779" cy="39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90A" w14:textId="77777777" w:rsidR="00EF6B62" w:rsidRDefault="00EF6B62" w:rsidP="00EF6B62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8"/>
        </w:rPr>
      </w:pPr>
    </w:p>
    <w:p w14:paraId="20B11406" w14:textId="70CAF035" w:rsidR="00EF6B62" w:rsidRPr="00C30C27" w:rsidRDefault="00EF6B62" w:rsidP="00EF6B6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E0668E">
        <w:rPr>
          <w:rFonts w:ascii="Times New Roman" w:hAnsi="Times New Roman" w:cs="Times New Roman"/>
          <w:color w:val="000000"/>
          <w:sz w:val="28"/>
          <w:szCs w:val="28"/>
        </w:rPr>
        <w:t>.8</w:t>
      </w:r>
      <w:r w:rsidR="00C30C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30C27"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="00C30C27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1ED7254E" w14:textId="4459F748" w:rsidR="00EF6B62" w:rsidRPr="00EF6B62" w:rsidRDefault="00EF6B62" w:rsidP="00EF6B62"/>
    <w:p w14:paraId="1AF132EA" w14:textId="77777777" w:rsidR="00EF6B62" w:rsidRDefault="00EF6B62" w:rsidP="00EF6B62">
      <w:pPr>
        <w:pStyle w:val="NormalWeb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</w:rPr>
      </w:pPr>
    </w:p>
    <w:p w14:paraId="4D110A7A" w14:textId="4407A0C9" w:rsidR="004E5B70" w:rsidRPr="00147821" w:rsidRDefault="007F422C" w:rsidP="007F422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0BEDA8D2" w14:textId="77777777" w:rsidR="004E5B70" w:rsidRDefault="00924F4D">
      <w:pPr>
        <w:pStyle w:val="Heading1"/>
        <w:spacing w:before="0" w:line="240" w:lineRule="auto"/>
        <w:jc w:val="center"/>
      </w:pPr>
      <w:bookmarkStart w:id="5" w:name="_Toc159241767"/>
      <w:r>
        <w:lastRenderedPageBreak/>
        <w:t>ЗАКЛЮЧЕНИЕ</w:t>
      </w:r>
      <w:bookmarkEnd w:id="5"/>
    </w:p>
    <w:p w14:paraId="37722BF9" w14:textId="77777777" w:rsidR="004E5B70" w:rsidRDefault="004E5B70">
      <w:pPr>
        <w:spacing w:after="0" w:line="240" w:lineRule="auto"/>
      </w:pPr>
    </w:p>
    <w:p w14:paraId="307EC348" w14:textId="77777777" w:rsidR="00EF6B62" w:rsidRDefault="00EF6B62" w:rsidP="00EF6B62">
      <w:pPr>
        <w:pStyle w:val="ListParagraph"/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Сравнивая результаты «автоматизированного» вида преобразования и «бумажного» ошибочных несоответствий обнаружено не было. Все связи, первичные и внешние ключи расставлены верно. </w:t>
      </w:r>
    </w:p>
    <w:p w14:paraId="3D88E2ED" w14:textId="55B51F67" w:rsidR="004E5B70" w:rsidRPr="00677935" w:rsidRDefault="00EF6B62" w:rsidP="0067793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данной лабораторной работы было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выполнено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логическое проектирование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БД путем построения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реляционной схемы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по ранее спроектированной ER-модели. ER- диаграмму была преобразована в реляционную модель в двух вариантах: вид «бумажного» варианта преобразования и «автоматизированный».</w:t>
      </w:r>
    </w:p>
    <w:sectPr w:rsidR="004E5B70" w:rsidRPr="00677935">
      <w:footerReference w:type="default" r:id="rId22"/>
      <w:pgSz w:w="11906" w:h="16838"/>
      <w:pgMar w:top="993" w:right="850" w:bottom="1560" w:left="1701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17859" w14:textId="77777777" w:rsidR="00AC1E15" w:rsidRDefault="00AC1E15">
      <w:pPr>
        <w:spacing w:after="0" w:line="240" w:lineRule="auto"/>
      </w:pPr>
      <w:r>
        <w:separator/>
      </w:r>
    </w:p>
  </w:endnote>
  <w:endnote w:type="continuationSeparator" w:id="0">
    <w:p w14:paraId="271584CD" w14:textId="77777777" w:rsidR="00AC1E15" w:rsidRDefault="00AC1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14A02" w14:textId="77777777" w:rsidR="00AC1E15" w:rsidRDefault="00AC1E15">
      <w:pPr>
        <w:spacing w:after="0" w:line="240" w:lineRule="auto"/>
      </w:pPr>
      <w:r>
        <w:separator/>
      </w:r>
    </w:p>
  </w:footnote>
  <w:footnote w:type="continuationSeparator" w:id="0">
    <w:p w14:paraId="6542C0F7" w14:textId="77777777" w:rsidR="00AC1E15" w:rsidRDefault="00AC1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3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36CFF"/>
    <w:rsid w:val="00043A87"/>
    <w:rsid w:val="000447FF"/>
    <w:rsid w:val="000461BA"/>
    <w:rsid w:val="00050BA6"/>
    <w:rsid w:val="000B2B51"/>
    <w:rsid w:val="000E0B20"/>
    <w:rsid w:val="000F3084"/>
    <w:rsid w:val="000F30A9"/>
    <w:rsid w:val="0011493B"/>
    <w:rsid w:val="001441A6"/>
    <w:rsid w:val="00147821"/>
    <w:rsid w:val="0015397D"/>
    <w:rsid w:val="00162375"/>
    <w:rsid w:val="0017470F"/>
    <w:rsid w:val="00175548"/>
    <w:rsid w:val="00175D39"/>
    <w:rsid w:val="00182C43"/>
    <w:rsid w:val="001951A2"/>
    <w:rsid w:val="00196D42"/>
    <w:rsid w:val="001B7F97"/>
    <w:rsid w:val="001E59F7"/>
    <w:rsid w:val="0021733A"/>
    <w:rsid w:val="00244707"/>
    <w:rsid w:val="00244772"/>
    <w:rsid w:val="002517F3"/>
    <w:rsid w:val="002600FF"/>
    <w:rsid w:val="00261136"/>
    <w:rsid w:val="00262721"/>
    <w:rsid w:val="00264F53"/>
    <w:rsid w:val="002926FC"/>
    <w:rsid w:val="002F16A7"/>
    <w:rsid w:val="002F16B6"/>
    <w:rsid w:val="002F2020"/>
    <w:rsid w:val="00332D34"/>
    <w:rsid w:val="00333410"/>
    <w:rsid w:val="00341C0A"/>
    <w:rsid w:val="003456CA"/>
    <w:rsid w:val="00345BD4"/>
    <w:rsid w:val="003505DF"/>
    <w:rsid w:val="00351CA3"/>
    <w:rsid w:val="00355298"/>
    <w:rsid w:val="003648DF"/>
    <w:rsid w:val="00393281"/>
    <w:rsid w:val="003943A2"/>
    <w:rsid w:val="003B0EAA"/>
    <w:rsid w:val="003C25D3"/>
    <w:rsid w:val="003D5888"/>
    <w:rsid w:val="003E7001"/>
    <w:rsid w:val="003F6E63"/>
    <w:rsid w:val="00403E2A"/>
    <w:rsid w:val="00415E7B"/>
    <w:rsid w:val="00432B66"/>
    <w:rsid w:val="00471654"/>
    <w:rsid w:val="00474B6B"/>
    <w:rsid w:val="004E3E3E"/>
    <w:rsid w:val="004E5B70"/>
    <w:rsid w:val="004F0993"/>
    <w:rsid w:val="004F1138"/>
    <w:rsid w:val="004F7CDD"/>
    <w:rsid w:val="005024C0"/>
    <w:rsid w:val="00527EBA"/>
    <w:rsid w:val="00533496"/>
    <w:rsid w:val="00540426"/>
    <w:rsid w:val="00553EF3"/>
    <w:rsid w:val="00566A49"/>
    <w:rsid w:val="0058595C"/>
    <w:rsid w:val="005A1FD6"/>
    <w:rsid w:val="005C31BA"/>
    <w:rsid w:val="005E48C2"/>
    <w:rsid w:val="00602222"/>
    <w:rsid w:val="00605442"/>
    <w:rsid w:val="006271C3"/>
    <w:rsid w:val="006313AA"/>
    <w:rsid w:val="00643FB7"/>
    <w:rsid w:val="00645015"/>
    <w:rsid w:val="0064731A"/>
    <w:rsid w:val="0067242B"/>
    <w:rsid w:val="00673048"/>
    <w:rsid w:val="00677935"/>
    <w:rsid w:val="00692A94"/>
    <w:rsid w:val="006A05AD"/>
    <w:rsid w:val="006A4120"/>
    <w:rsid w:val="006C48EC"/>
    <w:rsid w:val="006F73DB"/>
    <w:rsid w:val="007218DE"/>
    <w:rsid w:val="0073030E"/>
    <w:rsid w:val="0073421D"/>
    <w:rsid w:val="007355C0"/>
    <w:rsid w:val="0076644F"/>
    <w:rsid w:val="00772076"/>
    <w:rsid w:val="00782094"/>
    <w:rsid w:val="00782D63"/>
    <w:rsid w:val="007856FA"/>
    <w:rsid w:val="007928C1"/>
    <w:rsid w:val="007960A9"/>
    <w:rsid w:val="007B63B5"/>
    <w:rsid w:val="007C2E23"/>
    <w:rsid w:val="007D7F2F"/>
    <w:rsid w:val="007F34F3"/>
    <w:rsid w:val="007F422C"/>
    <w:rsid w:val="008036CC"/>
    <w:rsid w:val="00811737"/>
    <w:rsid w:val="008356EE"/>
    <w:rsid w:val="00864C7D"/>
    <w:rsid w:val="0086636A"/>
    <w:rsid w:val="00867078"/>
    <w:rsid w:val="00870EAF"/>
    <w:rsid w:val="00897D06"/>
    <w:rsid w:val="008A00EB"/>
    <w:rsid w:val="008A20AC"/>
    <w:rsid w:val="008B2195"/>
    <w:rsid w:val="008C03BB"/>
    <w:rsid w:val="008F5A4C"/>
    <w:rsid w:val="008F795D"/>
    <w:rsid w:val="00924F4D"/>
    <w:rsid w:val="00933625"/>
    <w:rsid w:val="00947126"/>
    <w:rsid w:val="00950D40"/>
    <w:rsid w:val="00953235"/>
    <w:rsid w:val="00975F34"/>
    <w:rsid w:val="00976357"/>
    <w:rsid w:val="009D20CE"/>
    <w:rsid w:val="009F0908"/>
    <w:rsid w:val="00A12167"/>
    <w:rsid w:val="00A153E0"/>
    <w:rsid w:val="00A326A6"/>
    <w:rsid w:val="00A42C7E"/>
    <w:rsid w:val="00A46471"/>
    <w:rsid w:val="00A4725C"/>
    <w:rsid w:val="00A6578F"/>
    <w:rsid w:val="00A7639A"/>
    <w:rsid w:val="00A97DD6"/>
    <w:rsid w:val="00AA7333"/>
    <w:rsid w:val="00AC1E15"/>
    <w:rsid w:val="00AC5FB5"/>
    <w:rsid w:val="00AD046B"/>
    <w:rsid w:val="00B122FD"/>
    <w:rsid w:val="00B36EF2"/>
    <w:rsid w:val="00B419A8"/>
    <w:rsid w:val="00B55E17"/>
    <w:rsid w:val="00B6135A"/>
    <w:rsid w:val="00B62F32"/>
    <w:rsid w:val="00B924E4"/>
    <w:rsid w:val="00B95A95"/>
    <w:rsid w:val="00B97BA6"/>
    <w:rsid w:val="00BA0D7A"/>
    <w:rsid w:val="00BB1AE1"/>
    <w:rsid w:val="00BC59B7"/>
    <w:rsid w:val="00BC7458"/>
    <w:rsid w:val="00C14582"/>
    <w:rsid w:val="00C22BCA"/>
    <w:rsid w:val="00C25F18"/>
    <w:rsid w:val="00C2774F"/>
    <w:rsid w:val="00C30C27"/>
    <w:rsid w:val="00C43375"/>
    <w:rsid w:val="00C54A3B"/>
    <w:rsid w:val="00C65A73"/>
    <w:rsid w:val="00C7019A"/>
    <w:rsid w:val="00C708F3"/>
    <w:rsid w:val="00C918E2"/>
    <w:rsid w:val="00C942CC"/>
    <w:rsid w:val="00CA5A92"/>
    <w:rsid w:val="00CC74D5"/>
    <w:rsid w:val="00CD07F7"/>
    <w:rsid w:val="00CD4327"/>
    <w:rsid w:val="00D25EEA"/>
    <w:rsid w:val="00D421C1"/>
    <w:rsid w:val="00D76F3C"/>
    <w:rsid w:val="00DA283D"/>
    <w:rsid w:val="00DB0170"/>
    <w:rsid w:val="00DB1B82"/>
    <w:rsid w:val="00DC0C8A"/>
    <w:rsid w:val="00E0668E"/>
    <w:rsid w:val="00E20212"/>
    <w:rsid w:val="00E42F82"/>
    <w:rsid w:val="00E45177"/>
    <w:rsid w:val="00E4660B"/>
    <w:rsid w:val="00E60B84"/>
    <w:rsid w:val="00EC2644"/>
    <w:rsid w:val="00ED429F"/>
    <w:rsid w:val="00EF6B62"/>
    <w:rsid w:val="00F11098"/>
    <w:rsid w:val="00F131E8"/>
    <w:rsid w:val="00F170DE"/>
    <w:rsid w:val="00F2033F"/>
    <w:rsid w:val="00F63B31"/>
    <w:rsid w:val="00F860FD"/>
    <w:rsid w:val="00F9648D"/>
    <w:rsid w:val="00FB16E4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D42"/>
  </w:style>
  <w:style w:type="paragraph" w:styleId="Heading1">
    <w:name w:val="heading 1"/>
    <w:basedOn w:val="Normal"/>
    <w:next w:val="Normal"/>
    <w:link w:val="Heading1Char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3A"/>
  </w:style>
  <w:style w:type="paragraph" w:styleId="Footer">
    <w:name w:val="footer"/>
    <w:basedOn w:val="Normal"/>
    <w:link w:val="Foot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3A"/>
  </w:style>
  <w:style w:type="character" w:customStyle="1" w:styleId="Heading1Char">
    <w:name w:val="Heading 1 Char"/>
    <w:basedOn w:val="DefaultParagraphFont"/>
    <w:link w:val="Heading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6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7E"/>
    <w:rPr>
      <w:color w:val="0563C1" w:themeColor="hyperlink"/>
      <w:u w:val="single"/>
    </w:rPr>
  </w:style>
  <w:style w:type="paragraph" w:customStyle="1" w:styleId="a">
    <w:name w:val="Диплом"/>
    <w:basedOn w:val="Normal"/>
    <w:link w:val="a0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0">
    <w:name w:val="Диплом Знак"/>
    <w:basedOn w:val="DefaultParagraphFont"/>
    <w:link w:val="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ListParagraphChar">
    <w:name w:val="List Paragraph Char"/>
    <w:link w:val="ListParagraph"/>
    <w:uiPriority w:val="34"/>
    <w:locked/>
    <w:rsid w:val="00AD0007"/>
  </w:style>
  <w:style w:type="paragraph" w:styleId="NormalWeb">
    <w:name w:val="Normal (Web)"/>
    <w:basedOn w:val="Normal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DefaultParagraphFont"/>
    <w:rsid w:val="008F5B86"/>
  </w:style>
  <w:style w:type="character" w:customStyle="1" w:styleId="pl-c1">
    <w:name w:val="pl-c1"/>
    <w:basedOn w:val="DefaultParagraphFont"/>
    <w:rsid w:val="008F5B86"/>
  </w:style>
  <w:style w:type="character" w:customStyle="1" w:styleId="pl-en">
    <w:name w:val="pl-en"/>
    <w:basedOn w:val="DefaultParagraphFont"/>
    <w:rsid w:val="008F5B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836F1"/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BodyText">
    <w:name w:val="Body Text"/>
    <w:basedOn w:val="Normal"/>
    <w:link w:val="BodyTextChar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Heading1"/>
    <w:next w:val="Normal"/>
    <w:link w:val="10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0">
    <w:name w:val="Нумерованный заголовок 1 Знак"/>
    <w:basedOn w:val="Heading1Char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1">
    <w:name w:val="основной гост"/>
    <w:basedOn w:val="Normal"/>
    <w:link w:val="a2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основной гост Знак"/>
    <w:basedOn w:val="DefaultParagraphFont"/>
    <w:link w:val="a1"/>
    <w:rsid w:val="00CA6A5D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A78DA"/>
    <w:rPr>
      <w:color w:val="808080"/>
    </w:rPr>
  </w:style>
  <w:style w:type="character" w:styleId="Emphasis">
    <w:name w:val="Emphasis"/>
    <w:basedOn w:val="DefaultParagraphFont"/>
    <w:uiPriority w:val="20"/>
    <w:qFormat/>
    <w:rsid w:val="00025BDF"/>
    <w:rPr>
      <w:i/>
      <w:iCs/>
    </w:rPr>
  </w:style>
  <w:style w:type="character" w:customStyle="1" w:styleId="20">
    <w:name w:val="Нумерованный заголовок 2 Знак"/>
    <w:basedOn w:val="Heading2Char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Normal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685</Words>
  <Characters>3908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Kiryl</cp:lastModifiedBy>
  <cp:revision>39</cp:revision>
  <cp:lastPrinted>2024-02-19T10:34:00Z</cp:lastPrinted>
  <dcterms:created xsi:type="dcterms:W3CDTF">2024-02-19T09:40:00Z</dcterms:created>
  <dcterms:modified xsi:type="dcterms:W3CDTF">2024-02-19T10:34:00Z</dcterms:modified>
</cp:coreProperties>
</file>