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7A" w:rsidRDefault="0075007A" w:rsidP="0075007A">
      <w:pPr>
        <w:pStyle w:val="Default"/>
      </w:pPr>
      <w:r>
        <w:rPr>
          <w:noProof/>
          <w:lang w:eastAsia="fr-FR"/>
        </w:rPr>
        <w:drawing>
          <wp:inline distT="0" distB="0" distL="0" distR="0">
            <wp:extent cx="955735" cy="37956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20" cy="3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7A" w:rsidRDefault="0075007A" w:rsidP="0075007A">
      <w:pPr>
        <w:pStyle w:val="Default"/>
      </w:pPr>
    </w:p>
    <w:p w:rsidR="0075007A" w:rsidRDefault="0075007A" w:rsidP="0075007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Module : Langages de modélisation (UML)</w:t>
      </w:r>
    </w:p>
    <w:p w:rsidR="0075007A" w:rsidRDefault="0075007A" w:rsidP="0075007A">
      <w:pPr>
        <w:jc w:val="center"/>
        <w:rPr>
          <w:b/>
        </w:rPr>
      </w:pPr>
      <w:r>
        <w:rPr>
          <w:b/>
          <w:bCs/>
        </w:rPr>
        <w:t>TD2 Diagramme de classe</w:t>
      </w:r>
      <w:r w:rsidR="001479C4">
        <w:rPr>
          <w:b/>
          <w:noProof/>
          <w:lang w:eastAsia="fr-FR"/>
        </w:rPr>
        <w:pict>
          <v:rect id="_x0000_s1026" style="position:absolute;left:0;text-align:left;margin-left:-1.55pt;margin-top:-18.55pt;width:457.1pt;height:48.9pt;z-index:251658240;mso-position-horizontal-relative:text;mso-position-vertical-relative:text" filled="f"/>
        </w:pict>
      </w:r>
    </w:p>
    <w:p w:rsidR="0075007A" w:rsidRDefault="0075007A" w:rsidP="00BA38FA">
      <w:pPr>
        <w:jc w:val="both"/>
        <w:rPr>
          <w:b/>
        </w:rPr>
      </w:pPr>
    </w:p>
    <w:p w:rsidR="00B74FF9" w:rsidRPr="0075007A" w:rsidRDefault="0004787A" w:rsidP="00B74FF9">
      <w:pPr>
        <w:jc w:val="both"/>
        <w:rPr>
          <w:b/>
        </w:rPr>
      </w:pPr>
      <w:r>
        <w:rPr>
          <w:b/>
        </w:rPr>
        <w:t>Exercice 1</w:t>
      </w:r>
      <w:r w:rsidR="00B74FF9" w:rsidRPr="0075007A">
        <w:rPr>
          <w:b/>
        </w:rPr>
        <w:t> :</w:t>
      </w:r>
    </w:p>
    <w:p w:rsidR="00B74FF9" w:rsidRPr="00B74FF9" w:rsidRDefault="00B74FF9" w:rsidP="00B74FF9">
      <w:pPr>
        <w:jc w:val="both"/>
      </w:pPr>
      <w:r w:rsidRPr="00B74FF9">
        <w:t>On désire automatiser la gestion d’une bibliothèque municipale. Pour cela, on a analysé</w:t>
      </w:r>
      <w:r w:rsidR="0075007A">
        <w:t xml:space="preserve"> </w:t>
      </w:r>
      <w:r w:rsidRPr="00B74FF9">
        <w:t>son fonctionnement pour obtenir la liste suivante de règles et d’affirmations :</w:t>
      </w:r>
    </w:p>
    <w:p w:rsidR="00B74FF9" w:rsidRPr="00B74FF9" w:rsidRDefault="00B74FF9" w:rsidP="00B74FF9">
      <w:pPr>
        <w:jc w:val="both"/>
      </w:pPr>
      <w:r w:rsidRPr="00B74FF9">
        <w:t>• Les adhérents ont un prénom (chaîne de caractères) et un nom (chaîne de caractères).</w:t>
      </w:r>
    </w:p>
    <w:p w:rsidR="00B74FF9" w:rsidRPr="00B74FF9" w:rsidRDefault="00B74FF9" w:rsidP="00B74FF9">
      <w:pPr>
        <w:jc w:val="both"/>
      </w:pPr>
      <w:r w:rsidRPr="00B74FF9">
        <w:t>• La bibliothèque comprend un ensemble de documents et un ensemble d’adhérents.</w:t>
      </w:r>
    </w:p>
    <w:p w:rsidR="00B74FF9" w:rsidRPr="00B74FF9" w:rsidRDefault="00B74FF9" w:rsidP="00B74FF9">
      <w:pPr>
        <w:jc w:val="both"/>
      </w:pPr>
      <w:r w:rsidRPr="00B74FF9">
        <w:t>• Les adhérents sont inscrits ou désinscrits sur une simple demande.</w:t>
      </w:r>
    </w:p>
    <w:p w:rsidR="00B74FF9" w:rsidRPr="00B74FF9" w:rsidRDefault="00B74FF9" w:rsidP="00B74FF9">
      <w:pPr>
        <w:jc w:val="both"/>
      </w:pPr>
      <w:r w:rsidRPr="00B74FF9">
        <w:t>• De nouveaux documents sont ajoutés régulièrement à la bibliothèque.</w:t>
      </w:r>
    </w:p>
    <w:p w:rsidR="00B74FF9" w:rsidRPr="00B74FF9" w:rsidRDefault="00B74FF9" w:rsidP="00B74FF9">
      <w:pPr>
        <w:jc w:val="both"/>
      </w:pPr>
      <w:r w:rsidRPr="00B74FF9">
        <w:t>• Ces documents sont soit des journaux, soit des volumes.</w:t>
      </w:r>
    </w:p>
    <w:p w:rsidR="00B74FF9" w:rsidRPr="00B74FF9" w:rsidRDefault="00B74FF9" w:rsidP="00B74FF9">
      <w:pPr>
        <w:jc w:val="both"/>
      </w:pPr>
      <w:r w:rsidRPr="00B74FF9">
        <w:t>• Les volumes sont soit des dictionnai</w:t>
      </w:r>
      <w:r w:rsidR="00ED6D84">
        <w:t>res, soit des livres, soit des bandes dessinées</w:t>
      </w:r>
      <w:r w:rsidRPr="00B74FF9">
        <w:t>.</w:t>
      </w:r>
    </w:p>
    <w:p w:rsidR="00B74FF9" w:rsidRPr="00B74FF9" w:rsidRDefault="00B74FF9" w:rsidP="00B74FF9">
      <w:pPr>
        <w:jc w:val="both"/>
      </w:pPr>
      <w:r w:rsidRPr="00B74FF9">
        <w:t>•</w:t>
      </w:r>
      <w:r w:rsidR="0075007A">
        <w:t xml:space="preserve"> </w:t>
      </w:r>
      <w:r w:rsidRPr="00B74FF9">
        <w:t>Les documents sont caractérisés par un titre (chaîne de caractères).</w:t>
      </w:r>
    </w:p>
    <w:p w:rsidR="00B74FF9" w:rsidRPr="00B74FF9" w:rsidRDefault="0075007A" w:rsidP="00B74FF9">
      <w:pPr>
        <w:jc w:val="both"/>
      </w:pPr>
      <w:r>
        <w:t xml:space="preserve">• </w:t>
      </w:r>
      <w:r w:rsidR="00B74FF9" w:rsidRPr="00B74FF9">
        <w:t>Les volumes ont en plus un auteur (chaîne de caractères). Les Bd ont en plus un nom</w:t>
      </w:r>
      <w:r>
        <w:t xml:space="preserve"> </w:t>
      </w:r>
      <w:r w:rsidR="00B74FF9" w:rsidRPr="00B74FF9">
        <w:t>de destinataire (chaîne de caractères).</w:t>
      </w:r>
    </w:p>
    <w:p w:rsidR="00B74FF9" w:rsidRPr="00B74FF9" w:rsidRDefault="00B74FF9" w:rsidP="00B74FF9">
      <w:pPr>
        <w:jc w:val="both"/>
      </w:pPr>
      <w:r w:rsidRPr="00B74FF9">
        <w:t>• Les journaux ont, outre les caractéristiques des documents, une date de parution (une</w:t>
      </w:r>
      <w:r w:rsidR="0075007A">
        <w:t xml:space="preserve"> </w:t>
      </w:r>
      <w:r w:rsidRPr="00B74FF9">
        <w:t>date).</w:t>
      </w:r>
    </w:p>
    <w:p w:rsidR="00B74FF9" w:rsidRPr="00B74FF9" w:rsidRDefault="00B74FF9" w:rsidP="00B74FF9">
      <w:pPr>
        <w:jc w:val="both"/>
      </w:pPr>
      <w:r w:rsidRPr="00B74FF9">
        <w:t>• Seuls les livres sont empruntables.</w:t>
      </w:r>
    </w:p>
    <w:p w:rsidR="00B74FF9" w:rsidRPr="00B74FF9" w:rsidRDefault="00B74FF9" w:rsidP="00B74FF9">
      <w:pPr>
        <w:jc w:val="both"/>
      </w:pPr>
      <w:r w:rsidRPr="00B74FF9">
        <w:t>• Un adhérent peut emprunter ou restituer un livre.</w:t>
      </w:r>
    </w:p>
    <w:p w:rsidR="00B74FF9" w:rsidRPr="00B74FF9" w:rsidRDefault="00B74FF9" w:rsidP="00B74FF9">
      <w:pPr>
        <w:jc w:val="both"/>
      </w:pPr>
      <w:r w:rsidRPr="00B74FF9">
        <w:t>• Les adhérents peuvent emprunter des livres (et uniquement des livres) et on doit</w:t>
      </w:r>
      <w:r w:rsidR="0075007A">
        <w:t xml:space="preserve"> </w:t>
      </w:r>
      <w:r w:rsidRPr="00B74FF9">
        <w:t>pouvoir savoir à tout moment quels sont les livres empruntés par un adhérent.</w:t>
      </w:r>
    </w:p>
    <w:p w:rsidR="00B74FF9" w:rsidRPr="00B74FF9" w:rsidRDefault="00B74FF9" w:rsidP="00B74FF9">
      <w:pPr>
        <w:jc w:val="both"/>
      </w:pPr>
      <w:r w:rsidRPr="00B74FF9">
        <w:t>• Un adhérent peut emprunter au plus 3 livres.</w:t>
      </w:r>
    </w:p>
    <w:p w:rsidR="00B74FF9" w:rsidRPr="00B74FF9" w:rsidRDefault="00B74FF9" w:rsidP="00B74FF9">
      <w:pPr>
        <w:jc w:val="both"/>
      </w:pPr>
      <w:r w:rsidRPr="00B74FF9">
        <w:t>• La date de restitution d’un livre emprunté est fixée au moment du prêt. Cette date peut</w:t>
      </w:r>
      <w:r w:rsidR="0075007A">
        <w:t xml:space="preserve"> </w:t>
      </w:r>
      <w:r w:rsidRPr="00B74FF9">
        <w:t>être prolongée sur demande.</w:t>
      </w:r>
    </w:p>
    <w:p w:rsidR="00B74FF9" w:rsidRPr="00B74FF9" w:rsidRDefault="00B74FF9" w:rsidP="00B74FF9">
      <w:pPr>
        <w:jc w:val="both"/>
        <w:rPr>
          <w:b/>
          <w:bCs/>
        </w:rPr>
      </w:pPr>
      <w:r w:rsidRPr="00B74FF9">
        <w:rPr>
          <w:b/>
          <w:bCs/>
        </w:rPr>
        <w:t>Travail demandé</w:t>
      </w:r>
    </w:p>
    <w:p w:rsidR="00B74FF9" w:rsidRDefault="00B74FF9" w:rsidP="00B74FF9">
      <w:pPr>
        <w:jc w:val="both"/>
      </w:pPr>
      <w:r w:rsidRPr="00B74FF9">
        <w:t>Réalisez le diagramme de classes permettant d’automatiser la bibliothèque municipale.</w:t>
      </w:r>
    </w:p>
    <w:p w:rsidR="008213A5" w:rsidRDefault="008213A5" w:rsidP="00B74FF9">
      <w:pPr>
        <w:jc w:val="both"/>
        <w:rPr>
          <w:noProof/>
          <w:lang w:eastAsia="fr-FR"/>
        </w:rPr>
      </w:pPr>
    </w:p>
    <w:p w:rsidR="0004787A" w:rsidRDefault="0004787A" w:rsidP="00B74FF9">
      <w:pPr>
        <w:jc w:val="both"/>
        <w:rPr>
          <w:noProof/>
          <w:lang w:eastAsia="fr-FR"/>
        </w:rPr>
      </w:pPr>
    </w:p>
    <w:p w:rsidR="0004787A" w:rsidRDefault="0004787A" w:rsidP="00B74FF9">
      <w:pPr>
        <w:jc w:val="both"/>
        <w:rPr>
          <w:noProof/>
          <w:lang w:eastAsia="fr-FR"/>
        </w:rPr>
      </w:pPr>
    </w:p>
    <w:p w:rsidR="0004787A" w:rsidRPr="0004787A" w:rsidRDefault="0004787A" w:rsidP="00B74FF9">
      <w:pPr>
        <w:jc w:val="both"/>
        <w:rPr>
          <w:b/>
          <w:noProof/>
          <w:lang w:eastAsia="fr-FR"/>
        </w:rPr>
      </w:pPr>
      <w:r w:rsidRPr="0004787A">
        <w:rPr>
          <w:b/>
          <w:noProof/>
          <w:lang w:eastAsia="fr-FR"/>
        </w:rPr>
        <w:lastRenderedPageBreak/>
        <w:t>Application : Agence immobiliére</w:t>
      </w:r>
    </w:p>
    <w:p w:rsidR="0004787A" w:rsidRPr="0004787A" w:rsidRDefault="0004787A" w:rsidP="0004787A">
      <w:pPr>
        <w:jc w:val="both"/>
      </w:pPr>
      <w:r w:rsidRPr="0004787A">
        <w:t xml:space="preserve">En tant qu'intermédiaire entre des propriétaires de biens immobiliers et d'éventuels locataires ou acheteur, une agence immobilière propose les différents biens suivants: </w:t>
      </w:r>
    </w:p>
    <w:p w:rsidR="007B0CEF" w:rsidRDefault="0004787A" w:rsidP="0004787A">
      <w:pPr>
        <w:jc w:val="both"/>
      </w:pPr>
      <w:r w:rsidRPr="0004787A">
        <w:t xml:space="preserve">A louer ou à acheter : des biens immobiliers d'habitation (studios, appartements, maison) et des biens immobiliers commerciaux (entrepôts, emplacements pour bureaux ou commerce); </w:t>
      </w:r>
    </w:p>
    <w:p w:rsidR="0004787A" w:rsidRPr="0004787A" w:rsidRDefault="0004787A" w:rsidP="0004787A">
      <w:pPr>
        <w:jc w:val="both"/>
      </w:pPr>
      <w:r w:rsidRPr="0004787A">
        <w:t xml:space="preserve">Dans le cas d'appartement ou maison, la superficie minimale correspond à un nombre de chambres; dans le cas d'immeubles commerciaux ou de studios, à une superficie exprimée en m2; dans le cas d'un terrain à bâtir, à une superficie exprimée en ares. </w:t>
      </w:r>
    </w:p>
    <w:p w:rsidR="0004787A" w:rsidRPr="0004787A" w:rsidRDefault="0004787A" w:rsidP="0004787A">
      <w:pPr>
        <w:jc w:val="both"/>
      </w:pPr>
      <w:r w:rsidRPr="0004787A">
        <w:t xml:space="preserve">Pour exercer son activité, l'agence immobilière gère les informations suivantes : </w:t>
      </w:r>
    </w:p>
    <w:p w:rsidR="0004787A" w:rsidRPr="0004787A" w:rsidRDefault="0004787A" w:rsidP="0004787A">
      <w:pPr>
        <w:jc w:val="both"/>
      </w:pPr>
      <w:r w:rsidRPr="0004787A">
        <w:t xml:space="preserve">Pour chaque propriétaire: son nom, son adresse (rue et numéro, code postal, localité), deux numéros de téléphone (privé et travail) et les heures de présence à ces numéros, ainsi que la liste des biens qu'elle est chargée de négocier pour eux. </w:t>
      </w:r>
    </w:p>
    <w:p w:rsidR="0004787A" w:rsidRPr="0004787A" w:rsidRDefault="0004787A" w:rsidP="0004787A">
      <w:pPr>
        <w:jc w:val="both"/>
      </w:pPr>
      <w:r w:rsidRPr="0004787A">
        <w:t>Pour tout bien immobilier: son statut (disponible, loué ou acheté), la classe standard à laquelle il appartient, la date à laquelle le bien lui a été soumis, sa localisation (rue et numéro, code postal et localité), la date de mise en disposition</w:t>
      </w:r>
      <w:r>
        <w:t xml:space="preserve">, la liste </w:t>
      </w:r>
      <w:r w:rsidRPr="0004787A">
        <w:t xml:space="preserve">des clients qui ont demandé à visiter ainsi que, les dates et heures de chaque visite, et les coordonnées de la personne de l'agence responsable de celle-ci. Enfin, s'il y a lieu, les coordonnées du client acquéreur (nom, adresse, téléphone), les prix et date effectifs d'achat où de location et le numéro de référence du contrat. </w:t>
      </w:r>
    </w:p>
    <w:p w:rsidR="0004787A" w:rsidRPr="0004787A" w:rsidRDefault="0004787A" w:rsidP="0004787A">
      <w:pPr>
        <w:jc w:val="both"/>
      </w:pPr>
      <w:r w:rsidRPr="0004787A">
        <w:t>Pour tout bien immobilier à louer: le montant de la caution locative, le loyer mensuel, le montant mens</w:t>
      </w:r>
      <w:r w:rsidR="007B0CEF">
        <w:t>uel des charges</w:t>
      </w:r>
      <w:proofErr w:type="gramStart"/>
      <w:r w:rsidR="007B0CEF">
        <w:t>.</w:t>
      </w:r>
      <w:r w:rsidRPr="0004787A">
        <w:t>.</w:t>
      </w:r>
      <w:proofErr w:type="gramEnd"/>
      <w:r w:rsidRPr="0004787A">
        <w:t xml:space="preserve"> </w:t>
      </w:r>
    </w:p>
    <w:p w:rsidR="007B0CEF" w:rsidRDefault="0004787A" w:rsidP="0004787A">
      <w:pPr>
        <w:jc w:val="both"/>
      </w:pPr>
      <w:r w:rsidRPr="0004787A">
        <w:t xml:space="preserve">Pour tout bien immobilier à acheter : le prix d'achat demandé. </w:t>
      </w:r>
    </w:p>
    <w:p w:rsidR="0004787A" w:rsidRPr="0004787A" w:rsidRDefault="0004787A" w:rsidP="0004787A">
      <w:pPr>
        <w:jc w:val="both"/>
      </w:pPr>
      <w:r w:rsidRPr="0004787A">
        <w:t xml:space="preserve">Pour un client: son nom, son adresse, son numéro de téléphone, les types de biens qu'il recherche, c'est à dire la liste des classes standards qui correspondent aux types de biens qui l'intéressent. </w:t>
      </w:r>
    </w:p>
    <w:p w:rsidR="0004787A" w:rsidRPr="0004787A" w:rsidRDefault="0004787A" w:rsidP="0004787A">
      <w:pPr>
        <w:jc w:val="both"/>
      </w:pPr>
      <w:r w:rsidRPr="0004787A">
        <w:t xml:space="preserve">Pour l'agence immobilière, un client correspond à toute personne s'adressant à ses services pour louer ou acheter un bien immobilier. Il devient acquéreur s'il loue ou achète un bien immobilier par son intermédiaire. </w:t>
      </w:r>
    </w:p>
    <w:p w:rsidR="0004787A" w:rsidRPr="0004787A" w:rsidRDefault="0004787A" w:rsidP="0004787A">
      <w:pPr>
        <w:jc w:val="both"/>
      </w:pPr>
      <w:r w:rsidRPr="0004787A">
        <w:t xml:space="preserve">Un propriétaire est une personne qui possède des biens immobiliers et s'adresse à l'agence pour les présenter à ses clients. </w:t>
      </w:r>
    </w:p>
    <w:p w:rsidR="0004787A" w:rsidRPr="0004787A" w:rsidRDefault="0004787A" w:rsidP="0004787A">
      <w:pPr>
        <w:jc w:val="both"/>
      </w:pPr>
      <w:r w:rsidRPr="0004787A">
        <w:t xml:space="preserve">Un propriétaire peut posséder plusieurs biens immobiliers </w:t>
      </w:r>
    </w:p>
    <w:p w:rsidR="0004787A" w:rsidRPr="0004787A" w:rsidRDefault="0004787A" w:rsidP="0004787A">
      <w:pPr>
        <w:jc w:val="both"/>
      </w:pPr>
      <w:r w:rsidRPr="0004787A">
        <w:t xml:space="preserve">Un bien immobilier ne peut être la propriété que d'un seul propriétaire. </w:t>
      </w:r>
    </w:p>
    <w:p w:rsidR="0004787A" w:rsidRDefault="0004787A" w:rsidP="0004787A">
      <w:pPr>
        <w:jc w:val="both"/>
      </w:pPr>
      <w:r w:rsidRPr="0004787A">
        <w:t>Un bien immobilier est soit à louer, soit à acheter. Un numéro permet de l'identifier parmi tous les biens immobiliers. Un bien immobilier appartient toujours à une et une seule classe standard.</w:t>
      </w:r>
    </w:p>
    <w:sectPr w:rsidR="0004787A" w:rsidSect="0006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38FA"/>
    <w:rsid w:val="0004787A"/>
    <w:rsid w:val="00064F7B"/>
    <w:rsid w:val="001479C4"/>
    <w:rsid w:val="004727B5"/>
    <w:rsid w:val="004B10A6"/>
    <w:rsid w:val="0075007A"/>
    <w:rsid w:val="007B0CEF"/>
    <w:rsid w:val="008213A5"/>
    <w:rsid w:val="00963826"/>
    <w:rsid w:val="00A7431E"/>
    <w:rsid w:val="00B74FF9"/>
    <w:rsid w:val="00BA38FA"/>
    <w:rsid w:val="00D83138"/>
    <w:rsid w:val="00ED6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500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OXIA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</dc:creator>
  <cp:keywords/>
  <dc:description/>
  <cp:lastModifiedBy>Lenovo</cp:lastModifiedBy>
  <cp:revision>5</cp:revision>
  <dcterms:created xsi:type="dcterms:W3CDTF">2013-10-24T09:13:00Z</dcterms:created>
  <dcterms:modified xsi:type="dcterms:W3CDTF">2015-10-24T10:07:00Z</dcterms:modified>
</cp:coreProperties>
</file>