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951B" w14:textId="77777777" w:rsidR="009169CF" w:rsidRDefault="00000000">
      <w:pPr>
        <w:spacing w:after="40"/>
        <w:jc w:val="center"/>
      </w:pPr>
      <w:r>
        <w:rPr>
          <w:rFonts w:ascii="Calibri" w:eastAsia="Calibri" w:hAnsi="Calibri" w:cs="Calibri"/>
          <w:b/>
          <w:bCs/>
          <w:color w:val="1F3864"/>
          <w:sz w:val="32"/>
          <w:szCs w:val="32"/>
        </w:rPr>
        <w:t>SETUK PVT. LTD.</w:t>
      </w:r>
    </w:p>
    <w:p w14:paraId="31DF176F" w14:textId="77777777" w:rsidR="009169CF" w:rsidRDefault="00000000">
      <w:pPr>
        <w:spacing w:after="40"/>
        <w:jc w:val="center"/>
      </w:pPr>
      <w:proofErr w:type="spellStart"/>
      <w:r>
        <w:rPr>
          <w:rFonts w:ascii="Calibri" w:eastAsia="Calibri" w:hAnsi="Calibri" w:cs="Calibri"/>
        </w:rPr>
        <w:t>H.No</w:t>
      </w:r>
      <w:proofErr w:type="spellEnd"/>
      <w:r>
        <w:rPr>
          <w:rFonts w:ascii="Calibri" w:eastAsia="Calibri" w:hAnsi="Calibri" w:cs="Calibri"/>
        </w:rPr>
        <w:t>. 413, Nehru Nagar, Patliputra, Patna - 800013</w:t>
      </w:r>
    </w:p>
    <w:p w14:paraId="5692C302" w14:textId="77777777" w:rsidR="009169CF" w:rsidRDefault="00000000">
      <w:pPr>
        <w:pBdr>
          <w:bottom w:val="single" w:sz="8" w:space="6" w:color="1F3864"/>
        </w:pBdr>
        <w:spacing w:after="200"/>
        <w:jc w:val="center"/>
      </w:pPr>
      <w:r>
        <w:rPr>
          <w:rFonts w:ascii="Calibri" w:eastAsia="Calibri" w:hAnsi="Calibri" w:cs="Calibri"/>
        </w:rPr>
        <w:t>+91 9155609667, 8292003148  |  contact@setuk.org  |  setukindia@gmail.com</w:t>
      </w:r>
    </w:p>
    <w:p w14:paraId="574FFAB8" w14:textId="77777777" w:rsidR="009169CF" w:rsidRDefault="00000000">
      <w:pPr>
        <w:spacing w:after="200"/>
        <w:jc w:val="right"/>
      </w:pPr>
      <w:r>
        <w:rPr>
          <w:rFonts w:ascii="Calibri" w:eastAsia="Calibri" w:hAnsi="Calibri" w:cs="Calibri"/>
          <w:sz w:val="22"/>
          <w:szCs w:val="22"/>
        </w:rPr>
        <w:t>Date: 11 October 2026</w:t>
      </w:r>
    </w:p>
    <w:p w14:paraId="32523A43" w14:textId="77777777" w:rsidR="009169CF" w:rsidRDefault="00000000">
      <w:pPr>
        <w:spacing w:after="60"/>
      </w:pPr>
      <w:r>
        <w:rPr>
          <w:rFonts w:ascii="Calibri" w:eastAsia="Calibri" w:hAnsi="Calibri" w:cs="Calibri"/>
          <w:sz w:val="22"/>
          <w:szCs w:val="22"/>
        </w:rPr>
        <w:t>To,</w:t>
      </w:r>
    </w:p>
    <w:p w14:paraId="1791F8E1" w14:textId="77777777" w:rsidR="009169CF" w:rsidRDefault="00000000">
      <w:pPr>
        <w:spacing w:after="60"/>
      </w:pPr>
      <w:r>
        <w:rPr>
          <w:rFonts w:ascii="Calibri" w:eastAsia="Calibri" w:hAnsi="Calibri" w:cs="Calibri"/>
          <w:b/>
          <w:bCs/>
          <w:sz w:val="22"/>
          <w:szCs w:val="22"/>
        </w:rPr>
        <w:t>The District Magistrate</w:t>
      </w:r>
    </w:p>
    <w:p w14:paraId="56058FBA" w14:textId="77777777" w:rsidR="009169CF" w:rsidRDefault="00000000">
      <w:pPr>
        <w:spacing w:after="200"/>
      </w:pPr>
      <w:proofErr w:type="spellStart"/>
      <w:r>
        <w:rPr>
          <w:rFonts w:ascii="Calibri" w:eastAsia="Calibri" w:hAnsi="Calibri" w:cs="Calibri"/>
          <w:sz w:val="22"/>
          <w:szCs w:val="22"/>
        </w:rPr>
        <w:t>Sheikhpura</w:t>
      </w:r>
      <w:proofErr w:type="spellEnd"/>
    </w:p>
    <w:p w14:paraId="2E67B10E" w14:textId="77777777" w:rsidR="009169CF" w:rsidRDefault="00000000">
      <w:pPr>
        <w:spacing w:after="200"/>
      </w:pPr>
      <w:r>
        <w:rPr>
          <w:rFonts w:ascii="Calibri" w:eastAsia="Calibri" w:hAnsi="Calibri" w:cs="Calibri"/>
          <w:b/>
          <w:bCs/>
          <w:sz w:val="22"/>
          <w:szCs w:val="22"/>
        </w:rPr>
        <w:t>Subject: Proposal for an AI-enabled Letter Routing, Tracking and Advisory System for the Office of the District Magistrate</w:t>
      </w:r>
    </w:p>
    <w:p w14:paraId="5B0041CC" w14:textId="77777777" w:rsidR="009169CF" w:rsidRDefault="00000000">
      <w:pPr>
        <w:spacing w:after="120"/>
      </w:pPr>
      <w:r>
        <w:rPr>
          <w:rFonts w:ascii="Calibri" w:eastAsia="Calibri" w:hAnsi="Calibri" w:cs="Calibri"/>
          <w:sz w:val="22"/>
          <w:szCs w:val="22"/>
        </w:rPr>
        <w:t>Respected Sir,</w:t>
      </w:r>
    </w:p>
    <w:p w14:paraId="33E9158A" w14:textId="77777777" w:rsidR="009169CF" w:rsidRDefault="00000000">
      <w:pPr>
        <w:spacing w:after="120"/>
        <w:jc w:val="both"/>
      </w:pPr>
      <w:r>
        <w:rPr>
          <w:rFonts w:ascii="Calibri" w:eastAsia="Calibri" w:hAnsi="Calibri" w:cs="Calibri"/>
          <w:sz w:val="22"/>
          <w:szCs w:val="22"/>
        </w:rPr>
        <w:t xml:space="preserve">With reference to the discussion held on the requirements of your office, </w:t>
      </w:r>
      <w:proofErr w:type="spellStart"/>
      <w:r>
        <w:rPr>
          <w:rFonts w:ascii="Calibri" w:eastAsia="Calibri" w:hAnsi="Calibri" w:cs="Calibri"/>
          <w:sz w:val="22"/>
          <w:szCs w:val="22"/>
        </w:rPr>
        <w:t>Setuk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Pvt.</w:t>
      </w:r>
      <w:proofErr w:type="spellEnd"/>
      <w:r>
        <w:rPr>
          <w:rFonts w:ascii="Calibri" w:eastAsia="Calibri" w:hAnsi="Calibri" w:cs="Calibri"/>
          <w:sz w:val="22"/>
          <w:szCs w:val="22"/>
        </w:rPr>
        <w:t xml:space="preserve"> Ltd. is pleased to offer the services described in the enclosed proposal.</w:t>
      </w:r>
    </w:p>
    <w:p w14:paraId="0FEC0E3A" w14:textId="31E30BB3" w:rsidR="009169CF" w:rsidRDefault="00000000">
      <w:pPr>
        <w:spacing w:after="120"/>
        <w:jc w:val="both"/>
      </w:pPr>
      <w:r>
        <w:rPr>
          <w:rFonts w:ascii="Calibri" w:eastAsia="Calibri" w:hAnsi="Calibri" w:cs="Calibri"/>
          <w:sz w:val="22"/>
          <w:szCs w:val="22"/>
        </w:rPr>
        <w:t>The proposed web-based system enables every letter received in the office to be uploaded, read and assigned to the competent officer, with an email dispatched along with a reference number and a prescribed time limit. Replies received against the reference number are mapped to the case. A reply stating that the work is complete is recorded as Solved</w:t>
      </w:r>
      <w:r w:rsidR="00C3047F">
        <w:rPr>
          <w:rFonts w:ascii="Calibri" w:eastAsia="Calibri" w:hAnsi="Calibri" w:cs="Calibri"/>
          <w:sz w:val="22"/>
          <w:szCs w:val="22"/>
        </w:rPr>
        <w:t xml:space="preserve"> and</w:t>
      </w:r>
      <w:r>
        <w:rPr>
          <w:rFonts w:ascii="Calibri" w:eastAsia="Calibri" w:hAnsi="Calibri" w:cs="Calibri"/>
          <w:sz w:val="22"/>
          <w:szCs w:val="22"/>
        </w:rPr>
        <w:t xml:space="preserve"> a reply stating that the work cannot be done, together with the reason, is recorded as an Issue Reported by Department. A case on which no reply is received within the time limit is shown as SLA Failed. The District Magistrate can view Solved cases, SLA Failed cases and Issues Reported on the dashboard. For the last two categories, the system places before the District Magistrate the options available for resolution and instances of how similar matters have been addressed elsewhere. All decisions remain with the District Magistrate and the officers of the office.</w:t>
      </w:r>
    </w:p>
    <w:p w14:paraId="6DEA784C" w14:textId="77777777" w:rsidR="009169CF" w:rsidRDefault="00000000">
      <w:pPr>
        <w:spacing w:after="120"/>
        <w:jc w:val="both"/>
      </w:pPr>
      <w:r>
        <w:rPr>
          <w:rFonts w:ascii="Calibri" w:eastAsia="Calibri" w:hAnsi="Calibri" w:cs="Calibri"/>
          <w:sz w:val="22"/>
          <w:szCs w:val="22"/>
        </w:rPr>
        <w:t>The enclosed document sets out the workflow, the features, the role-based access arrangements, the technology to be used, the storage requirements and the implementation schedule. The commercial terms will be furnished separately on finalisation of the scope.</w:t>
      </w:r>
    </w:p>
    <w:p w14:paraId="5715E269" w14:textId="5930A006" w:rsidR="009169CF" w:rsidRDefault="00000000" w:rsidP="00B05977">
      <w:pPr>
        <w:tabs>
          <w:tab w:val="left" w:pos="3828"/>
        </w:tabs>
        <w:spacing w:after="200"/>
        <w:jc w:val="both"/>
      </w:pPr>
      <w:r>
        <w:rPr>
          <w:rFonts w:ascii="Calibri" w:eastAsia="Calibri" w:hAnsi="Calibri" w:cs="Calibri"/>
          <w:sz w:val="22"/>
          <w:szCs w:val="22"/>
        </w:rPr>
        <w:t>We request that the proposal be considered</w:t>
      </w:r>
      <w:r w:rsidR="00C3047F">
        <w:rPr>
          <w:rFonts w:ascii="Calibri" w:eastAsia="Calibri" w:hAnsi="Calibri" w:cs="Calibri"/>
          <w:sz w:val="22"/>
          <w:szCs w:val="22"/>
        </w:rPr>
        <w:t xml:space="preserve"> and</w:t>
      </w:r>
      <w:r>
        <w:rPr>
          <w:rFonts w:ascii="Calibri" w:eastAsia="Calibri" w:hAnsi="Calibri" w:cs="Calibri"/>
          <w:sz w:val="22"/>
          <w:szCs w:val="22"/>
        </w:rPr>
        <w:t xml:space="preserve"> we shall be glad to furnish any clarification that your office may require.</w:t>
      </w:r>
    </w:p>
    <w:p w14:paraId="7D9BB813" w14:textId="77777777" w:rsidR="009169CF" w:rsidRDefault="00000000">
      <w:pPr>
        <w:spacing w:after="600"/>
      </w:pPr>
      <w:r>
        <w:rPr>
          <w:rFonts w:ascii="Calibri" w:eastAsia="Calibri" w:hAnsi="Calibri" w:cs="Calibri"/>
          <w:sz w:val="22"/>
          <w:szCs w:val="22"/>
        </w:rPr>
        <w:t>Yours faithfully,</w:t>
      </w:r>
    </w:p>
    <w:p w14:paraId="59F19A40" w14:textId="77777777" w:rsidR="009169CF" w:rsidRDefault="00000000">
      <w:r>
        <w:rPr>
          <w:rFonts w:ascii="Calibri" w:eastAsia="Calibri" w:hAnsi="Calibri" w:cs="Calibri"/>
          <w:b/>
          <w:bCs/>
          <w:sz w:val="22"/>
          <w:szCs w:val="22"/>
        </w:rPr>
        <w:t>Rinku Kumar</w:t>
      </w:r>
    </w:p>
    <w:p w14:paraId="24B77214" w14:textId="77777777" w:rsidR="009169CF" w:rsidRDefault="00000000">
      <w:r>
        <w:rPr>
          <w:rFonts w:ascii="Calibri" w:eastAsia="Calibri" w:hAnsi="Calibri" w:cs="Calibri"/>
          <w:sz w:val="22"/>
          <w:szCs w:val="22"/>
        </w:rPr>
        <w:t>Director</w:t>
      </w:r>
    </w:p>
    <w:p w14:paraId="2CA0212A" w14:textId="77777777" w:rsidR="009169CF" w:rsidRDefault="00000000">
      <w:proofErr w:type="spellStart"/>
      <w:r>
        <w:rPr>
          <w:rFonts w:ascii="Calibri" w:eastAsia="Calibri" w:hAnsi="Calibri" w:cs="Calibri"/>
          <w:sz w:val="22"/>
          <w:szCs w:val="22"/>
        </w:rPr>
        <w:t>Setuk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Pvt.</w:t>
      </w:r>
      <w:proofErr w:type="spellEnd"/>
      <w:r>
        <w:rPr>
          <w:rFonts w:ascii="Calibri" w:eastAsia="Calibri" w:hAnsi="Calibri" w:cs="Calibri"/>
          <w:sz w:val="22"/>
          <w:szCs w:val="22"/>
        </w:rPr>
        <w:t xml:space="preserve"> Ltd.</w:t>
      </w:r>
    </w:p>
    <w:p w14:paraId="16250F11" w14:textId="77777777" w:rsidR="009169CF" w:rsidRDefault="00000000">
      <w:r>
        <w:rPr>
          <w:rFonts w:ascii="Calibri" w:eastAsia="Calibri" w:hAnsi="Calibri" w:cs="Calibri"/>
          <w:sz w:val="22"/>
          <w:szCs w:val="22"/>
        </w:rPr>
        <w:t>Mobile: +91 9155609667, 8292003148</w:t>
      </w:r>
    </w:p>
    <w:p w14:paraId="26BFCB9B" w14:textId="77777777" w:rsidR="009169CF" w:rsidRDefault="00000000">
      <w:pPr>
        <w:spacing w:after="200"/>
      </w:pPr>
      <w:r>
        <w:rPr>
          <w:rFonts w:ascii="Calibri" w:eastAsia="Calibri" w:hAnsi="Calibri" w:cs="Calibri"/>
          <w:sz w:val="22"/>
          <w:szCs w:val="22"/>
        </w:rPr>
        <w:t>Email: contact@setuk.org</w:t>
      </w:r>
    </w:p>
    <w:p w14:paraId="26F2B747" w14:textId="77777777" w:rsidR="009169CF" w:rsidRDefault="00000000">
      <w:pPr>
        <w:spacing w:after="60"/>
      </w:pPr>
      <w:r>
        <w:rPr>
          <w:rFonts w:ascii="Calibri" w:eastAsia="Calibri" w:hAnsi="Calibri" w:cs="Calibri"/>
          <w:sz w:val="22"/>
          <w:szCs w:val="22"/>
        </w:rPr>
        <w:t>Enclosure: Project Proposal (Draft v2.0)</w:t>
      </w:r>
    </w:p>
    <w:p w14:paraId="486DDA96" w14:textId="77777777" w:rsidR="009169CF" w:rsidRDefault="00000000">
      <w:r>
        <w:br w:type="page"/>
      </w:r>
    </w:p>
    <w:p w14:paraId="39678462" w14:textId="77777777" w:rsidR="009169CF" w:rsidRDefault="00000000">
      <w:pPr>
        <w:spacing w:before="1200" w:after="120"/>
        <w:jc w:val="center"/>
      </w:pPr>
      <w:r>
        <w:rPr>
          <w:rFonts w:ascii="Calibri" w:eastAsia="Calibri" w:hAnsi="Calibri" w:cs="Calibri"/>
          <w:b/>
          <w:bCs/>
          <w:color w:val="1F3864"/>
          <w:sz w:val="28"/>
          <w:szCs w:val="28"/>
        </w:rPr>
        <w:lastRenderedPageBreak/>
        <w:t>SETUK PVT. LTD.</w:t>
      </w:r>
    </w:p>
    <w:p w14:paraId="534E7FEA" w14:textId="77777777" w:rsidR="009169CF" w:rsidRDefault="00000000">
      <w:pPr>
        <w:spacing w:after="120"/>
        <w:jc w:val="center"/>
      </w:pPr>
      <w:r>
        <w:rPr>
          <w:rFonts w:ascii="Calibri" w:eastAsia="Calibri" w:hAnsi="Calibri" w:cs="Calibri"/>
          <w:b/>
          <w:bCs/>
          <w:color w:val="1F3864"/>
          <w:sz w:val="48"/>
          <w:szCs w:val="48"/>
        </w:rPr>
        <w:t>Project Proposal</w:t>
      </w:r>
    </w:p>
    <w:p w14:paraId="058E0575" w14:textId="77777777" w:rsidR="009169CF" w:rsidRDefault="00000000">
      <w:pPr>
        <w:spacing w:after="120"/>
        <w:jc w:val="center"/>
      </w:pPr>
      <w:r>
        <w:rPr>
          <w:rFonts w:ascii="Calibri" w:eastAsia="Calibri" w:hAnsi="Calibri" w:cs="Calibri"/>
          <w:sz w:val="30"/>
          <w:szCs w:val="30"/>
        </w:rPr>
        <w:t>AI-Enabled Letter Routing, Tracking &amp; Advisory System</w:t>
      </w:r>
    </w:p>
    <w:p w14:paraId="34741DFD" w14:textId="77777777" w:rsidR="009169CF" w:rsidRDefault="00000000">
      <w:pPr>
        <w:spacing w:after="600"/>
        <w:jc w:val="center"/>
      </w:pPr>
      <w:r>
        <w:rPr>
          <w:rFonts w:ascii="Calibri" w:eastAsia="Calibri" w:hAnsi="Calibri" w:cs="Calibri"/>
          <w:color w:val="595959"/>
          <w:sz w:val="22"/>
          <w:szCs w:val="22"/>
        </w:rPr>
        <w:t>Prepared for: Office of the District Magistrate  |  Draft v2.0  |  October 2026</w:t>
      </w:r>
    </w:p>
    <w:p w14:paraId="65AF4D7F" w14:textId="77777777" w:rsidR="009169CF" w:rsidRDefault="00000000">
      <w:pPr>
        <w:pStyle w:val="Heading1"/>
        <w:spacing w:before="300" w:after="120"/>
      </w:pPr>
      <w:r>
        <w:rPr>
          <w:rFonts w:ascii="Calibri" w:eastAsia="Calibri" w:hAnsi="Calibri" w:cs="Calibri"/>
          <w:b/>
          <w:bCs/>
          <w:color w:val="1F3864"/>
          <w:sz w:val="30"/>
          <w:szCs w:val="30"/>
        </w:rPr>
        <w:t>1. Introduction and Objective</w:t>
      </w:r>
    </w:p>
    <w:p w14:paraId="113CF222" w14:textId="13972D51" w:rsidR="009169CF" w:rsidRDefault="00000000">
      <w:pPr>
        <w:spacing w:after="120"/>
      </w:pPr>
      <w:r>
        <w:rPr>
          <w:rFonts w:ascii="Calibri" w:eastAsia="Calibri" w:hAnsi="Calibri" w:cs="Calibri"/>
          <w:sz w:val="22"/>
          <w:szCs w:val="22"/>
        </w:rPr>
        <w:t>The Office of the District Magistrate receives a large volume of correspondence from citizens, public representatives and government departments. At present, each communication is examined, forwarded to the concerned department and followed up manually. This results in avoidable delay, difficulty in tracing the status of a communication</w:t>
      </w:r>
      <w:r w:rsidR="00C3047F">
        <w:rPr>
          <w:rFonts w:ascii="Calibri" w:eastAsia="Calibri" w:hAnsi="Calibri" w:cs="Calibri"/>
          <w:sz w:val="22"/>
          <w:szCs w:val="22"/>
        </w:rPr>
        <w:t xml:space="preserve"> and</w:t>
      </w:r>
      <w:r>
        <w:rPr>
          <w:rFonts w:ascii="Calibri" w:eastAsia="Calibri" w:hAnsi="Calibri" w:cs="Calibri"/>
          <w:sz w:val="22"/>
          <w:szCs w:val="22"/>
        </w:rPr>
        <w:t xml:space="preserve"> limited supervisory visibility.</w:t>
      </w:r>
    </w:p>
    <w:p w14:paraId="6A21B287" w14:textId="37541B04" w:rsidR="009169CF" w:rsidRDefault="00000000">
      <w:pPr>
        <w:spacing w:after="120"/>
      </w:pPr>
      <w:proofErr w:type="spellStart"/>
      <w:r>
        <w:rPr>
          <w:rFonts w:ascii="Calibri" w:eastAsia="Calibri" w:hAnsi="Calibri" w:cs="Calibri"/>
          <w:sz w:val="22"/>
          <w:szCs w:val="22"/>
        </w:rPr>
        <w:t>Setuk</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Pvt.</w:t>
      </w:r>
      <w:proofErr w:type="spellEnd"/>
      <w:r>
        <w:rPr>
          <w:rFonts w:ascii="Calibri" w:eastAsia="Calibri" w:hAnsi="Calibri" w:cs="Calibri"/>
          <w:sz w:val="22"/>
          <w:szCs w:val="22"/>
        </w:rPr>
        <w:t xml:space="preserve"> Ltd. proposes a web-based application through which every letter received by the office is uploaded, interpreted, assigned to the competent officer</w:t>
      </w:r>
      <w:r w:rsidR="00C3047F">
        <w:rPr>
          <w:rFonts w:ascii="Calibri" w:eastAsia="Calibri" w:hAnsi="Calibri" w:cs="Calibri"/>
          <w:sz w:val="22"/>
          <w:szCs w:val="22"/>
        </w:rPr>
        <w:t xml:space="preserve"> and</w:t>
      </w:r>
      <w:r>
        <w:rPr>
          <w:rFonts w:ascii="Calibri" w:eastAsia="Calibri" w:hAnsi="Calibri" w:cs="Calibri"/>
          <w:sz w:val="22"/>
          <w:szCs w:val="22"/>
        </w:rPr>
        <w:t xml:space="preserve"> tracked until disposal. The system will also place delayed and problematic matters before the District Magistrate, accompanied by a decision-support note setting out possible courses of action.</w:t>
      </w:r>
    </w:p>
    <w:p w14:paraId="29CADD61" w14:textId="77777777" w:rsidR="009169CF" w:rsidRDefault="00000000">
      <w:pPr>
        <w:spacing w:after="120"/>
      </w:pPr>
      <w:r>
        <w:rPr>
          <w:rFonts w:ascii="Calibri" w:eastAsia="Calibri" w:hAnsi="Calibri" w:cs="Calibri"/>
          <w:sz w:val="22"/>
          <w:szCs w:val="22"/>
        </w:rPr>
        <w:t>The objectives of the system are:</w:t>
      </w:r>
    </w:p>
    <w:p w14:paraId="669BA123" w14:textId="77777777" w:rsidR="009169CF" w:rsidRDefault="00000000">
      <w:pPr>
        <w:pStyle w:val="ListParagraph"/>
        <w:numPr>
          <w:ilvl w:val="0"/>
          <w:numId w:val="2"/>
        </w:numPr>
        <w:spacing w:after="60"/>
      </w:pPr>
      <w:r>
        <w:rPr>
          <w:rFonts w:ascii="Calibri" w:eastAsia="Calibri" w:hAnsi="Calibri" w:cs="Calibri"/>
          <w:sz w:val="22"/>
          <w:szCs w:val="22"/>
        </w:rPr>
        <w:t>To ensure that every letter received is registered, assigned and traceable.</w:t>
      </w:r>
    </w:p>
    <w:p w14:paraId="7B819FD1" w14:textId="77777777" w:rsidR="009169CF" w:rsidRDefault="00000000">
      <w:pPr>
        <w:pStyle w:val="ListParagraph"/>
        <w:numPr>
          <w:ilvl w:val="0"/>
          <w:numId w:val="2"/>
        </w:numPr>
        <w:spacing w:after="60"/>
      </w:pPr>
      <w:r>
        <w:rPr>
          <w:rFonts w:ascii="Calibri" w:eastAsia="Calibri" w:hAnsi="Calibri" w:cs="Calibri"/>
          <w:sz w:val="22"/>
          <w:szCs w:val="22"/>
        </w:rPr>
        <w:t>To ensure that each letter is routed to the appropriate officer without manual triage.</w:t>
      </w:r>
    </w:p>
    <w:p w14:paraId="36DD088B" w14:textId="77777777" w:rsidR="009169CF" w:rsidRDefault="00000000">
      <w:pPr>
        <w:pStyle w:val="ListParagraph"/>
        <w:numPr>
          <w:ilvl w:val="0"/>
          <w:numId w:val="2"/>
        </w:numPr>
        <w:spacing w:after="60"/>
      </w:pPr>
      <w:r>
        <w:rPr>
          <w:rFonts w:ascii="Calibri" w:eastAsia="Calibri" w:hAnsi="Calibri" w:cs="Calibri"/>
          <w:sz w:val="22"/>
          <w:szCs w:val="22"/>
        </w:rPr>
        <w:t>To monitor compliance against prescribed timelines (SLA) and highlight non-compliance.</w:t>
      </w:r>
    </w:p>
    <w:p w14:paraId="589D7A76" w14:textId="77777777" w:rsidR="009169CF" w:rsidRDefault="00000000">
      <w:pPr>
        <w:pStyle w:val="ListParagraph"/>
        <w:numPr>
          <w:ilvl w:val="0"/>
          <w:numId w:val="2"/>
        </w:numPr>
        <w:spacing w:after="60"/>
      </w:pPr>
      <w:r>
        <w:rPr>
          <w:rFonts w:ascii="Calibri" w:eastAsia="Calibri" w:hAnsi="Calibri" w:cs="Calibri"/>
          <w:sz w:val="22"/>
          <w:szCs w:val="22"/>
        </w:rPr>
        <w:t>To assist the District Magistrate in deciding the way forward on matters that remain unresolved.</w:t>
      </w:r>
    </w:p>
    <w:p w14:paraId="2C6FE306" w14:textId="77777777" w:rsidR="009169CF" w:rsidRDefault="00000000">
      <w:pPr>
        <w:pStyle w:val="Heading1"/>
        <w:spacing w:before="300" w:after="120"/>
      </w:pPr>
      <w:r>
        <w:rPr>
          <w:rFonts w:ascii="Calibri" w:eastAsia="Calibri" w:hAnsi="Calibri" w:cs="Calibri"/>
          <w:b/>
          <w:bCs/>
          <w:color w:val="1F3864"/>
          <w:sz w:val="30"/>
          <w:szCs w:val="30"/>
        </w:rPr>
        <w:t>2. Proposed Workflow</w:t>
      </w:r>
    </w:p>
    <w:p w14:paraId="5B653512" w14:textId="77777777" w:rsidR="009169CF" w:rsidRDefault="00000000">
      <w:pPr>
        <w:pStyle w:val="ListParagraph"/>
        <w:numPr>
          <w:ilvl w:val="0"/>
          <w:numId w:val="3"/>
        </w:numPr>
        <w:spacing w:after="60"/>
      </w:pPr>
      <w:r>
        <w:rPr>
          <w:rFonts w:ascii="Calibri" w:eastAsia="Calibri" w:hAnsi="Calibri" w:cs="Calibri"/>
          <w:b/>
          <w:bCs/>
          <w:sz w:val="22"/>
          <w:szCs w:val="22"/>
        </w:rPr>
        <w:t xml:space="preserve">Upload. </w:t>
      </w:r>
      <w:r>
        <w:rPr>
          <w:rFonts w:ascii="Calibri" w:eastAsia="Calibri" w:hAnsi="Calibri" w:cs="Calibri"/>
          <w:sz w:val="22"/>
          <w:szCs w:val="22"/>
        </w:rPr>
        <w:t>Authorised office staff upload the scanned or photographed letter, whether handwritten or typed, in Hindi, Punjabi, English or another Indian language.</w:t>
      </w:r>
    </w:p>
    <w:p w14:paraId="54B1CFDA" w14:textId="1CB18129" w:rsidR="009169CF" w:rsidRDefault="00000000">
      <w:pPr>
        <w:pStyle w:val="ListParagraph"/>
        <w:numPr>
          <w:ilvl w:val="0"/>
          <w:numId w:val="3"/>
        </w:numPr>
        <w:spacing w:after="60"/>
      </w:pPr>
      <w:r>
        <w:rPr>
          <w:rFonts w:ascii="Calibri" w:eastAsia="Calibri" w:hAnsi="Calibri" w:cs="Calibri"/>
          <w:b/>
          <w:bCs/>
          <w:sz w:val="22"/>
          <w:szCs w:val="22"/>
        </w:rPr>
        <w:t xml:space="preserve">Extraction. </w:t>
      </w:r>
      <w:r>
        <w:rPr>
          <w:rFonts w:ascii="Calibri" w:eastAsia="Calibri" w:hAnsi="Calibri" w:cs="Calibri"/>
          <w:sz w:val="22"/>
          <w:szCs w:val="22"/>
        </w:rPr>
        <w:t>The system extracts the text and the principal particulars of the letter, namely the sender, date, subject, location and the relief sought. It identifies whether the letter is new, or a repeat or revision of an earlier communication</w:t>
      </w:r>
      <w:r w:rsidR="00C3047F">
        <w:rPr>
          <w:rFonts w:ascii="Calibri" w:eastAsia="Calibri" w:hAnsi="Calibri" w:cs="Calibri"/>
          <w:sz w:val="22"/>
          <w:szCs w:val="22"/>
        </w:rPr>
        <w:t xml:space="preserve"> and</w:t>
      </w:r>
      <w:r>
        <w:rPr>
          <w:rFonts w:ascii="Calibri" w:eastAsia="Calibri" w:hAnsi="Calibri" w:cs="Calibri"/>
          <w:sz w:val="22"/>
          <w:szCs w:val="22"/>
        </w:rPr>
        <w:t xml:space="preserve"> links it to the existing case.</w:t>
      </w:r>
    </w:p>
    <w:p w14:paraId="447FAFA4" w14:textId="77777777" w:rsidR="009169CF" w:rsidRDefault="00000000">
      <w:pPr>
        <w:pStyle w:val="ListParagraph"/>
        <w:numPr>
          <w:ilvl w:val="0"/>
          <w:numId w:val="3"/>
        </w:numPr>
        <w:spacing w:after="60"/>
      </w:pPr>
      <w:r>
        <w:rPr>
          <w:rFonts w:ascii="Calibri" w:eastAsia="Calibri" w:hAnsi="Calibri" w:cs="Calibri"/>
          <w:b/>
          <w:bCs/>
          <w:sz w:val="22"/>
          <w:szCs w:val="22"/>
        </w:rPr>
        <w:t xml:space="preserve">Assignment. </w:t>
      </w:r>
      <w:r>
        <w:rPr>
          <w:rFonts w:ascii="Calibri" w:eastAsia="Calibri" w:hAnsi="Calibri" w:cs="Calibri"/>
          <w:sz w:val="22"/>
          <w:szCs w:val="22"/>
        </w:rPr>
        <w:t>On the basis of the officer directory furnished by the office (name, designation, department, email ID and SLA days), the system identifies the competent officer and records the reasoning. The dealing staff confirm or modify the assignment. Alternatively, the office may set the assignment to automatic, in which case the email is dispatched without staff confirmation.</w:t>
      </w:r>
    </w:p>
    <w:p w14:paraId="7182116C" w14:textId="77777777" w:rsidR="009169CF" w:rsidRDefault="00000000">
      <w:pPr>
        <w:pStyle w:val="ListParagraph"/>
        <w:numPr>
          <w:ilvl w:val="0"/>
          <w:numId w:val="3"/>
        </w:numPr>
        <w:spacing w:after="60"/>
      </w:pPr>
      <w:r>
        <w:rPr>
          <w:rFonts w:ascii="Calibri" w:eastAsia="Calibri" w:hAnsi="Calibri" w:cs="Calibri"/>
          <w:b/>
          <w:bCs/>
          <w:sz w:val="22"/>
          <w:szCs w:val="22"/>
        </w:rPr>
        <w:t xml:space="preserve">Dispatch. </w:t>
      </w:r>
      <w:r>
        <w:rPr>
          <w:rFonts w:ascii="Calibri" w:eastAsia="Calibri" w:hAnsi="Calibri" w:cs="Calibri"/>
          <w:sz w:val="22"/>
          <w:szCs w:val="22"/>
        </w:rPr>
        <w:t>The system sends an email to the assigned officer from the office's designated email address. The email contains the letter, a summary, the due date (SLA days from the date of dispatch) and a unique reference number in the subject line.</w:t>
      </w:r>
    </w:p>
    <w:p w14:paraId="25E35D30" w14:textId="77777777" w:rsidR="009169CF" w:rsidRDefault="00000000">
      <w:pPr>
        <w:pStyle w:val="ListParagraph"/>
        <w:numPr>
          <w:ilvl w:val="0"/>
          <w:numId w:val="3"/>
        </w:numPr>
        <w:spacing w:after="60"/>
      </w:pPr>
      <w:r>
        <w:rPr>
          <w:rFonts w:ascii="Calibri" w:eastAsia="Calibri" w:hAnsi="Calibri" w:cs="Calibri"/>
          <w:b/>
          <w:bCs/>
          <w:sz w:val="22"/>
          <w:szCs w:val="22"/>
        </w:rPr>
        <w:t xml:space="preserve">Receipt of reply. </w:t>
      </w:r>
      <w:r>
        <w:rPr>
          <w:rFonts w:ascii="Calibri" w:eastAsia="Calibri" w:hAnsi="Calibri" w:cs="Calibri"/>
          <w:sz w:val="22"/>
          <w:szCs w:val="22"/>
        </w:rPr>
        <w:t>The officer replies to the same email, or sends a fresh email or letter quoting the reference number. The system receives the communication, maps it to the case and appends it to the case file.</w:t>
      </w:r>
    </w:p>
    <w:p w14:paraId="1E7AC525" w14:textId="12BDEB3C" w:rsidR="009169CF" w:rsidRDefault="00000000">
      <w:pPr>
        <w:pStyle w:val="ListParagraph"/>
        <w:numPr>
          <w:ilvl w:val="0"/>
          <w:numId w:val="3"/>
        </w:numPr>
        <w:spacing w:after="60"/>
      </w:pPr>
      <w:r>
        <w:rPr>
          <w:rFonts w:ascii="Calibri" w:eastAsia="Calibri" w:hAnsi="Calibri" w:cs="Calibri"/>
          <w:b/>
          <w:bCs/>
          <w:sz w:val="22"/>
          <w:szCs w:val="22"/>
        </w:rPr>
        <w:t xml:space="preserve">Status determination. </w:t>
      </w:r>
      <w:r>
        <w:rPr>
          <w:rFonts w:ascii="Calibri" w:eastAsia="Calibri" w:hAnsi="Calibri" w:cs="Calibri"/>
          <w:sz w:val="22"/>
          <w:szCs w:val="22"/>
        </w:rPr>
        <w:t>Where the reply states that the work is complete, the case is marked Solved. Where the reply states that the work cannot be done, the case is marked Issue Reported by Department</w:t>
      </w:r>
      <w:r w:rsidR="00C3047F">
        <w:rPr>
          <w:rFonts w:ascii="Calibri" w:eastAsia="Calibri" w:hAnsi="Calibri" w:cs="Calibri"/>
          <w:sz w:val="22"/>
          <w:szCs w:val="22"/>
        </w:rPr>
        <w:t xml:space="preserve"> and</w:t>
      </w:r>
      <w:r>
        <w:rPr>
          <w:rFonts w:ascii="Calibri" w:eastAsia="Calibri" w:hAnsi="Calibri" w:cs="Calibri"/>
          <w:sz w:val="22"/>
          <w:szCs w:val="22"/>
        </w:rPr>
        <w:t xml:space="preserve"> the reason given by the department is recorded. Where no reply is received within the SLA period, the case is marked SLA Failed.</w:t>
      </w:r>
    </w:p>
    <w:p w14:paraId="66E9D396" w14:textId="6D9316D2" w:rsidR="009169CF" w:rsidRDefault="00000000">
      <w:pPr>
        <w:pStyle w:val="ListParagraph"/>
        <w:numPr>
          <w:ilvl w:val="0"/>
          <w:numId w:val="3"/>
        </w:numPr>
        <w:spacing w:after="60"/>
      </w:pPr>
      <w:r>
        <w:rPr>
          <w:rFonts w:ascii="Calibri" w:eastAsia="Calibri" w:hAnsi="Calibri" w:cs="Calibri"/>
          <w:b/>
          <w:bCs/>
          <w:sz w:val="22"/>
          <w:szCs w:val="22"/>
        </w:rPr>
        <w:lastRenderedPageBreak/>
        <w:t xml:space="preserve">Advisory. </w:t>
      </w:r>
      <w:r>
        <w:rPr>
          <w:rFonts w:ascii="Calibri" w:eastAsia="Calibri" w:hAnsi="Calibri" w:cs="Calibri"/>
          <w:sz w:val="22"/>
          <w:szCs w:val="22"/>
        </w:rPr>
        <w:t>For each case marked Issue Reported by Department or SLA Failed, the District Magistrate is presented with the case history, the possible options for resolution</w:t>
      </w:r>
      <w:r w:rsidR="00C3047F">
        <w:rPr>
          <w:rFonts w:ascii="Calibri" w:eastAsia="Calibri" w:hAnsi="Calibri" w:cs="Calibri"/>
          <w:sz w:val="22"/>
          <w:szCs w:val="22"/>
        </w:rPr>
        <w:t xml:space="preserve"> and</w:t>
      </w:r>
      <w:r>
        <w:rPr>
          <w:rFonts w:ascii="Calibri" w:eastAsia="Calibri" w:hAnsi="Calibri" w:cs="Calibri"/>
          <w:sz w:val="22"/>
          <w:szCs w:val="22"/>
        </w:rPr>
        <w:t xml:space="preserve"> examples of how comparable matters have been resolved elsewhere.</w:t>
      </w:r>
    </w:p>
    <w:p w14:paraId="336715B5" w14:textId="77777777" w:rsidR="009169CF" w:rsidRDefault="00000000">
      <w:pPr>
        <w:pStyle w:val="Heading1"/>
        <w:spacing w:before="300" w:after="120"/>
      </w:pPr>
      <w:r>
        <w:rPr>
          <w:rFonts w:ascii="Calibri" w:eastAsia="Calibri" w:hAnsi="Calibri" w:cs="Calibri"/>
          <w:b/>
          <w:bCs/>
          <w:color w:val="1F3864"/>
          <w:sz w:val="30"/>
          <w:szCs w:val="30"/>
        </w:rPr>
        <w:t>3. Case Status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700"/>
        <w:gridCol w:w="3126"/>
      </w:tblGrid>
      <w:tr w:rsidR="009169CF" w14:paraId="30CED3FB"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4B89008" w14:textId="77777777" w:rsidR="009169CF" w:rsidRDefault="00000000">
            <w:r>
              <w:rPr>
                <w:rFonts w:ascii="Calibri" w:eastAsia="Calibri" w:hAnsi="Calibri" w:cs="Calibri"/>
                <w:b/>
                <w:bCs/>
                <w:color w:val="FFFFFF"/>
              </w:rPr>
              <w:t>Status</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77A3D21" w14:textId="77777777" w:rsidR="009169CF" w:rsidRDefault="00000000">
            <w:r>
              <w:rPr>
                <w:rFonts w:ascii="Calibri" w:eastAsia="Calibri" w:hAnsi="Calibri" w:cs="Calibri"/>
                <w:b/>
                <w:bCs/>
                <w:color w:val="FFFFFF"/>
              </w:rPr>
              <w:t>Meaning</w:t>
            </w:r>
          </w:p>
        </w:tc>
        <w:tc>
          <w:tcPr>
            <w:tcW w:w="3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787D3A2" w14:textId="77777777" w:rsidR="009169CF" w:rsidRDefault="00000000">
            <w:r>
              <w:rPr>
                <w:rFonts w:ascii="Calibri" w:eastAsia="Calibri" w:hAnsi="Calibri" w:cs="Calibri"/>
                <w:b/>
                <w:bCs/>
                <w:color w:val="FFFFFF"/>
              </w:rPr>
              <w:t>Basis of determination</w:t>
            </w:r>
          </w:p>
        </w:tc>
      </w:tr>
      <w:tr w:rsidR="009169CF" w14:paraId="5473D5EB"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70DD7" w14:textId="77777777" w:rsidR="009169CF" w:rsidRDefault="00000000">
            <w:r>
              <w:rPr>
                <w:rFonts w:ascii="Calibri" w:eastAsia="Calibri" w:hAnsi="Calibri" w:cs="Calibri"/>
                <w:b/>
                <w:bCs/>
              </w:rPr>
              <w:t>New</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CAB9C9" w14:textId="77777777" w:rsidR="009169CF" w:rsidRDefault="00000000">
            <w:r>
              <w:rPr>
                <w:rFonts w:ascii="Calibri" w:eastAsia="Calibri" w:hAnsi="Calibri" w:cs="Calibri"/>
              </w:rPr>
              <w:t>Letter uploaded; not yet dispatched</w:t>
            </w:r>
          </w:p>
        </w:tc>
        <w:tc>
          <w:tcPr>
            <w:tcW w:w="3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63534" w14:textId="77777777" w:rsidR="009169CF" w:rsidRDefault="00000000">
            <w:r>
              <w:rPr>
                <w:rFonts w:ascii="Calibri" w:eastAsia="Calibri" w:hAnsi="Calibri" w:cs="Calibri"/>
              </w:rPr>
              <w:t>On upload</w:t>
            </w:r>
          </w:p>
        </w:tc>
      </w:tr>
      <w:tr w:rsidR="009169CF" w14:paraId="5AB5563F"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283E4" w14:textId="77777777" w:rsidR="009169CF" w:rsidRDefault="00000000">
            <w:r>
              <w:rPr>
                <w:rFonts w:ascii="Calibri" w:eastAsia="Calibri" w:hAnsi="Calibri" w:cs="Calibri"/>
                <w:b/>
                <w:bCs/>
              </w:rPr>
              <w:t>Awaiting Reply</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AB4C4" w14:textId="77777777" w:rsidR="009169CF" w:rsidRDefault="00000000">
            <w:r>
              <w:rPr>
                <w:rFonts w:ascii="Calibri" w:eastAsia="Calibri" w:hAnsi="Calibri" w:cs="Calibri"/>
              </w:rPr>
              <w:t>Email dispatched; SLA period running</w:t>
            </w:r>
          </w:p>
        </w:tc>
        <w:tc>
          <w:tcPr>
            <w:tcW w:w="3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25B59E" w14:textId="77777777" w:rsidR="009169CF" w:rsidRDefault="00000000">
            <w:r>
              <w:rPr>
                <w:rFonts w:ascii="Calibri" w:eastAsia="Calibri" w:hAnsi="Calibri" w:cs="Calibri"/>
              </w:rPr>
              <w:t>On dispatch</w:t>
            </w:r>
          </w:p>
        </w:tc>
      </w:tr>
      <w:tr w:rsidR="009169CF" w14:paraId="5AA085A5"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AA5CB" w14:textId="77777777" w:rsidR="009169CF" w:rsidRDefault="00000000">
            <w:r>
              <w:rPr>
                <w:rFonts w:ascii="Calibri" w:eastAsia="Calibri" w:hAnsi="Calibri" w:cs="Calibri"/>
                <w:b/>
                <w:bCs/>
              </w:rPr>
              <w:t>Solved</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776711" w14:textId="77777777" w:rsidR="009169CF" w:rsidRDefault="00000000">
            <w:r>
              <w:rPr>
                <w:rFonts w:ascii="Calibri" w:eastAsia="Calibri" w:hAnsi="Calibri" w:cs="Calibri"/>
              </w:rPr>
              <w:t>Department confirms completion of work</w:t>
            </w:r>
          </w:p>
        </w:tc>
        <w:tc>
          <w:tcPr>
            <w:tcW w:w="3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9B6A3" w14:textId="77777777" w:rsidR="009169CF" w:rsidRDefault="00000000">
            <w:r>
              <w:rPr>
                <w:rFonts w:ascii="Calibri" w:eastAsia="Calibri" w:hAnsi="Calibri" w:cs="Calibri"/>
              </w:rPr>
              <w:t>Reply mapped by reference number; content confirms completion</w:t>
            </w:r>
          </w:p>
        </w:tc>
      </w:tr>
      <w:tr w:rsidR="009169CF" w14:paraId="61FD66B7"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40380" w14:textId="77777777" w:rsidR="009169CF" w:rsidRDefault="00000000">
            <w:r>
              <w:rPr>
                <w:rFonts w:ascii="Calibri" w:eastAsia="Calibri" w:hAnsi="Calibri" w:cs="Calibri"/>
                <w:b/>
                <w:bCs/>
              </w:rPr>
              <w:t>Issue Reported by Department</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77294D" w14:textId="77777777" w:rsidR="009169CF" w:rsidRDefault="00000000">
            <w:r>
              <w:rPr>
                <w:rFonts w:ascii="Calibri" w:eastAsia="Calibri" w:hAnsi="Calibri" w:cs="Calibri"/>
              </w:rPr>
              <w:t>Department states that the work cannot be done, with the reason</w:t>
            </w:r>
          </w:p>
        </w:tc>
        <w:tc>
          <w:tcPr>
            <w:tcW w:w="3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86D13" w14:textId="77777777" w:rsidR="009169CF" w:rsidRDefault="00000000">
            <w:r>
              <w:rPr>
                <w:rFonts w:ascii="Calibri" w:eastAsia="Calibri" w:hAnsi="Calibri" w:cs="Calibri"/>
              </w:rPr>
              <w:t>Reply mapped; content states the impediment, which is recorded as the reason</w:t>
            </w:r>
          </w:p>
        </w:tc>
      </w:tr>
      <w:tr w:rsidR="009169CF" w14:paraId="05D3C3DC"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5A5B36" w14:textId="77777777" w:rsidR="009169CF" w:rsidRDefault="00000000">
            <w:r>
              <w:rPr>
                <w:rFonts w:ascii="Calibri" w:eastAsia="Calibri" w:hAnsi="Calibri" w:cs="Calibri"/>
                <w:b/>
                <w:bCs/>
              </w:rPr>
              <w:t>SLA Failed</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6A1391" w14:textId="77777777" w:rsidR="009169CF" w:rsidRDefault="00000000">
            <w:r>
              <w:rPr>
                <w:rFonts w:ascii="Calibri" w:eastAsia="Calibri" w:hAnsi="Calibri" w:cs="Calibri"/>
              </w:rPr>
              <w:t>SLA period expired without a reply</w:t>
            </w:r>
          </w:p>
        </w:tc>
        <w:tc>
          <w:tcPr>
            <w:tcW w:w="3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D5934" w14:textId="77777777" w:rsidR="009169CF" w:rsidRDefault="00000000">
            <w:r>
              <w:rPr>
                <w:rFonts w:ascii="Calibri" w:eastAsia="Calibri" w:hAnsi="Calibri" w:cs="Calibri"/>
              </w:rPr>
              <w:t>Automatic; displayed on the dashboard</w:t>
            </w:r>
          </w:p>
        </w:tc>
      </w:tr>
      <w:tr w:rsidR="009169CF" w14:paraId="2B008B0F" w14:textId="77777777">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D8998" w14:textId="77777777" w:rsidR="009169CF" w:rsidRDefault="00000000">
            <w:r>
              <w:rPr>
                <w:rFonts w:ascii="Calibri" w:eastAsia="Calibri" w:hAnsi="Calibri" w:cs="Calibri"/>
                <w:b/>
                <w:bCs/>
              </w:rPr>
              <w:t>Reopened</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644850" w14:textId="77777777" w:rsidR="009169CF" w:rsidRDefault="00000000">
            <w:r>
              <w:rPr>
                <w:rFonts w:ascii="Calibri" w:eastAsia="Calibri" w:hAnsi="Calibri" w:cs="Calibri"/>
              </w:rPr>
              <w:t>Follow-up or revised letter received from the citizen</w:t>
            </w:r>
          </w:p>
        </w:tc>
        <w:tc>
          <w:tcPr>
            <w:tcW w:w="3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36F276" w14:textId="77777777" w:rsidR="009169CF" w:rsidRDefault="00000000">
            <w:r>
              <w:rPr>
                <w:rFonts w:ascii="Calibri" w:eastAsia="Calibri" w:hAnsi="Calibri" w:cs="Calibri"/>
              </w:rPr>
              <w:t>Linked to the existing case</w:t>
            </w:r>
          </w:p>
        </w:tc>
      </w:tr>
    </w:tbl>
    <w:p w14:paraId="4EE39165" w14:textId="77777777" w:rsidR="009169CF" w:rsidRDefault="00000000">
      <w:pPr>
        <w:pStyle w:val="Heading1"/>
        <w:spacing w:before="300" w:after="120"/>
      </w:pPr>
      <w:r>
        <w:rPr>
          <w:rFonts w:ascii="Calibri" w:eastAsia="Calibri" w:hAnsi="Calibri" w:cs="Calibri"/>
          <w:b/>
          <w:bCs/>
          <w:color w:val="1F3864"/>
          <w:sz w:val="30"/>
          <w:szCs w:val="30"/>
        </w:rPr>
        <w:t>4. Functional Description</w:t>
      </w:r>
    </w:p>
    <w:p w14:paraId="0B4DAC75" w14:textId="77777777" w:rsidR="009169CF" w:rsidRDefault="00000000">
      <w:pPr>
        <w:pStyle w:val="Heading2"/>
        <w:spacing w:before="200" w:after="80"/>
      </w:pPr>
      <w:r>
        <w:rPr>
          <w:rFonts w:ascii="Calibri" w:eastAsia="Calibri" w:hAnsi="Calibri" w:cs="Calibri"/>
          <w:b/>
          <w:bCs/>
          <w:color w:val="1F3864"/>
          <w:sz w:val="25"/>
          <w:szCs w:val="25"/>
        </w:rPr>
        <w:t>4.1 Letter Intake and Optical Character Recognition</w:t>
      </w:r>
    </w:p>
    <w:p w14:paraId="3DDDB309" w14:textId="1E784A06" w:rsidR="009169CF" w:rsidRDefault="00000000">
      <w:pPr>
        <w:pStyle w:val="ListParagraph"/>
        <w:numPr>
          <w:ilvl w:val="0"/>
          <w:numId w:val="2"/>
        </w:numPr>
        <w:spacing w:after="60"/>
      </w:pPr>
      <w:r>
        <w:rPr>
          <w:rFonts w:ascii="Calibri" w:eastAsia="Calibri" w:hAnsi="Calibri" w:cs="Calibri"/>
          <w:sz w:val="22"/>
          <w:szCs w:val="22"/>
        </w:rPr>
        <w:t>Upload of one or more files, in the form of scans, photographs or PDF files, relating to a single case. The letter and its attachments are saved separately</w:t>
      </w:r>
      <w:r w:rsidR="00C3047F">
        <w:rPr>
          <w:rFonts w:ascii="Calibri" w:eastAsia="Calibri" w:hAnsi="Calibri" w:cs="Calibri"/>
          <w:sz w:val="22"/>
          <w:szCs w:val="22"/>
        </w:rPr>
        <w:t xml:space="preserve"> and</w:t>
      </w:r>
      <w:r>
        <w:rPr>
          <w:rFonts w:ascii="Calibri" w:eastAsia="Calibri" w:hAnsi="Calibri" w:cs="Calibri"/>
          <w:sz w:val="22"/>
          <w:szCs w:val="22"/>
        </w:rPr>
        <w:t xml:space="preserve"> each attachment remains linked to the case.</w:t>
      </w:r>
    </w:p>
    <w:p w14:paraId="7D2A3263" w14:textId="77777777" w:rsidR="009169CF" w:rsidRDefault="00000000">
      <w:pPr>
        <w:pStyle w:val="ListParagraph"/>
        <w:numPr>
          <w:ilvl w:val="0"/>
          <w:numId w:val="2"/>
        </w:numPr>
        <w:spacing w:after="60"/>
      </w:pPr>
      <w:r>
        <w:rPr>
          <w:rFonts w:ascii="Calibri" w:eastAsia="Calibri" w:hAnsi="Calibri" w:cs="Calibri"/>
          <w:sz w:val="22"/>
          <w:szCs w:val="22"/>
        </w:rPr>
        <w:t>Text extraction from handwritten and printed letters using Chandra 2.0, an OCR model, followed by LLM-based structuring of the extracted particulars.</w:t>
      </w:r>
    </w:p>
    <w:p w14:paraId="56DC032A" w14:textId="77777777" w:rsidR="009169CF" w:rsidRDefault="00000000">
      <w:pPr>
        <w:pStyle w:val="ListParagraph"/>
        <w:numPr>
          <w:ilvl w:val="0"/>
          <w:numId w:val="2"/>
        </w:numPr>
        <w:spacing w:after="60"/>
      </w:pPr>
      <w:r>
        <w:rPr>
          <w:rFonts w:ascii="Calibri" w:eastAsia="Calibri" w:hAnsi="Calibri" w:cs="Calibri"/>
          <w:sz w:val="22"/>
          <w:szCs w:val="22"/>
        </w:rPr>
        <w:t>Side-by-side display of the original image and the extracted text, permitting correction by staff before assignment. This review may be set to automatic, in which case the extracted particulars are accepted without staff review.</w:t>
      </w:r>
    </w:p>
    <w:p w14:paraId="51723E32" w14:textId="77777777" w:rsidR="009169CF" w:rsidRDefault="00000000">
      <w:pPr>
        <w:pStyle w:val="Heading2"/>
        <w:spacing w:before="200" w:after="80"/>
      </w:pPr>
      <w:r>
        <w:rPr>
          <w:rFonts w:ascii="Calibri" w:eastAsia="Calibri" w:hAnsi="Calibri" w:cs="Calibri"/>
          <w:b/>
          <w:bCs/>
          <w:color w:val="1F3864"/>
          <w:sz w:val="25"/>
          <w:szCs w:val="25"/>
        </w:rPr>
        <w:t>4.2 Assignment and Email Dispatch</w:t>
      </w:r>
    </w:p>
    <w:p w14:paraId="26C8D922" w14:textId="77777777" w:rsidR="009169CF" w:rsidRDefault="00000000">
      <w:pPr>
        <w:pStyle w:val="ListParagraph"/>
        <w:numPr>
          <w:ilvl w:val="0"/>
          <w:numId w:val="2"/>
        </w:numPr>
        <w:spacing w:after="60"/>
      </w:pPr>
      <w:r>
        <w:rPr>
          <w:rFonts w:ascii="Calibri" w:eastAsia="Calibri" w:hAnsi="Calibri" w:cs="Calibri"/>
          <w:sz w:val="22"/>
          <w:szCs w:val="22"/>
        </w:rPr>
        <w:t>The officer directory (name, designation, department, email ID and SLA days) is maintained by the office and may be updated through the application.</w:t>
      </w:r>
    </w:p>
    <w:p w14:paraId="023EC672" w14:textId="77777777" w:rsidR="009169CF" w:rsidRDefault="00000000">
      <w:pPr>
        <w:pStyle w:val="ListParagraph"/>
        <w:numPr>
          <w:ilvl w:val="0"/>
          <w:numId w:val="2"/>
        </w:numPr>
        <w:spacing w:after="60"/>
      </w:pPr>
      <w:r>
        <w:rPr>
          <w:rFonts w:ascii="Calibri" w:eastAsia="Calibri" w:hAnsi="Calibri" w:cs="Calibri"/>
          <w:sz w:val="22"/>
          <w:szCs w:val="22"/>
        </w:rPr>
        <w:t>The system proposes an officer; the dealing staff confirm the assignment prior to dispatch. This step may be set to automatic by the office, in which case the email is dispatched on the system's own assignment.</w:t>
      </w:r>
    </w:p>
    <w:p w14:paraId="3D4FB5C4" w14:textId="77777777" w:rsidR="009169CF" w:rsidRDefault="00000000">
      <w:pPr>
        <w:pStyle w:val="ListParagraph"/>
        <w:numPr>
          <w:ilvl w:val="0"/>
          <w:numId w:val="2"/>
        </w:numPr>
        <w:spacing w:after="60"/>
      </w:pPr>
      <w:r>
        <w:rPr>
          <w:rFonts w:ascii="Calibri" w:eastAsia="Calibri" w:hAnsi="Calibri" w:cs="Calibri"/>
          <w:sz w:val="22"/>
          <w:szCs w:val="22"/>
        </w:rPr>
        <w:t>Outgoing emails follow a standard format and carry the reference number and the due date.</w:t>
      </w:r>
    </w:p>
    <w:p w14:paraId="35FCFC71" w14:textId="77777777" w:rsidR="009169CF" w:rsidRDefault="00000000">
      <w:pPr>
        <w:pStyle w:val="Heading2"/>
        <w:spacing w:before="200" w:after="80"/>
      </w:pPr>
      <w:r>
        <w:rPr>
          <w:rFonts w:ascii="Calibri" w:eastAsia="Calibri" w:hAnsi="Calibri" w:cs="Calibri"/>
          <w:b/>
          <w:bCs/>
          <w:color w:val="1F3864"/>
          <w:sz w:val="25"/>
          <w:szCs w:val="25"/>
        </w:rPr>
        <w:t>4.3 Reply Tracking and Mapping</w:t>
      </w:r>
    </w:p>
    <w:p w14:paraId="456D5C88" w14:textId="77777777" w:rsidR="009169CF" w:rsidRDefault="00000000">
      <w:pPr>
        <w:pStyle w:val="ListParagraph"/>
        <w:numPr>
          <w:ilvl w:val="0"/>
          <w:numId w:val="2"/>
        </w:numPr>
        <w:spacing w:after="60"/>
      </w:pPr>
      <w:r>
        <w:rPr>
          <w:rFonts w:ascii="Calibri" w:eastAsia="Calibri" w:hAnsi="Calibri" w:cs="Calibri"/>
          <w:sz w:val="22"/>
          <w:szCs w:val="22"/>
        </w:rPr>
        <w:t>A dedicated office mailbox is monitored continuously.</w:t>
      </w:r>
    </w:p>
    <w:p w14:paraId="0F83B350" w14:textId="77777777" w:rsidR="009169CF" w:rsidRDefault="00000000">
      <w:pPr>
        <w:pStyle w:val="ListParagraph"/>
        <w:numPr>
          <w:ilvl w:val="0"/>
          <w:numId w:val="2"/>
        </w:numPr>
        <w:spacing w:after="60"/>
      </w:pPr>
      <w:r>
        <w:rPr>
          <w:rFonts w:ascii="Calibri" w:eastAsia="Calibri" w:hAnsi="Calibri" w:cs="Calibri"/>
          <w:sz w:val="22"/>
          <w:szCs w:val="22"/>
        </w:rPr>
        <w:t>Replies are mapped primarily through the reference number. Where no reference number is quoted, mapping is attempted using the sender, the email thread and the content of the letter. Doubtful matches are placed in a queue for staff verification and are not mapped automatically.</w:t>
      </w:r>
    </w:p>
    <w:p w14:paraId="4A82B8BD" w14:textId="77777777" w:rsidR="009169CF" w:rsidRDefault="00000000">
      <w:pPr>
        <w:pStyle w:val="ListParagraph"/>
        <w:numPr>
          <w:ilvl w:val="0"/>
          <w:numId w:val="2"/>
        </w:numPr>
        <w:spacing w:after="60"/>
      </w:pPr>
      <w:r>
        <w:rPr>
          <w:rFonts w:ascii="Calibri" w:eastAsia="Calibri" w:hAnsi="Calibri" w:cs="Calibri"/>
          <w:sz w:val="22"/>
          <w:szCs w:val="22"/>
        </w:rPr>
        <w:t>All emails, letters and notes relating to a case are maintained in a single chronological case file.</w:t>
      </w:r>
    </w:p>
    <w:p w14:paraId="13F5F8BD" w14:textId="77777777" w:rsidR="009169CF" w:rsidRDefault="00000000">
      <w:pPr>
        <w:pStyle w:val="Heading2"/>
        <w:spacing w:before="200" w:after="80"/>
      </w:pPr>
      <w:r>
        <w:rPr>
          <w:rFonts w:ascii="Calibri" w:eastAsia="Calibri" w:hAnsi="Calibri" w:cs="Calibri"/>
          <w:b/>
          <w:bCs/>
          <w:color w:val="1F3864"/>
          <w:sz w:val="25"/>
          <w:szCs w:val="25"/>
        </w:rPr>
        <w:lastRenderedPageBreak/>
        <w:t>4.4 Dashboard</w:t>
      </w:r>
    </w:p>
    <w:p w14:paraId="5E542879" w14:textId="77777777" w:rsidR="009169CF" w:rsidRDefault="00000000">
      <w:pPr>
        <w:spacing w:after="120"/>
      </w:pPr>
      <w:r>
        <w:rPr>
          <w:rFonts w:ascii="Calibri" w:eastAsia="Calibri" w:hAnsi="Calibri" w:cs="Calibri"/>
          <w:sz w:val="22"/>
          <w:szCs w:val="22"/>
        </w:rPr>
        <w:t>The dashboard presents three principal views to the District Magistrate:</w:t>
      </w:r>
    </w:p>
    <w:p w14:paraId="5DA1A48A" w14:textId="77777777" w:rsidR="009169CF" w:rsidRDefault="00000000">
      <w:pPr>
        <w:pStyle w:val="ListParagraph"/>
        <w:numPr>
          <w:ilvl w:val="0"/>
          <w:numId w:val="4"/>
        </w:numPr>
        <w:spacing w:after="60"/>
      </w:pPr>
      <w:r>
        <w:rPr>
          <w:rFonts w:ascii="Calibri" w:eastAsia="Calibri" w:hAnsi="Calibri" w:cs="Calibri"/>
          <w:sz w:val="22"/>
          <w:szCs w:val="22"/>
        </w:rPr>
        <w:t>Solved Cases: matters in which the department has confirmed completion, with the reply and any supporting document attached.</w:t>
      </w:r>
    </w:p>
    <w:p w14:paraId="1D322245" w14:textId="77777777" w:rsidR="009169CF" w:rsidRDefault="00000000">
      <w:pPr>
        <w:pStyle w:val="ListParagraph"/>
        <w:numPr>
          <w:ilvl w:val="0"/>
          <w:numId w:val="4"/>
        </w:numPr>
        <w:spacing w:after="60"/>
      </w:pPr>
      <w:r>
        <w:rPr>
          <w:rFonts w:ascii="Calibri" w:eastAsia="Calibri" w:hAnsi="Calibri" w:cs="Calibri"/>
          <w:sz w:val="22"/>
          <w:szCs w:val="22"/>
        </w:rPr>
        <w:t>SLA Failed Cases: matters in which no reply has been received within the prescribed period, in order of delay.</w:t>
      </w:r>
    </w:p>
    <w:p w14:paraId="27596644" w14:textId="77777777" w:rsidR="009169CF" w:rsidRDefault="00000000">
      <w:pPr>
        <w:pStyle w:val="ListParagraph"/>
        <w:numPr>
          <w:ilvl w:val="0"/>
          <w:numId w:val="4"/>
        </w:numPr>
        <w:spacing w:after="60"/>
      </w:pPr>
      <w:r>
        <w:rPr>
          <w:rFonts w:ascii="Calibri" w:eastAsia="Calibri" w:hAnsi="Calibri" w:cs="Calibri"/>
          <w:sz w:val="22"/>
          <w:szCs w:val="22"/>
        </w:rPr>
        <w:t>Issues Reported by Department: matters in which the department has stated that the work cannot be done, together with the reason given.</w:t>
      </w:r>
    </w:p>
    <w:p w14:paraId="2BB51732" w14:textId="77777777" w:rsidR="009169CF" w:rsidRDefault="00000000">
      <w:pPr>
        <w:pStyle w:val="ListParagraph"/>
        <w:numPr>
          <w:ilvl w:val="0"/>
          <w:numId w:val="2"/>
        </w:numPr>
        <w:spacing w:after="60"/>
      </w:pPr>
      <w:r>
        <w:rPr>
          <w:rFonts w:ascii="Calibri" w:eastAsia="Calibri" w:hAnsi="Calibri" w:cs="Calibri"/>
          <w:sz w:val="22"/>
          <w:szCs w:val="22"/>
        </w:rPr>
        <w:t>Summary counts of cases by status, with filters for department, officer, date and area.</w:t>
      </w:r>
    </w:p>
    <w:p w14:paraId="5D47A07F" w14:textId="648791B6" w:rsidR="009169CF" w:rsidRDefault="00000000">
      <w:pPr>
        <w:pStyle w:val="ListParagraph"/>
        <w:numPr>
          <w:ilvl w:val="0"/>
          <w:numId w:val="2"/>
        </w:numPr>
        <w:spacing w:after="60"/>
      </w:pPr>
      <w:r>
        <w:rPr>
          <w:rFonts w:ascii="Calibri" w:eastAsia="Calibri" w:hAnsi="Calibri" w:cs="Calibri"/>
          <w:sz w:val="22"/>
          <w:szCs w:val="22"/>
        </w:rPr>
        <w:t>Reminders to officers before expiry of the SLA period</w:t>
      </w:r>
      <w:r w:rsidR="00C3047F">
        <w:rPr>
          <w:rFonts w:ascii="Calibri" w:eastAsia="Calibri" w:hAnsi="Calibri" w:cs="Calibri"/>
          <w:sz w:val="22"/>
          <w:szCs w:val="22"/>
        </w:rPr>
        <w:t xml:space="preserve"> and</w:t>
      </w:r>
      <w:r>
        <w:rPr>
          <w:rFonts w:ascii="Calibri" w:eastAsia="Calibri" w:hAnsi="Calibri" w:cs="Calibri"/>
          <w:sz w:val="22"/>
          <w:szCs w:val="22"/>
        </w:rPr>
        <w:t xml:space="preserve"> escalation upon expiry.</w:t>
      </w:r>
    </w:p>
    <w:p w14:paraId="1FE4FEFB" w14:textId="77777777" w:rsidR="009169CF" w:rsidRDefault="00000000">
      <w:pPr>
        <w:pStyle w:val="Heading2"/>
        <w:spacing w:before="200" w:after="80"/>
      </w:pPr>
      <w:r>
        <w:rPr>
          <w:rFonts w:ascii="Calibri" w:eastAsia="Calibri" w:hAnsi="Calibri" w:cs="Calibri"/>
          <w:b/>
          <w:bCs/>
          <w:color w:val="1F3864"/>
          <w:sz w:val="25"/>
          <w:szCs w:val="25"/>
        </w:rPr>
        <w:t>4.5 Advisory Support to the District Magistrate</w:t>
      </w:r>
    </w:p>
    <w:p w14:paraId="2F16AAAB" w14:textId="77777777" w:rsidR="009169CF" w:rsidRDefault="00000000">
      <w:pPr>
        <w:spacing w:after="120"/>
      </w:pPr>
      <w:r>
        <w:rPr>
          <w:rFonts w:ascii="Calibri" w:eastAsia="Calibri" w:hAnsi="Calibri" w:cs="Calibri"/>
          <w:sz w:val="22"/>
          <w:szCs w:val="22"/>
        </w:rPr>
        <w:t>For each case in the SLA Failed and Issues Reported by Department views, the system will prepare an Advisory Note setting out what can be done and what is being done elsewhere in the world on similar issues. The note contains:</w:t>
      </w:r>
    </w:p>
    <w:p w14:paraId="139E208A" w14:textId="77777777" w:rsidR="009169CF" w:rsidRDefault="00000000">
      <w:pPr>
        <w:pStyle w:val="ListParagraph"/>
        <w:numPr>
          <w:ilvl w:val="0"/>
          <w:numId w:val="2"/>
        </w:numPr>
        <w:spacing w:after="60"/>
      </w:pPr>
      <w:r>
        <w:rPr>
          <w:rFonts w:ascii="Calibri" w:eastAsia="Calibri" w:hAnsi="Calibri" w:cs="Calibri"/>
          <w:sz w:val="22"/>
          <w:szCs w:val="22"/>
        </w:rPr>
        <w:t>A concise statement of the problem and the reason furnished by the department.</w:t>
      </w:r>
    </w:p>
    <w:p w14:paraId="34530D60" w14:textId="77777777" w:rsidR="009169CF" w:rsidRDefault="00000000">
      <w:pPr>
        <w:pStyle w:val="ListParagraph"/>
        <w:numPr>
          <w:ilvl w:val="0"/>
          <w:numId w:val="2"/>
        </w:numPr>
        <w:spacing w:after="60"/>
      </w:pPr>
      <w:r>
        <w:rPr>
          <w:rFonts w:ascii="Calibri" w:eastAsia="Calibri" w:hAnsi="Calibri" w:cs="Calibri"/>
          <w:sz w:val="22"/>
          <w:szCs w:val="22"/>
        </w:rPr>
        <w:t>The options available to the District Magistrate, such as reassignment to another department, escalation to a higher authority, an alternative source of funds, a joint inspection, or a formal reminder.</w:t>
      </w:r>
    </w:p>
    <w:p w14:paraId="7134DB09" w14:textId="77777777" w:rsidR="009169CF" w:rsidRDefault="00000000">
      <w:pPr>
        <w:pStyle w:val="ListParagraph"/>
        <w:numPr>
          <w:ilvl w:val="0"/>
          <w:numId w:val="2"/>
        </w:numPr>
        <w:spacing w:after="60"/>
      </w:pPr>
      <w:r>
        <w:rPr>
          <w:rFonts w:ascii="Calibri" w:eastAsia="Calibri" w:hAnsi="Calibri" w:cs="Calibri"/>
          <w:sz w:val="22"/>
          <w:szCs w:val="22"/>
        </w:rPr>
        <w:t>A check of each option against the Government Orders, Acts and circulars loaded into the system, with the source cited.</w:t>
      </w:r>
    </w:p>
    <w:p w14:paraId="13C3ED32" w14:textId="77777777" w:rsidR="009169CF" w:rsidRDefault="00000000">
      <w:pPr>
        <w:pStyle w:val="ListParagraph"/>
        <w:numPr>
          <w:ilvl w:val="0"/>
          <w:numId w:val="2"/>
        </w:numPr>
        <w:spacing w:after="60"/>
      </w:pPr>
      <w:r>
        <w:rPr>
          <w:rFonts w:ascii="Calibri" w:eastAsia="Calibri" w:hAnsi="Calibri" w:cs="Calibri"/>
          <w:sz w:val="22"/>
          <w:szCs w:val="22"/>
        </w:rPr>
        <w:t>Examples of the manner in which similar issues have been addressed in other districts, States and countries, each with a reference to its source.</w:t>
      </w:r>
    </w:p>
    <w:p w14:paraId="5E6F53A1" w14:textId="22B12F99" w:rsidR="009169CF" w:rsidRDefault="00000000">
      <w:pPr>
        <w:spacing w:after="120"/>
      </w:pPr>
      <w:r>
        <w:rPr>
          <w:rFonts w:ascii="Calibri" w:eastAsia="Calibri" w:hAnsi="Calibri" w:cs="Calibri"/>
          <w:b/>
          <w:bCs/>
          <w:sz w:val="22"/>
          <w:szCs w:val="22"/>
        </w:rPr>
        <w:t xml:space="preserve">Note: </w:t>
      </w:r>
      <w:r>
        <w:rPr>
          <w:rFonts w:ascii="Calibri" w:eastAsia="Calibri" w:hAnsi="Calibri" w:cs="Calibri"/>
          <w:sz w:val="22"/>
          <w:szCs w:val="22"/>
        </w:rPr>
        <w:t>The Advisory Note is intended solely to support decision-making. The decision rests with the District Magistrate. Each suggestion will indicate its source</w:t>
      </w:r>
      <w:r w:rsidR="00C3047F">
        <w:rPr>
          <w:rFonts w:ascii="Calibri" w:eastAsia="Calibri" w:hAnsi="Calibri" w:cs="Calibri"/>
          <w:sz w:val="22"/>
          <w:szCs w:val="22"/>
        </w:rPr>
        <w:t xml:space="preserve"> and</w:t>
      </w:r>
      <w:r>
        <w:rPr>
          <w:rFonts w:ascii="Calibri" w:eastAsia="Calibri" w:hAnsi="Calibri" w:cs="Calibri"/>
          <w:sz w:val="22"/>
          <w:szCs w:val="22"/>
        </w:rPr>
        <w:t xml:space="preserve"> any item that could not be verified will be marked as such. The quality of the advisory depends on the legal and precedent material made available to the system.</w:t>
      </w:r>
    </w:p>
    <w:p w14:paraId="6FE837BA" w14:textId="77777777" w:rsidR="009169CF" w:rsidRDefault="00000000">
      <w:pPr>
        <w:pStyle w:val="Heading1"/>
        <w:spacing w:before="300" w:after="120"/>
      </w:pPr>
      <w:r>
        <w:rPr>
          <w:rFonts w:ascii="Calibri" w:eastAsia="Calibri" w:hAnsi="Calibri" w:cs="Calibri"/>
          <w:b/>
          <w:bCs/>
          <w:color w:val="1F3864"/>
          <w:sz w:val="30"/>
          <w:szCs w:val="30"/>
        </w:rPr>
        <w:t>5. Role-Based Access Control (RBAC)</w:t>
      </w:r>
    </w:p>
    <w:p w14:paraId="3AAEDE85" w14:textId="4BA95093" w:rsidR="009169CF" w:rsidRDefault="00000000">
      <w:pPr>
        <w:spacing w:after="120"/>
      </w:pPr>
      <w:r>
        <w:rPr>
          <w:rFonts w:ascii="Calibri" w:eastAsia="Calibri" w:hAnsi="Calibri" w:cs="Calibri"/>
          <w:sz w:val="22"/>
          <w:szCs w:val="22"/>
        </w:rPr>
        <w:t>Access to the system will be governed by roles. Each user is assigned one or more roles</w:t>
      </w:r>
      <w:r w:rsidR="00C3047F">
        <w:rPr>
          <w:rFonts w:ascii="Calibri" w:eastAsia="Calibri" w:hAnsi="Calibri" w:cs="Calibri"/>
          <w:sz w:val="22"/>
          <w:szCs w:val="22"/>
        </w:rPr>
        <w:t xml:space="preserve"> and</w:t>
      </w:r>
      <w:r>
        <w:rPr>
          <w:rFonts w:ascii="Calibri" w:eastAsia="Calibri" w:hAnsi="Calibri" w:cs="Calibri"/>
          <w:sz w:val="22"/>
          <w:szCs w:val="22"/>
        </w:rPr>
        <w:t xml:space="preserve"> may additionally be restricted to specified departments or case categories. Permissions are enforced at the server level</w:t>
      </w:r>
      <w:r w:rsidR="00C3047F">
        <w:rPr>
          <w:rFonts w:ascii="Calibri" w:eastAsia="Calibri" w:hAnsi="Calibri" w:cs="Calibri"/>
          <w:sz w:val="22"/>
          <w:szCs w:val="22"/>
        </w:rPr>
        <w:t xml:space="preserve"> and</w:t>
      </w:r>
      <w:r>
        <w:rPr>
          <w:rFonts w:ascii="Calibri" w:eastAsia="Calibri" w:hAnsi="Calibri" w:cs="Calibri"/>
          <w:sz w:val="22"/>
          <w:szCs w:val="22"/>
        </w:rPr>
        <w:t xml:space="preserve"> not merely hidden on the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400"/>
        <w:gridCol w:w="1500"/>
        <w:gridCol w:w="1500"/>
        <w:gridCol w:w="1400"/>
        <w:gridCol w:w="1126"/>
      </w:tblGrid>
      <w:tr w:rsidR="009169CF" w14:paraId="5CF29FD4" w14:textId="77777777">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19B6935" w14:textId="77777777" w:rsidR="009169CF" w:rsidRDefault="00000000">
            <w:r>
              <w:rPr>
                <w:rFonts w:ascii="Calibri" w:eastAsia="Calibri" w:hAnsi="Calibri" w:cs="Calibri"/>
                <w:b/>
                <w:bCs/>
                <w:color w:val="FFFFFF"/>
              </w:rPr>
              <w:t>Role</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2200EBE" w14:textId="77777777" w:rsidR="009169CF" w:rsidRDefault="00000000">
            <w:r>
              <w:rPr>
                <w:rFonts w:ascii="Calibri" w:eastAsia="Calibri" w:hAnsi="Calibri" w:cs="Calibri"/>
                <w:b/>
                <w:bCs/>
                <w:color w:val="FFFFFF"/>
              </w:rPr>
              <w:t>Upload letters</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2E2457F" w14:textId="77777777" w:rsidR="009169CF" w:rsidRDefault="00000000">
            <w:r>
              <w:rPr>
                <w:rFonts w:ascii="Calibri" w:eastAsia="Calibri" w:hAnsi="Calibri" w:cs="Calibri"/>
                <w:b/>
                <w:bCs/>
                <w:color w:val="FFFFFF"/>
              </w:rPr>
              <w:t>Approve assignment</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D90F4FF" w14:textId="77777777" w:rsidR="009169CF" w:rsidRDefault="00000000">
            <w:r>
              <w:rPr>
                <w:rFonts w:ascii="Calibri" w:eastAsia="Calibri" w:hAnsi="Calibri" w:cs="Calibri"/>
                <w:b/>
                <w:bCs/>
                <w:color w:val="FFFFFF"/>
              </w:rPr>
              <w:t>View all cases</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D13CF00" w14:textId="77777777" w:rsidR="009169CF" w:rsidRDefault="00000000">
            <w:r>
              <w:rPr>
                <w:rFonts w:ascii="Calibri" w:eastAsia="Calibri" w:hAnsi="Calibri" w:cs="Calibri"/>
                <w:b/>
                <w:bCs/>
                <w:color w:val="FFFFFF"/>
              </w:rPr>
              <w:t>Advisory Note</w:t>
            </w:r>
          </w:p>
        </w:tc>
        <w:tc>
          <w:tcPr>
            <w:tcW w:w="1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BF91049" w14:textId="77777777" w:rsidR="009169CF" w:rsidRDefault="00000000">
            <w:r>
              <w:rPr>
                <w:rFonts w:ascii="Calibri" w:eastAsia="Calibri" w:hAnsi="Calibri" w:cs="Calibri"/>
                <w:b/>
                <w:bCs/>
                <w:color w:val="FFFFFF"/>
              </w:rPr>
              <w:t>Admin</w:t>
            </w:r>
          </w:p>
        </w:tc>
      </w:tr>
      <w:tr w:rsidR="009169CF" w14:paraId="28F18A7E"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A63A7" w14:textId="77777777" w:rsidR="009169CF" w:rsidRDefault="00000000">
            <w:r>
              <w:rPr>
                <w:rFonts w:ascii="Calibri" w:eastAsia="Calibri" w:hAnsi="Calibri" w:cs="Calibri"/>
                <w:b/>
                <w:bCs/>
              </w:rPr>
              <w:t>System Administrator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FDDD20" w14:textId="77777777" w:rsidR="009169CF" w:rsidRDefault="00000000">
            <w:r>
              <w:rPr>
                <w:rFonts w:ascii="Calibri" w:eastAsia="Calibri" w:hAnsi="Calibri" w:cs="Calibri"/>
              </w:rPr>
              <w:t>No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8FE33" w14:textId="77777777" w:rsidR="009169CF" w:rsidRDefault="00000000">
            <w:r>
              <w:rPr>
                <w:rFonts w:ascii="Calibri" w:eastAsia="Calibri" w:hAnsi="Calibri" w:cs="Calibri"/>
              </w:rPr>
              <w:t>No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DCC1BF" w14:textId="77777777" w:rsidR="009169CF" w:rsidRDefault="00000000">
            <w:r>
              <w:rPr>
                <w:rFonts w:ascii="Calibri" w:eastAsia="Calibri" w:hAnsi="Calibri" w:cs="Calibri"/>
              </w:rPr>
              <w:t>No</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18058" w14:textId="77777777" w:rsidR="009169CF" w:rsidRDefault="00000000">
            <w:r>
              <w:rPr>
                <w:rFonts w:ascii="Calibri" w:eastAsia="Calibri" w:hAnsi="Calibri" w:cs="Calibri"/>
              </w:rPr>
              <w:t>No</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5A681" w14:textId="77777777" w:rsidR="009169CF" w:rsidRDefault="00000000">
            <w:r>
              <w:rPr>
                <w:rFonts w:ascii="Calibri" w:eastAsia="Calibri" w:hAnsi="Calibri" w:cs="Calibri"/>
              </w:rPr>
              <w:t>Yes</w:t>
            </w:r>
          </w:p>
        </w:tc>
      </w:tr>
      <w:tr w:rsidR="009169CF" w14:paraId="5793FE2D"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ABF57" w14:textId="77777777" w:rsidR="009169CF" w:rsidRDefault="00000000">
            <w:r>
              <w:rPr>
                <w:rFonts w:ascii="Calibri" w:eastAsia="Calibri" w:hAnsi="Calibri" w:cs="Calibri"/>
                <w:b/>
                <w:bCs/>
              </w:rPr>
              <w:t>District Magistrate</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6B55F5" w14:textId="77777777" w:rsidR="009169CF" w:rsidRDefault="00000000">
            <w:r>
              <w:rPr>
                <w:rFonts w:ascii="Calibri" w:eastAsia="Calibri" w:hAnsi="Calibri" w:cs="Calibri"/>
              </w:rPr>
              <w:t>Yes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D5A51" w14:textId="77777777" w:rsidR="009169CF" w:rsidRDefault="00000000">
            <w:r>
              <w:rPr>
                <w:rFonts w:ascii="Calibri" w:eastAsia="Calibri" w:hAnsi="Calibri" w:cs="Calibri"/>
              </w:rPr>
              <w:t>Yes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EA5C0" w14:textId="77777777" w:rsidR="009169CF" w:rsidRDefault="00000000">
            <w:r>
              <w:rPr>
                <w:rFonts w:ascii="Calibri" w:eastAsia="Calibri" w:hAnsi="Calibri" w:cs="Calibri"/>
              </w:rPr>
              <w:t>Yes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F985CD" w14:textId="77777777" w:rsidR="009169CF" w:rsidRDefault="00000000">
            <w:r>
              <w:rPr>
                <w:rFonts w:ascii="Calibri" w:eastAsia="Calibri" w:hAnsi="Calibri" w:cs="Calibri"/>
              </w:rPr>
              <w:t>Yes</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ED526" w14:textId="77777777" w:rsidR="009169CF" w:rsidRDefault="00000000">
            <w:r>
              <w:rPr>
                <w:rFonts w:ascii="Calibri" w:eastAsia="Calibri" w:hAnsi="Calibri" w:cs="Calibri"/>
              </w:rPr>
              <w:t>No</w:t>
            </w:r>
          </w:p>
        </w:tc>
      </w:tr>
      <w:tr w:rsidR="009169CF" w14:paraId="0AED9207"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8AE959" w14:textId="77777777" w:rsidR="009169CF" w:rsidRDefault="00000000">
            <w:r>
              <w:rPr>
                <w:rFonts w:ascii="Calibri" w:eastAsia="Calibri" w:hAnsi="Calibri" w:cs="Calibri"/>
                <w:b/>
                <w:bCs/>
              </w:rPr>
              <w:t>Supervisory Officer (ADM / SDM)</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26F5D7" w14:textId="77777777" w:rsidR="009169CF" w:rsidRDefault="00000000">
            <w:r>
              <w:rPr>
                <w:rFonts w:ascii="Calibri" w:eastAsia="Calibri" w:hAnsi="Calibri" w:cs="Calibri"/>
              </w:rPr>
              <w:t>Yes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21245" w14:textId="77777777" w:rsidR="009169CF" w:rsidRDefault="00000000">
            <w:r>
              <w:rPr>
                <w:rFonts w:ascii="Calibri" w:eastAsia="Calibri" w:hAnsi="Calibri" w:cs="Calibri"/>
              </w:rPr>
              <w:t>Yes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73C0C1" w14:textId="77777777" w:rsidR="009169CF" w:rsidRDefault="00000000">
            <w:r>
              <w:rPr>
                <w:rFonts w:ascii="Calibri" w:eastAsia="Calibri" w:hAnsi="Calibri" w:cs="Calibri"/>
              </w:rPr>
              <w:t>Yes (own area)</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B65DDD" w14:textId="77777777" w:rsidR="009169CF" w:rsidRDefault="00000000">
            <w:r>
              <w:rPr>
                <w:rFonts w:ascii="Calibri" w:eastAsia="Calibri" w:hAnsi="Calibri" w:cs="Calibri"/>
              </w:rPr>
              <w:t>Yes</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BD880" w14:textId="77777777" w:rsidR="009169CF" w:rsidRDefault="00000000">
            <w:r>
              <w:rPr>
                <w:rFonts w:ascii="Calibri" w:eastAsia="Calibri" w:hAnsi="Calibri" w:cs="Calibri"/>
              </w:rPr>
              <w:t>No</w:t>
            </w:r>
          </w:p>
        </w:tc>
      </w:tr>
      <w:tr w:rsidR="009169CF" w14:paraId="4540616F"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07BCC1" w14:textId="77777777" w:rsidR="009169CF" w:rsidRDefault="00000000">
            <w:r>
              <w:rPr>
                <w:rFonts w:ascii="Calibri" w:eastAsia="Calibri" w:hAnsi="Calibri" w:cs="Calibri"/>
                <w:b/>
                <w:bCs/>
              </w:rPr>
              <w:t>Dealing Staff / Operator</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12A61" w14:textId="77777777" w:rsidR="009169CF" w:rsidRDefault="00000000">
            <w:r>
              <w:rPr>
                <w:rFonts w:ascii="Calibri" w:eastAsia="Calibri" w:hAnsi="Calibri" w:cs="Calibri"/>
              </w:rPr>
              <w:t>Yes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23A526" w14:textId="77777777" w:rsidR="009169CF" w:rsidRDefault="00000000">
            <w:r>
              <w:rPr>
                <w:rFonts w:ascii="Calibri" w:eastAsia="Calibri" w:hAnsi="Calibri" w:cs="Calibri"/>
              </w:rPr>
              <w:t>Propose only</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3A1D0" w14:textId="77777777" w:rsidR="009169CF" w:rsidRDefault="00000000">
            <w:r>
              <w:rPr>
                <w:rFonts w:ascii="Calibri" w:eastAsia="Calibri" w:hAnsi="Calibri" w:cs="Calibri"/>
              </w:rPr>
              <w:t>Own entries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3578A" w14:textId="77777777" w:rsidR="009169CF" w:rsidRDefault="00000000">
            <w:r>
              <w:rPr>
                <w:rFonts w:ascii="Calibri" w:eastAsia="Calibri" w:hAnsi="Calibri" w:cs="Calibri"/>
              </w:rPr>
              <w:t>No</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A24511" w14:textId="77777777" w:rsidR="009169CF" w:rsidRDefault="00000000">
            <w:r>
              <w:rPr>
                <w:rFonts w:ascii="Calibri" w:eastAsia="Calibri" w:hAnsi="Calibri" w:cs="Calibri"/>
              </w:rPr>
              <w:t>No</w:t>
            </w:r>
          </w:p>
        </w:tc>
      </w:tr>
      <w:tr w:rsidR="009169CF" w14:paraId="2151A2E2" w14:textId="77777777">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6CB5F" w14:textId="77777777" w:rsidR="009169CF" w:rsidRDefault="00000000">
            <w:r>
              <w:rPr>
                <w:rFonts w:ascii="Calibri" w:eastAsia="Calibri" w:hAnsi="Calibri" w:cs="Calibri"/>
                <w:b/>
                <w:bCs/>
              </w:rPr>
              <w:t>Auditor (read-only)</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14D282" w14:textId="77777777" w:rsidR="009169CF" w:rsidRDefault="00000000">
            <w:r>
              <w:rPr>
                <w:rFonts w:ascii="Calibri" w:eastAsia="Calibri" w:hAnsi="Calibri" w:cs="Calibri"/>
              </w:rPr>
              <w:t>No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DC7449" w14:textId="77777777" w:rsidR="009169CF" w:rsidRDefault="00000000">
            <w:r>
              <w:rPr>
                <w:rFonts w:ascii="Calibri" w:eastAsia="Calibri" w:hAnsi="Calibri" w:cs="Calibri"/>
              </w:rPr>
              <w:t>No</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65CAB1" w14:textId="77777777" w:rsidR="009169CF" w:rsidRDefault="00000000">
            <w:r>
              <w:rPr>
                <w:rFonts w:ascii="Calibri" w:eastAsia="Calibri" w:hAnsi="Calibri" w:cs="Calibri"/>
              </w:rPr>
              <w:t>Yes</w:t>
            </w:r>
          </w:p>
        </w:tc>
        <w:tc>
          <w:tcPr>
            <w:tcW w:w="1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DCEA7" w14:textId="77777777" w:rsidR="009169CF" w:rsidRDefault="00000000">
            <w:r>
              <w:rPr>
                <w:rFonts w:ascii="Calibri" w:eastAsia="Calibri" w:hAnsi="Calibri" w:cs="Calibri"/>
              </w:rPr>
              <w:t>Yes</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8DBB27" w14:textId="77777777" w:rsidR="009169CF" w:rsidRDefault="00000000">
            <w:r>
              <w:rPr>
                <w:rFonts w:ascii="Calibri" w:eastAsia="Calibri" w:hAnsi="Calibri" w:cs="Calibri"/>
              </w:rPr>
              <w:t>No</w:t>
            </w:r>
          </w:p>
        </w:tc>
      </w:tr>
    </w:tbl>
    <w:p w14:paraId="53E2782A" w14:textId="77777777" w:rsidR="009169CF" w:rsidRDefault="009169CF">
      <w:pPr>
        <w:spacing w:after="60"/>
      </w:pPr>
    </w:p>
    <w:p w14:paraId="3228C8B6" w14:textId="77777777" w:rsidR="009169CF" w:rsidRDefault="00000000">
      <w:pPr>
        <w:pStyle w:val="ListParagraph"/>
        <w:numPr>
          <w:ilvl w:val="0"/>
          <w:numId w:val="2"/>
        </w:numPr>
        <w:spacing w:after="60"/>
      </w:pPr>
      <w:r>
        <w:rPr>
          <w:rFonts w:ascii="Calibri" w:eastAsia="Calibri" w:hAnsi="Calibri" w:cs="Calibri"/>
          <w:sz w:val="22"/>
          <w:szCs w:val="22"/>
        </w:rPr>
        <w:t>Officers of the departments communicate by email and are not required to hold a login in the first phase. A department-level portal login may be added at a later stage.</w:t>
      </w:r>
    </w:p>
    <w:p w14:paraId="61A8C5B5" w14:textId="344891D0" w:rsidR="009169CF" w:rsidRDefault="00000000">
      <w:pPr>
        <w:pStyle w:val="ListParagraph"/>
        <w:numPr>
          <w:ilvl w:val="0"/>
          <w:numId w:val="2"/>
        </w:numPr>
        <w:spacing w:after="60"/>
      </w:pPr>
      <w:r>
        <w:rPr>
          <w:rFonts w:ascii="Calibri" w:eastAsia="Calibri" w:hAnsi="Calibri" w:cs="Calibri"/>
          <w:sz w:val="22"/>
          <w:szCs w:val="22"/>
        </w:rPr>
        <w:lastRenderedPageBreak/>
        <w:t>The System Administrator manages users, roles and the officer directory</w:t>
      </w:r>
      <w:r w:rsidR="00B05977">
        <w:rPr>
          <w:rFonts w:ascii="Calibri" w:eastAsia="Calibri" w:hAnsi="Calibri" w:cs="Calibri"/>
          <w:sz w:val="22"/>
          <w:szCs w:val="22"/>
        </w:rPr>
        <w:t xml:space="preserve"> but</w:t>
      </w:r>
      <w:r>
        <w:rPr>
          <w:rFonts w:ascii="Calibri" w:eastAsia="Calibri" w:hAnsi="Calibri" w:cs="Calibri"/>
          <w:sz w:val="22"/>
          <w:szCs w:val="22"/>
        </w:rPr>
        <w:t xml:space="preserve"> cannot view case content.</w:t>
      </w:r>
    </w:p>
    <w:p w14:paraId="22B5978F" w14:textId="77777777" w:rsidR="009169CF" w:rsidRDefault="00000000">
      <w:pPr>
        <w:pStyle w:val="ListParagraph"/>
        <w:numPr>
          <w:ilvl w:val="0"/>
          <w:numId w:val="2"/>
        </w:numPr>
        <w:spacing w:after="60"/>
      </w:pPr>
      <w:r>
        <w:rPr>
          <w:rFonts w:ascii="Calibri" w:eastAsia="Calibri" w:hAnsi="Calibri" w:cs="Calibri"/>
          <w:sz w:val="22"/>
          <w:szCs w:val="22"/>
        </w:rPr>
        <w:t xml:space="preserve">Secure login with multi-factor authentication and automatic session timeout. Access is withdrawn on the transfer or retirement of a user, for which the office is requested to give </w:t>
      </w:r>
      <w:proofErr w:type="spellStart"/>
      <w:r>
        <w:rPr>
          <w:rFonts w:ascii="Calibri" w:eastAsia="Calibri" w:hAnsi="Calibri" w:cs="Calibri"/>
          <w:sz w:val="22"/>
          <w:szCs w:val="22"/>
        </w:rPr>
        <w:t>Setuk</w:t>
      </w:r>
      <w:proofErr w:type="spellEnd"/>
      <w:r>
        <w:rPr>
          <w:rFonts w:ascii="Calibri" w:eastAsia="Calibri" w:hAnsi="Calibri" w:cs="Calibri"/>
          <w:sz w:val="22"/>
          <w:szCs w:val="22"/>
        </w:rPr>
        <w:t xml:space="preserve"> one week's prior intimation.</w:t>
      </w:r>
    </w:p>
    <w:p w14:paraId="2B840485" w14:textId="77777777" w:rsidR="009169CF" w:rsidRDefault="00000000">
      <w:pPr>
        <w:pStyle w:val="ListParagraph"/>
        <w:numPr>
          <w:ilvl w:val="0"/>
          <w:numId w:val="2"/>
        </w:numPr>
        <w:spacing w:after="60"/>
      </w:pPr>
      <w:r>
        <w:rPr>
          <w:rFonts w:ascii="Calibri" w:eastAsia="Calibri" w:hAnsi="Calibri" w:cs="Calibri"/>
          <w:sz w:val="22"/>
          <w:szCs w:val="22"/>
        </w:rPr>
        <w:t>Every action, including viewing, approval, modification and closure, is recorded in an audit log against the user's identity.</w:t>
      </w:r>
    </w:p>
    <w:p w14:paraId="02AE254E" w14:textId="77777777" w:rsidR="009169CF" w:rsidRDefault="00000000">
      <w:pPr>
        <w:spacing w:before="80" w:after="120"/>
      </w:pPr>
      <w:r>
        <w:rPr>
          <w:rFonts w:ascii="Calibri" w:eastAsia="Calibri" w:hAnsi="Calibri" w:cs="Calibri"/>
          <w:sz w:val="22"/>
          <w:szCs w:val="22"/>
        </w:rPr>
        <w:t>The roles listed above are proposed and will be finalised with the office during the requirements study.</w:t>
      </w:r>
    </w:p>
    <w:p w14:paraId="6DD9E3A5" w14:textId="77777777" w:rsidR="009169CF" w:rsidRDefault="00000000">
      <w:pPr>
        <w:pStyle w:val="Heading1"/>
        <w:spacing w:before="300" w:after="120"/>
      </w:pPr>
      <w:r>
        <w:rPr>
          <w:rFonts w:ascii="Calibri" w:eastAsia="Calibri" w:hAnsi="Calibri" w:cs="Calibri"/>
          <w:b/>
          <w:bCs/>
          <w:color w:val="1F3864"/>
          <w:sz w:val="30"/>
          <w:szCs w:val="30"/>
        </w:rPr>
        <w:t>6.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300"/>
        <w:gridCol w:w="3426"/>
      </w:tblGrid>
      <w:tr w:rsidR="009169CF" w14:paraId="42E8B5E5"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AFF27A1" w14:textId="77777777" w:rsidR="009169CF" w:rsidRDefault="00000000">
            <w:r>
              <w:rPr>
                <w:rFonts w:ascii="Calibri" w:eastAsia="Calibri" w:hAnsi="Calibri" w:cs="Calibri"/>
                <w:b/>
                <w:bCs/>
                <w:color w:val="FFFFFF"/>
              </w:rPr>
              <w:t>Component</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9A0319F" w14:textId="77777777" w:rsidR="009169CF" w:rsidRDefault="00000000">
            <w:r>
              <w:rPr>
                <w:rFonts w:ascii="Calibri" w:eastAsia="Calibri" w:hAnsi="Calibri" w:cs="Calibri"/>
                <w:b/>
                <w:bCs/>
                <w:color w:val="FFFFFF"/>
              </w:rPr>
              <w:t>Proposed technology</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19C43FA" w14:textId="77777777" w:rsidR="009169CF" w:rsidRDefault="00000000">
            <w:r>
              <w:rPr>
                <w:rFonts w:ascii="Calibri" w:eastAsia="Calibri" w:hAnsi="Calibri" w:cs="Calibri"/>
                <w:b/>
                <w:bCs/>
                <w:color w:val="FFFFFF"/>
              </w:rPr>
              <w:t>Remarks</w:t>
            </w:r>
          </w:p>
        </w:tc>
      </w:tr>
      <w:tr w:rsidR="009169CF" w14:paraId="68BCE6A6"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96F77E" w14:textId="77777777" w:rsidR="009169CF" w:rsidRDefault="00000000">
            <w:r>
              <w:rPr>
                <w:rFonts w:ascii="Calibri" w:eastAsia="Calibri" w:hAnsi="Calibri" w:cs="Calibri"/>
                <w:b/>
                <w:bCs/>
              </w:rPr>
              <w:t>Front end</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18CCA" w14:textId="77777777" w:rsidR="009169CF" w:rsidRDefault="00000000">
            <w:r>
              <w:rPr>
                <w:rFonts w:ascii="Calibri" w:eastAsia="Calibri" w:hAnsi="Calibri" w:cs="Calibri"/>
              </w:rPr>
              <w:t>React</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A31080" w14:textId="77777777" w:rsidR="009169CF" w:rsidRDefault="00000000">
            <w:r>
              <w:rPr>
                <w:rFonts w:ascii="Calibri" w:eastAsia="Calibri" w:hAnsi="Calibri" w:cs="Calibri"/>
              </w:rPr>
              <w:t>Responsive web interface for staff, supervisory officers and the District Magistrate</w:t>
            </w:r>
          </w:p>
        </w:tc>
      </w:tr>
      <w:tr w:rsidR="009169CF" w14:paraId="74853E9B"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95ABA" w14:textId="77777777" w:rsidR="009169CF" w:rsidRDefault="00000000">
            <w:r>
              <w:rPr>
                <w:rFonts w:ascii="Calibri" w:eastAsia="Calibri" w:hAnsi="Calibri" w:cs="Calibri"/>
                <w:b/>
                <w:bCs/>
              </w:rPr>
              <w:t>Back end</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A650A" w14:textId="77777777" w:rsidR="009169CF" w:rsidRDefault="00000000">
            <w:r>
              <w:rPr>
                <w:rFonts w:ascii="Calibri" w:eastAsia="Calibri" w:hAnsi="Calibri" w:cs="Calibri"/>
              </w:rPr>
              <w:t>Node.js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317D0" w14:textId="77777777" w:rsidR="009169CF" w:rsidRDefault="00000000">
            <w:r>
              <w:rPr>
                <w:rFonts w:ascii="Calibri" w:eastAsia="Calibri" w:hAnsi="Calibri" w:cs="Calibri"/>
              </w:rPr>
              <w:t>REST APIs, workflow engine, email integration, scheduled SLA checks</w:t>
            </w:r>
          </w:p>
        </w:tc>
      </w:tr>
      <w:tr w:rsidR="009169CF" w14:paraId="144C726A"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BFBB6B" w14:textId="77777777" w:rsidR="009169CF" w:rsidRDefault="00000000">
            <w:r>
              <w:rPr>
                <w:rFonts w:ascii="Calibri" w:eastAsia="Calibri" w:hAnsi="Calibri" w:cs="Calibri"/>
                <w:b/>
                <w:bCs/>
              </w:rPr>
              <w:t>Database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5BC21" w14:textId="77777777" w:rsidR="009169CF" w:rsidRDefault="00000000">
            <w:r>
              <w:rPr>
                <w:rFonts w:ascii="Calibri" w:eastAsia="Calibri" w:hAnsi="Calibri" w:cs="Calibri"/>
              </w:rPr>
              <w:t>MongoDB</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F2A09" w14:textId="77777777" w:rsidR="009169CF" w:rsidRDefault="00000000">
            <w:r>
              <w:rPr>
                <w:rFonts w:ascii="Calibri" w:eastAsia="Calibri" w:hAnsi="Calibri" w:cs="Calibri"/>
              </w:rPr>
              <w:t>Case records, directory, audit log; indexed for search</w:t>
            </w:r>
          </w:p>
        </w:tc>
      </w:tr>
      <w:tr w:rsidR="009169CF" w14:paraId="58BFE546"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CE0980" w14:textId="77777777" w:rsidR="009169CF" w:rsidRDefault="00000000">
            <w:r>
              <w:rPr>
                <w:rFonts w:ascii="Calibri" w:eastAsia="Calibri" w:hAnsi="Calibri" w:cs="Calibri"/>
                <w:b/>
                <w:bCs/>
              </w:rPr>
              <w:t>OCR</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F47CC" w14:textId="77777777" w:rsidR="009169CF" w:rsidRDefault="00000000">
            <w:r>
              <w:rPr>
                <w:rFonts w:ascii="Calibri" w:eastAsia="Calibri" w:hAnsi="Calibri" w:cs="Calibri"/>
              </w:rPr>
              <w:t>Chandra 2.0</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821DD9" w14:textId="77777777" w:rsidR="009169CF" w:rsidRDefault="00000000">
            <w:r>
              <w:rPr>
                <w:rFonts w:ascii="Calibri" w:eastAsia="Calibri" w:hAnsi="Calibri" w:cs="Calibri"/>
              </w:rPr>
              <w:t>Handwritten and printed text; requires GPU-enabled hosting if self-hosted</w:t>
            </w:r>
          </w:p>
        </w:tc>
      </w:tr>
      <w:tr w:rsidR="009169CF" w14:paraId="629BBA4F"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CB874B" w14:textId="77777777" w:rsidR="009169CF" w:rsidRDefault="00000000">
            <w:r>
              <w:rPr>
                <w:rFonts w:ascii="Calibri" w:eastAsia="Calibri" w:hAnsi="Calibri" w:cs="Calibri"/>
                <w:b/>
                <w:bCs/>
              </w:rPr>
              <w:t>AI reasoning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12326C" w14:textId="77777777" w:rsidR="009169CF" w:rsidRDefault="00000000">
            <w:r>
              <w:rPr>
                <w:rFonts w:ascii="Calibri" w:eastAsia="Calibri" w:hAnsi="Calibri" w:cs="Calibri"/>
              </w:rPr>
              <w:t xml:space="preserve">Multiple LLMs, such as Claude, ChatGPT and others, through a service layer maintained by </w:t>
            </w:r>
            <w:proofErr w:type="spellStart"/>
            <w:r>
              <w:rPr>
                <w:rFonts w:ascii="Calibri" w:eastAsia="Calibri" w:hAnsi="Calibri" w:cs="Calibri"/>
              </w:rPr>
              <w:t>Setuk</w:t>
            </w:r>
            <w:proofErr w:type="spellEnd"/>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51B79" w14:textId="77777777" w:rsidR="009169CF" w:rsidRDefault="00000000">
            <w:r>
              <w:rPr>
                <w:rFonts w:ascii="Calibri" w:eastAsia="Calibri" w:hAnsi="Calibri" w:cs="Calibri"/>
              </w:rPr>
              <w:t>Assignment, status determination and advisory; the model may be selected or replaced without change to the application</w:t>
            </w:r>
          </w:p>
        </w:tc>
      </w:tr>
      <w:tr w:rsidR="009169CF" w14:paraId="7D63DE10"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7623D" w14:textId="77777777" w:rsidR="009169CF" w:rsidRDefault="00000000">
            <w:r>
              <w:rPr>
                <w:rFonts w:ascii="Calibri" w:eastAsia="Calibri" w:hAnsi="Calibri" w:cs="Calibri"/>
                <w:b/>
                <w:bCs/>
              </w:rPr>
              <w:t>Knowledge base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906319" w14:textId="77777777" w:rsidR="009169CF" w:rsidRDefault="00000000">
            <w:r>
              <w:rPr>
                <w:rFonts w:ascii="Calibri" w:eastAsia="Calibri" w:hAnsi="Calibri" w:cs="Calibri"/>
              </w:rPr>
              <w:t>Vector search over Government Orders, Acts, circulars and past cases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36A4FA" w14:textId="77777777" w:rsidR="009169CF" w:rsidRDefault="00000000">
            <w:r>
              <w:rPr>
                <w:rFonts w:ascii="Calibri" w:eastAsia="Calibri" w:hAnsi="Calibri" w:cs="Calibri"/>
              </w:rPr>
              <w:t>Grounds the advisory in the material supplied by the office</w:t>
            </w:r>
          </w:p>
        </w:tc>
      </w:tr>
      <w:tr w:rsidR="009169CF" w14:paraId="06C7A6DB"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4B0472" w14:textId="77777777" w:rsidR="009169CF" w:rsidRDefault="00000000">
            <w:r>
              <w:rPr>
                <w:rFonts w:ascii="Calibri" w:eastAsia="Calibri" w:hAnsi="Calibri" w:cs="Calibri"/>
                <w:b/>
                <w:bCs/>
              </w:rPr>
              <w:t>Email</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F67457" w14:textId="77777777" w:rsidR="009169CF" w:rsidRDefault="00000000">
            <w:r>
              <w:rPr>
                <w:rFonts w:ascii="Calibri" w:eastAsia="Calibri" w:hAnsi="Calibri" w:cs="Calibri"/>
              </w:rPr>
              <w:t>Dedicated mailbox integrated through IMAP / SMTP or the Microsoft 365 / Google Workspace API</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D9E8E0" w14:textId="77777777" w:rsidR="009169CF" w:rsidRDefault="00000000">
            <w:r>
              <w:rPr>
                <w:rFonts w:ascii="Calibri" w:eastAsia="Calibri" w:hAnsi="Calibri" w:cs="Calibri"/>
              </w:rPr>
              <w:t>Sending, receiving and thread tracking</w:t>
            </w:r>
          </w:p>
        </w:tc>
      </w:tr>
      <w:tr w:rsidR="009169CF" w14:paraId="672DEFB7"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58CBFE" w14:textId="77777777" w:rsidR="009169CF" w:rsidRDefault="00000000">
            <w:r>
              <w:rPr>
                <w:rFonts w:ascii="Calibri" w:eastAsia="Calibri" w:hAnsi="Calibri" w:cs="Calibri"/>
                <w:b/>
                <w:bCs/>
              </w:rPr>
              <w:t>File storage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969E19" w14:textId="77777777" w:rsidR="009169CF" w:rsidRDefault="00000000">
            <w:r>
              <w:rPr>
                <w:rFonts w:ascii="Calibri" w:eastAsia="Calibri" w:hAnsi="Calibri" w:cs="Calibri"/>
              </w:rPr>
              <w:t>Object storage (see Section 7)</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3C0238" w14:textId="77777777" w:rsidR="009169CF" w:rsidRDefault="00000000">
            <w:r>
              <w:rPr>
                <w:rFonts w:ascii="Calibri" w:eastAsia="Calibri" w:hAnsi="Calibri" w:cs="Calibri"/>
              </w:rPr>
              <w:t>Original letters, attachments and generated documents</w:t>
            </w:r>
          </w:p>
        </w:tc>
      </w:tr>
      <w:tr w:rsidR="009169CF" w14:paraId="7417C55F" w14:textId="77777777">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2235C" w14:textId="77777777" w:rsidR="009169CF" w:rsidRDefault="00000000">
            <w:r>
              <w:rPr>
                <w:rFonts w:ascii="Calibri" w:eastAsia="Calibri" w:hAnsi="Calibri" w:cs="Calibri"/>
                <w:b/>
                <w:bCs/>
              </w:rPr>
              <w:t>Hosting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35F22" w14:textId="77777777" w:rsidR="009169CF" w:rsidRDefault="00000000">
            <w:r>
              <w:rPr>
                <w:rFonts w:ascii="Calibri" w:eastAsia="Calibri" w:hAnsi="Calibri" w:cs="Calibri"/>
              </w:rPr>
              <w:t>Cloud infrastructure located within India</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05659C" w14:textId="77777777" w:rsidR="009169CF" w:rsidRDefault="00000000">
            <w:r>
              <w:rPr>
                <w:rFonts w:ascii="Calibri" w:eastAsia="Calibri" w:hAnsi="Calibri" w:cs="Calibri"/>
              </w:rPr>
              <w:t>Data to remain within the country</w:t>
            </w:r>
          </w:p>
        </w:tc>
      </w:tr>
    </w:tbl>
    <w:p w14:paraId="4EFBB417" w14:textId="77777777" w:rsidR="009169CF" w:rsidRDefault="00000000">
      <w:pPr>
        <w:pStyle w:val="Heading1"/>
        <w:spacing w:before="300" w:after="120"/>
      </w:pPr>
      <w:r>
        <w:rPr>
          <w:rFonts w:ascii="Calibri" w:eastAsia="Calibri" w:hAnsi="Calibri" w:cs="Calibri"/>
          <w:b/>
          <w:bCs/>
          <w:color w:val="1F3864"/>
          <w:sz w:val="30"/>
          <w:szCs w:val="30"/>
        </w:rPr>
        <w:t>7. Storage Requirements and Cost</w:t>
      </w:r>
    </w:p>
    <w:p w14:paraId="2938A375" w14:textId="77777777" w:rsidR="009169CF" w:rsidRDefault="00000000">
      <w:pPr>
        <w:spacing w:after="120"/>
      </w:pPr>
      <w:r>
        <w:rPr>
          <w:rFonts w:ascii="Calibri" w:eastAsia="Calibri" w:hAnsi="Calibri" w:cs="Calibri"/>
          <w:sz w:val="22"/>
          <w:szCs w:val="22"/>
        </w:rPr>
        <w:t>Storage is a recurring cost that grows with the volume of correspondence and the period for which records are retained. It will be charged by the hosting provider on a per-gigabyte, per-month basis and will be shown as a separate line item in the commercial proposal.</w:t>
      </w:r>
    </w:p>
    <w:p w14:paraId="7CE395D1" w14:textId="77777777" w:rsidR="009169CF" w:rsidRDefault="00000000">
      <w:pPr>
        <w:pStyle w:val="Heading2"/>
        <w:spacing w:before="200" w:after="80"/>
      </w:pPr>
      <w:r>
        <w:rPr>
          <w:rFonts w:ascii="Calibri" w:eastAsia="Calibri" w:hAnsi="Calibri" w:cs="Calibri"/>
          <w:b/>
          <w:bCs/>
          <w:color w:val="1F3864"/>
          <w:sz w:val="25"/>
          <w:szCs w:val="25"/>
        </w:rPr>
        <w:t>7.1 Data to be stored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500"/>
        <w:gridCol w:w="2926"/>
      </w:tblGrid>
      <w:tr w:rsidR="009169CF" w14:paraId="7695C716"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1F77CB8" w14:textId="77777777" w:rsidR="009169CF" w:rsidRDefault="00000000">
            <w:r>
              <w:rPr>
                <w:rFonts w:ascii="Calibri" w:eastAsia="Calibri" w:hAnsi="Calibri" w:cs="Calibri"/>
                <w:b/>
                <w:bCs/>
                <w:color w:val="FFFFFF"/>
              </w:rPr>
              <w:t>Data</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E787A2E" w14:textId="77777777" w:rsidR="009169CF" w:rsidRDefault="00000000">
            <w:r>
              <w:rPr>
                <w:rFonts w:ascii="Calibri" w:eastAsia="Calibri" w:hAnsi="Calibri" w:cs="Calibri"/>
                <w:b/>
                <w:bCs/>
                <w:color w:val="FFFFFF"/>
              </w:rPr>
              <w:t>Description</w:t>
            </w:r>
          </w:p>
        </w:tc>
        <w:tc>
          <w:tcPr>
            <w:tcW w:w="29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EF420A8" w14:textId="77777777" w:rsidR="009169CF" w:rsidRDefault="00000000">
            <w:r>
              <w:rPr>
                <w:rFonts w:ascii="Calibri" w:eastAsia="Calibri" w:hAnsi="Calibri" w:cs="Calibri"/>
                <w:b/>
                <w:bCs/>
                <w:color w:val="FFFFFF"/>
              </w:rPr>
              <w:t>Storage type</w:t>
            </w:r>
          </w:p>
        </w:tc>
      </w:tr>
      <w:tr w:rsidR="009169CF" w14:paraId="6DC49E63"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039325" w14:textId="77777777" w:rsidR="009169CF" w:rsidRDefault="00000000">
            <w:r>
              <w:rPr>
                <w:rFonts w:ascii="Calibri" w:eastAsia="Calibri" w:hAnsi="Calibri" w:cs="Calibri"/>
                <w:b/>
                <w:bCs/>
              </w:rPr>
              <w:t>Letters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0F1E6" w14:textId="77777777" w:rsidR="009169CF" w:rsidRDefault="00000000">
            <w:r>
              <w:rPr>
                <w:rFonts w:ascii="Calibri" w:eastAsia="Calibri" w:hAnsi="Calibri" w:cs="Calibri"/>
              </w:rPr>
              <w:t>Scanned images and PDFs of the letters as uploaded; the largest component</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CB6FC" w14:textId="77777777" w:rsidR="009169CF" w:rsidRDefault="00000000">
            <w:r>
              <w:rPr>
                <w:rFonts w:ascii="Calibri" w:eastAsia="Calibri" w:hAnsi="Calibri" w:cs="Calibri"/>
              </w:rPr>
              <w:t>Object storage</w:t>
            </w:r>
          </w:p>
        </w:tc>
      </w:tr>
      <w:tr w:rsidR="009169CF" w14:paraId="1D5D9C05"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D3FAE" w14:textId="77777777" w:rsidR="009169CF" w:rsidRDefault="00000000">
            <w:r>
              <w:rPr>
                <w:rFonts w:ascii="Calibri" w:eastAsia="Calibri" w:hAnsi="Calibri" w:cs="Calibri"/>
                <w:b/>
                <w:bCs/>
              </w:rPr>
              <w:lastRenderedPageBreak/>
              <w:t>Case attachments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80CD5A" w14:textId="77777777" w:rsidR="009169CF" w:rsidRDefault="00000000">
            <w:r>
              <w:rPr>
                <w:rFonts w:ascii="Calibri" w:eastAsia="Calibri" w:hAnsi="Calibri" w:cs="Calibri"/>
              </w:rPr>
              <w:t>Documents attached to a case, stored separately from the letter</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52D90C" w14:textId="77777777" w:rsidR="009169CF" w:rsidRDefault="00000000">
            <w:r>
              <w:rPr>
                <w:rFonts w:ascii="Calibri" w:eastAsia="Calibri" w:hAnsi="Calibri" w:cs="Calibri"/>
              </w:rPr>
              <w:t>Object storage</w:t>
            </w:r>
          </w:p>
        </w:tc>
      </w:tr>
      <w:tr w:rsidR="009169CF" w14:paraId="5894343B"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372CA2" w14:textId="77777777" w:rsidR="009169CF" w:rsidRDefault="00000000">
            <w:r>
              <w:rPr>
                <w:rFonts w:ascii="Calibri" w:eastAsia="Calibri" w:hAnsi="Calibri" w:cs="Calibri"/>
                <w:b/>
                <w:bCs/>
              </w:rPr>
              <w:t>Emails and replies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7FAE5" w14:textId="77777777" w:rsidR="009169CF" w:rsidRDefault="00000000">
            <w:r>
              <w:rPr>
                <w:rFonts w:ascii="Calibri" w:eastAsia="Calibri" w:hAnsi="Calibri" w:cs="Calibri"/>
              </w:rPr>
              <w:t>Outgoing emails and replies received, with any files attached to them</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11E4C" w14:textId="77777777" w:rsidR="009169CF" w:rsidRDefault="00000000">
            <w:r>
              <w:rPr>
                <w:rFonts w:ascii="Calibri" w:eastAsia="Calibri" w:hAnsi="Calibri" w:cs="Calibri"/>
              </w:rPr>
              <w:t>Object storage</w:t>
            </w:r>
          </w:p>
        </w:tc>
      </w:tr>
      <w:tr w:rsidR="009169CF" w14:paraId="4B714784"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4A78E" w14:textId="77777777" w:rsidR="009169CF" w:rsidRDefault="00000000">
            <w:r>
              <w:rPr>
                <w:rFonts w:ascii="Calibri" w:eastAsia="Calibri" w:hAnsi="Calibri" w:cs="Calibri"/>
                <w:b/>
                <w:bCs/>
              </w:rPr>
              <w:t>Extracted text and case data</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CD08B" w14:textId="77777777" w:rsidR="009169CF" w:rsidRDefault="00000000">
            <w:r>
              <w:rPr>
                <w:rFonts w:ascii="Calibri" w:eastAsia="Calibri" w:hAnsi="Calibri" w:cs="Calibri"/>
              </w:rPr>
              <w:t>OCR text, particulars, status history, directory</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995C28" w14:textId="77777777" w:rsidR="009169CF" w:rsidRDefault="00000000">
            <w:r>
              <w:rPr>
                <w:rFonts w:ascii="Calibri" w:eastAsia="Calibri" w:hAnsi="Calibri" w:cs="Calibri"/>
              </w:rPr>
              <w:t>MongoDB</w:t>
            </w:r>
          </w:p>
        </w:tc>
      </w:tr>
      <w:tr w:rsidR="009169CF" w14:paraId="0412AEC2"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D17CC0" w14:textId="77777777" w:rsidR="009169CF" w:rsidRDefault="00000000">
            <w:r>
              <w:rPr>
                <w:rFonts w:ascii="Calibri" w:eastAsia="Calibri" w:hAnsi="Calibri" w:cs="Calibri"/>
                <w:b/>
                <w:bCs/>
              </w:rPr>
              <w:t>Knowledge base index</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BBDE0" w14:textId="77777777" w:rsidR="009169CF" w:rsidRDefault="00000000">
            <w:r>
              <w:rPr>
                <w:rFonts w:ascii="Calibri" w:eastAsia="Calibri" w:hAnsi="Calibri" w:cs="Calibri"/>
              </w:rPr>
              <w:t>Embeddings of Government Orders, Acts, circulars and precedents</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9FF1F9" w14:textId="77777777" w:rsidR="009169CF" w:rsidRDefault="00000000">
            <w:r>
              <w:rPr>
                <w:rFonts w:ascii="Calibri" w:eastAsia="Calibri" w:hAnsi="Calibri" w:cs="Calibri"/>
              </w:rPr>
              <w:t>Vector index</w:t>
            </w:r>
          </w:p>
        </w:tc>
      </w:tr>
      <w:tr w:rsidR="009169CF" w14:paraId="373B9FD4"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C6FF06" w14:textId="77777777" w:rsidR="009169CF" w:rsidRDefault="00000000">
            <w:r>
              <w:rPr>
                <w:rFonts w:ascii="Calibri" w:eastAsia="Calibri" w:hAnsi="Calibri" w:cs="Calibri"/>
                <w:b/>
                <w:bCs/>
              </w:rPr>
              <w:t>Audit logs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326C02" w14:textId="77777777" w:rsidR="009169CF" w:rsidRDefault="00000000">
            <w:r>
              <w:rPr>
                <w:rFonts w:ascii="Calibri" w:eastAsia="Calibri" w:hAnsi="Calibri" w:cs="Calibri"/>
              </w:rPr>
              <w:t>Record of every user and system action</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6678F8" w14:textId="77777777" w:rsidR="009169CF" w:rsidRDefault="00000000">
            <w:r>
              <w:rPr>
                <w:rFonts w:ascii="Calibri" w:eastAsia="Calibri" w:hAnsi="Calibri" w:cs="Calibri"/>
              </w:rPr>
              <w:t>MongoDB / archive</w:t>
            </w:r>
          </w:p>
        </w:tc>
      </w:tr>
      <w:tr w:rsidR="009169CF" w14:paraId="69C78501" w14:textId="77777777">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6F6AC6" w14:textId="77777777" w:rsidR="009169CF" w:rsidRDefault="00000000">
            <w:r>
              <w:rPr>
                <w:rFonts w:ascii="Calibri" w:eastAsia="Calibri" w:hAnsi="Calibri" w:cs="Calibri"/>
                <w:b/>
                <w:bCs/>
              </w:rPr>
              <w:t>Backups</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5FF0D8" w14:textId="77777777" w:rsidR="009169CF" w:rsidRDefault="00000000">
            <w:r>
              <w:rPr>
                <w:rFonts w:ascii="Calibri" w:eastAsia="Calibri" w:hAnsi="Calibri" w:cs="Calibri"/>
              </w:rPr>
              <w:t>Periodic copies of database and files, held separately</w:t>
            </w:r>
          </w:p>
        </w:tc>
        <w:tc>
          <w:tcPr>
            <w:tcW w:w="2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A749CF" w14:textId="77777777" w:rsidR="009169CF" w:rsidRDefault="00000000">
            <w:r>
              <w:rPr>
                <w:rFonts w:ascii="Calibri" w:eastAsia="Calibri" w:hAnsi="Calibri" w:cs="Calibri"/>
              </w:rPr>
              <w:t>Backup storage</w:t>
            </w:r>
          </w:p>
        </w:tc>
      </w:tr>
    </w:tbl>
    <w:p w14:paraId="26466C67" w14:textId="77777777" w:rsidR="009169CF" w:rsidRDefault="00000000">
      <w:pPr>
        <w:pStyle w:val="Heading2"/>
        <w:spacing w:before="200" w:after="80"/>
      </w:pPr>
      <w:r>
        <w:rPr>
          <w:rFonts w:ascii="Calibri" w:eastAsia="Calibri" w:hAnsi="Calibri" w:cs="Calibri"/>
          <w:b/>
          <w:bCs/>
          <w:color w:val="1F3864"/>
          <w:sz w:val="25"/>
          <w:szCs w:val="25"/>
        </w:rPr>
        <w:t>7.2 Illustrative Estimate</w:t>
      </w:r>
    </w:p>
    <w:p w14:paraId="76B97A9D" w14:textId="77777777" w:rsidR="009169CF" w:rsidRDefault="00000000">
      <w:pPr>
        <w:spacing w:after="120"/>
      </w:pPr>
      <w:r>
        <w:rPr>
          <w:rFonts w:ascii="Calibri" w:eastAsia="Calibri" w:hAnsi="Calibri" w:cs="Calibri"/>
          <w:sz w:val="22"/>
          <w:szCs w:val="22"/>
        </w:rPr>
        <w:t>The figures below are illustrative and are intended only to indicate the order of magnitude. They will be revised on the basis of the office's actual daily volume.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626"/>
      </w:tblGrid>
      <w:tr w:rsidR="009169CF" w14:paraId="30F9E919" w14:textId="77777777">
        <w:trPr>
          <w:tblHeader/>
        </w:trPr>
        <w:tc>
          <w:tcPr>
            <w:tcW w:w="4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4A1D903" w14:textId="77777777" w:rsidR="009169CF" w:rsidRDefault="00000000">
            <w:r>
              <w:rPr>
                <w:rFonts w:ascii="Calibri" w:eastAsia="Calibri" w:hAnsi="Calibri" w:cs="Calibri"/>
                <w:b/>
                <w:bCs/>
                <w:color w:val="FFFFFF"/>
              </w:rPr>
              <w:t>Assumption</w:t>
            </w:r>
          </w:p>
        </w:tc>
        <w:tc>
          <w:tcPr>
            <w:tcW w:w="4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00F2B39" w14:textId="77777777" w:rsidR="009169CF" w:rsidRDefault="00000000">
            <w:r>
              <w:rPr>
                <w:rFonts w:ascii="Calibri" w:eastAsia="Calibri" w:hAnsi="Calibri" w:cs="Calibri"/>
                <w:b/>
                <w:bCs/>
                <w:color w:val="FFFFFF"/>
              </w:rPr>
              <w:t>Value</w:t>
            </w:r>
          </w:p>
        </w:tc>
      </w:tr>
      <w:tr w:rsidR="009169CF" w14:paraId="0DFE15C3" w14:textId="77777777">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0312E" w14:textId="77777777" w:rsidR="009169CF" w:rsidRDefault="00000000">
            <w:r>
              <w:rPr>
                <w:rFonts w:ascii="Calibri" w:eastAsia="Calibri" w:hAnsi="Calibri" w:cs="Calibri"/>
                <w:b/>
                <w:bCs/>
              </w:rPr>
              <w:t>Letters received per day</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1BAE65" w14:textId="77777777" w:rsidR="009169CF" w:rsidRDefault="00000000">
            <w:r>
              <w:rPr>
                <w:rFonts w:ascii="Calibri" w:eastAsia="Calibri" w:hAnsi="Calibri" w:cs="Calibri"/>
              </w:rPr>
              <w:t>100</w:t>
            </w:r>
          </w:p>
        </w:tc>
      </w:tr>
      <w:tr w:rsidR="009169CF" w14:paraId="473E2A65" w14:textId="77777777">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58EBD" w14:textId="77777777" w:rsidR="009169CF" w:rsidRDefault="00000000">
            <w:r>
              <w:rPr>
                <w:rFonts w:ascii="Calibri" w:eastAsia="Calibri" w:hAnsi="Calibri" w:cs="Calibri"/>
                <w:b/>
                <w:bCs/>
              </w:rPr>
              <w:t>Average size of scan and attachments, per letter, including replies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1CBA3" w14:textId="77777777" w:rsidR="009169CF" w:rsidRDefault="00000000">
            <w:r>
              <w:rPr>
                <w:rFonts w:ascii="Calibri" w:eastAsia="Calibri" w:hAnsi="Calibri" w:cs="Calibri"/>
              </w:rPr>
              <w:t>3 MB</w:t>
            </w:r>
          </w:p>
        </w:tc>
      </w:tr>
      <w:tr w:rsidR="009169CF" w14:paraId="143C3C38" w14:textId="77777777">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D3A09" w14:textId="77777777" w:rsidR="009169CF" w:rsidRDefault="00000000">
            <w:r>
              <w:rPr>
                <w:rFonts w:ascii="Calibri" w:eastAsia="Calibri" w:hAnsi="Calibri" w:cs="Calibri"/>
                <w:b/>
                <w:bCs/>
              </w:rPr>
              <w:t>Growth per year</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840D6" w14:textId="77777777" w:rsidR="009169CF" w:rsidRDefault="00000000">
            <w:r>
              <w:rPr>
                <w:rFonts w:ascii="Calibri" w:eastAsia="Calibri" w:hAnsi="Calibri" w:cs="Calibri"/>
              </w:rPr>
              <w:t>about 36,500 letters, or about 110 GB</w:t>
            </w:r>
          </w:p>
        </w:tc>
      </w:tr>
      <w:tr w:rsidR="009169CF" w14:paraId="01630A87" w14:textId="77777777">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EE817" w14:textId="77777777" w:rsidR="009169CF" w:rsidRDefault="00000000">
            <w:r>
              <w:rPr>
                <w:rFonts w:ascii="Calibri" w:eastAsia="Calibri" w:hAnsi="Calibri" w:cs="Calibri"/>
                <w:b/>
                <w:bCs/>
              </w:rPr>
              <w:t>Including one backup copy</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A9997" w14:textId="77777777" w:rsidR="009169CF" w:rsidRDefault="00000000">
            <w:r>
              <w:rPr>
                <w:rFonts w:ascii="Calibri" w:eastAsia="Calibri" w:hAnsi="Calibri" w:cs="Calibri"/>
              </w:rPr>
              <w:t>about 220 GB per year</w:t>
            </w:r>
          </w:p>
        </w:tc>
      </w:tr>
      <w:tr w:rsidR="009169CF" w14:paraId="2584078D" w14:textId="77777777">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979A42" w14:textId="77777777" w:rsidR="009169CF" w:rsidRDefault="00000000">
            <w:r>
              <w:rPr>
                <w:rFonts w:ascii="Calibri" w:eastAsia="Calibri" w:hAnsi="Calibri" w:cs="Calibri"/>
                <w:b/>
                <w:bCs/>
              </w:rPr>
              <w:t>Retention of five years</w:t>
            </w:r>
          </w:p>
        </w:tc>
        <w:tc>
          <w:tcPr>
            <w:tcW w:w="4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5BF2E" w14:textId="77777777" w:rsidR="009169CF" w:rsidRDefault="00000000">
            <w:r>
              <w:rPr>
                <w:rFonts w:ascii="Calibri" w:eastAsia="Calibri" w:hAnsi="Calibri" w:cs="Calibri"/>
              </w:rPr>
              <w:t>about 1.1 TB</w:t>
            </w:r>
          </w:p>
        </w:tc>
      </w:tr>
    </w:tbl>
    <w:p w14:paraId="55227CC5" w14:textId="77777777" w:rsidR="009169CF" w:rsidRDefault="009169CF">
      <w:pPr>
        <w:spacing w:after="60"/>
      </w:pPr>
    </w:p>
    <w:p w14:paraId="27197586" w14:textId="77777777" w:rsidR="009169CF" w:rsidRDefault="00000000">
      <w:pPr>
        <w:pStyle w:val="ListParagraph"/>
        <w:numPr>
          <w:ilvl w:val="0"/>
          <w:numId w:val="2"/>
        </w:numPr>
        <w:spacing w:after="60"/>
      </w:pPr>
      <w:r>
        <w:rPr>
          <w:rFonts w:ascii="Calibri" w:eastAsia="Calibri" w:hAnsi="Calibri" w:cs="Calibri"/>
          <w:sz w:val="22"/>
          <w:szCs w:val="22"/>
        </w:rPr>
        <w:t>Retention period and archival policy (for example, moving records older than two years to lower-cost storage) are to be decided by the office.</w:t>
      </w:r>
    </w:p>
    <w:p w14:paraId="16BE54FF" w14:textId="77777777" w:rsidR="009169CF" w:rsidRDefault="00000000">
      <w:pPr>
        <w:pStyle w:val="ListParagraph"/>
        <w:numPr>
          <w:ilvl w:val="0"/>
          <w:numId w:val="2"/>
        </w:numPr>
        <w:spacing w:after="60"/>
      </w:pPr>
      <w:r>
        <w:rPr>
          <w:rFonts w:ascii="Calibri" w:eastAsia="Calibri" w:hAnsi="Calibri" w:cs="Calibri"/>
          <w:sz w:val="22"/>
          <w:szCs w:val="22"/>
        </w:rPr>
        <w:t xml:space="preserve">If Chandra 2.0 is hosted by </w:t>
      </w:r>
      <w:proofErr w:type="spellStart"/>
      <w:r>
        <w:rPr>
          <w:rFonts w:ascii="Calibri" w:eastAsia="Calibri" w:hAnsi="Calibri" w:cs="Calibri"/>
          <w:sz w:val="22"/>
          <w:szCs w:val="22"/>
        </w:rPr>
        <w:t>Setuk</w:t>
      </w:r>
      <w:proofErr w:type="spellEnd"/>
      <w:r>
        <w:rPr>
          <w:rFonts w:ascii="Calibri" w:eastAsia="Calibri" w:hAnsi="Calibri" w:cs="Calibri"/>
          <w:sz w:val="22"/>
          <w:szCs w:val="22"/>
        </w:rPr>
        <w:t xml:space="preserve"> or on cloud GPU servers, the cost of that hosting is separate from storage and will also be itemised.</w:t>
      </w:r>
    </w:p>
    <w:p w14:paraId="1ECF80C6" w14:textId="77777777" w:rsidR="009169CF" w:rsidRDefault="00000000">
      <w:pPr>
        <w:pStyle w:val="ListParagraph"/>
        <w:numPr>
          <w:ilvl w:val="0"/>
          <w:numId w:val="2"/>
        </w:numPr>
        <w:spacing w:after="60"/>
      </w:pPr>
      <w:r>
        <w:rPr>
          <w:rFonts w:ascii="Calibri" w:eastAsia="Calibri" w:hAnsi="Calibri" w:cs="Calibri"/>
          <w:sz w:val="22"/>
          <w:szCs w:val="22"/>
        </w:rPr>
        <w:t>Charges for email-sending service and for LLM usage depend on volume and will likewise be itemised.</w:t>
      </w:r>
    </w:p>
    <w:p w14:paraId="198BE002" w14:textId="77777777" w:rsidR="009169CF" w:rsidRDefault="00000000">
      <w:pPr>
        <w:pStyle w:val="Heading1"/>
        <w:spacing w:before="300" w:after="120"/>
      </w:pPr>
      <w:r>
        <w:rPr>
          <w:rFonts w:ascii="Calibri" w:eastAsia="Calibri" w:hAnsi="Calibri" w:cs="Calibri"/>
          <w:b/>
          <w:bCs/>
          <w:color w:val="1F3864"/>
          <w:sz w:val="30"/>
          <w:szCs w:val="30"/>
        </w:rPr>
        <w:t>8. Security and Oversight</w:t>
      </w:r>
    </w:p>
    <w:p w14:paraId="261D696C" w14:textId="3B9DAF67" w:rsidR="009169CF" w:rsidRDefault="00000000">
      <w:pPr>
        <w:pStyle w:val="ListParagraph"/>
        <w:numPr>
          <w:ilvl w:val="0"/>
          <w:numId w:val="2"/>
        </w:numPr>
        <w:spacing w:after="60"/>
      </w:pPr>
      <w:r>
        <w:rPr>
          <w:rFonts w:ascii="Calibri" w:eastAsia="Calibri" w:hAnsi="Calibri" w:cs="Calibri"/>
          <w:sz w:val="22"/>
          <w:szCs w:val="22"/>
        </w:rPr>
        <w:t>Data will be encrypted in storage and in transit</w:t>
      </w:r>
      <w:r w:rsidR="00C3047F">
        <w:rPr>
          <w:rFonts w:ascii="Calibri" w:eastAsia="Calibri" w:hAnsi="Calibri" w:cs="Calibri"/>
          <w:sz w:val="22"/>
          <w:szCs w:val="22"/>
        </w:rPr>
        <w:t xml:space="preserve"> and</w:t>
      </w:r>
      <w:r>
        <w:rPr>
          <w:rFonts w:ascii="Calibri" w:eastAsia="Calibri" w:hAnsi="Calibri" w:cs="Calibri"/>
          <w:sz w:val="22"/>
          <w:szCs w:val="22"/>
        </w:rPr>
        <w:t xml:space="preserve"> hosted within India.</w:t>
      </w:r>
    </w:p>
    <w:p w14:paraId="51620CA8" w14:textId="77777777" w:rsidR="009169CF" w:rsidRDefault="00000000">
      <w:pPr>
        <w:pStyle w:val="ListParagraph"/>
        <w:numPr>
          <w:ilvl w:val="0"/>
          <w:numId w:val="2"/>
        </w:numPr>
        <w:spacing w:after="60"/>
      </w:pPr>
      <w:r>
        <w:rPr>
          <w:rFonts w:ascii="Calibri" w:eastAsia="Calibri" w:hAnsi="Calibri" w:cs="Calibri"/>
          <w:sz w:val="22"/>
          <w:szCs w:val="22"/>
        </w:rPr>
        <w:t>Personal details such as telephone numbers and addresses may be masked before text is sent to an external AI service. The choice of AI provider and its data terms will be agreed with the office.</w:t>
      </w:r>
    </w:p>
    <w:p w14:paraId="398C5A41" w14:textId="72095813" w:rsidR="009169CF" w:rsidRDefault="00000000">
      <w:pPr>
        <w:pStyle w:val="ListParagraph"/>
        <w:numPr>
          <w:ilvl w:val="0"/>
          <w:numId w:val="2"/>
        </w:numPr>
        <w:spacing w:after="60"/>
      </w:pPr>
      <w:r>
        <w:rPr>
          <w:rFonts w:ascii="Calibri" w:eastAsia="Calibri" w:hAnsi="Calibri" w:cs="Calibri"/>
          <w:sz w:val="22"/>
          <w:szCs w:val="22"/>
        </w:rPr>
        <w:t>Each of the review, assignment and dispatch steps may be operated either with staff approval or in automatic mode, as decided by the office. The statuses recorded by the system are open to review and correction by the District Magistrate and authorised staff</w:t>
      </w:r>
      <w:r w:rsidR="00C3047F">
        <w:rPr>
          <w:rFonts w:ascii="Calibri" w:eastAsia="Calibri" w:hAnsi="Calibri" w:cs="Calibri"/>
          <w:sz w:val="22"/>
          <w:szCs w:val="22"/>
        </w:rPr>
        <w:t xml:space="preserve"> and</w:t>
      </w:r>
      <w:r>
        <w:rPr>
          <w:rFonts w:ascii="Calibri" w:eastAsia="Calibri" w:hAnsi="Calibri" w:cs="Calibri"/>
          <w:sz w:val="22"/>
          <w:szCs w:val="22"/>
        </w:rPr>
        <w:t xml:space="preserve"> all such changes are logged.</w:t>
      </w:r>
    </w:p>
    <w:p w14:paraId="586F458E" w14:textId="77777777" w:rsidR="009169CF" w:rsidRDefault="00000000">
      <w:pPr>
        <w:pStyle w:val="ListParagraph"/>
        <w:numPr>
          <w:ilvl w:val="0"/>
          <w:numId w:val="2"/>
        </w:numPr>
        <w:spacing w:after="60"/>
      </w:pPr>
      <w:r>
        <w:rPr>
          <w:rFonts w:ascii="Calibri" w:eastAsia="Calibri" w:hAnsi="Calibri" w:cs="Calibri"/>
          <w:sz w:val="22"/>
          <w:szCs w:val="22"/>
        </w:rPr>
        <w:t>A complete audit log will be maintained of the actions of users and the suggestions made by the AI.</w:t>
      </w:r>
    </w:p>
    <w:p w14:paraId="3FCC3F8A" w14:textId="77777777" w:rsidR="009169CF" w:rsidRDefault="00000000">
      <w:pPr>
        <w:pStyle w:val="Heading1"/>
        <w:spacing w:before="300" w:after="120"/>
      </w:pPr>
      <w:r>
        <w:rPr>
          <w:rFonts w:ascii="Calibri" w:eastAsia="Calibri" w:hAnsi="Calibri" w:cs="Calibri"/>
          <w:b/>
          <w:bCs/>
          <w:color w:val="1F3864"/>
          <w:sz w:val="30"/>
          <w:szCs w:val="30"/>
        </w:rPr>
        <w:t>9. Implementation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5226"/>
        <w:gridCol w:w="1900"/>
      </w:tblGrid>
      <w:tr w:rsidR="009169CF" w14:paraId="22668E43"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9AE5AA4" w14:textId="77777777" w:rsidR="009169CF" w:rsidRDefault="00000000">
            <w:r>
              <w:rPr>
                <w:rFonts w:ascii="Calibri" w:eastAsia="Calibri" w:hAnsi="Calibri" w:cs="Calibri"/>
                <w:b/>
                <w:bCs/>
                <w:color w:val="FFFFFF"/>
              </w:rPr>
              <w:lastRenderedPageBreak/>
              <w:t>Phase</w:t>
            </w:r>
          </w:p>
        </w:tc>
        <w:tc>
          <w:tcPr>
            <w:tcW w:w="5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0D80052" w14:textId="77777777" w:rsidR="009169CF" w:rsidRDefault="00000000">
            <w:r>
              <w:rPr>
                <w:rFonts w:ascii="Calibri" w:eastAsia="Calibri" w:hAnsi="Calibri" w:cs="Calibri"/>
                <w:b/>
                <w:bCs/>
                <w:color w:val="FFFFFF"/>
              </w:rPr>
              <w:t>Deliverables</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9913338" w14:textId="77777777" w:rsidR="009169CF" w:rsidRDefault="00000000">
            <w:r>
              <w:rPr>
                <w:rFonts w:ascii="Calibri" w:eastAsia="Calibri" w:hAnsi="Calibri" w:cs="Calibri"/>
                <w:b/>
                <w:bCs/>
                <w:color w:val="FFFFFF"/>
              </w:rPr>
              <w:t>Duration</w:t>
            </w:r>
          </w:p>
        </w:tc>
      </w:tr>
      <w:tr w:rsidR="009169CF" w14:paraId="3A688999"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C6C8B" w14:textId="77777777" w:rsidR="009169CF" w:rsidRDefault="00000000">
            <w:r>
              <w:rPr>
                <w:rFonts w:ascii="Calibri" w:eastAsia="Calibri" w:hAnsi="Calibri" w:cs="Calibri"/>
                <w:b/>
                <w:bCs/>
              </w:rPr>
              <w:t>1. Requirements study</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8CDFED" w14:textId="77777777" w:rsidR="009169CF" w:rsidRDefault="00000000">
            <w:r>
              <w:rPr>
                <w:rFonts w:ascii="Calibri" w:eastAsia="Calibri" w:hAnsi="Calibri" w:cs="Calibri"/>
              </w:rPr>
              <w:t>Sample letters, officer directory, SLA rules, roles, mailbox access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728E5" w14:textId="77777777" w:rsidR="009169CF" w:rsidRDefault="00000000">
            <w:r>
              <w:rPr>
                <w:rFonts w:ascii="Calibri" w:eastAsia="Calibri" w:hAnsi="Calibri" w:cs="Calibri"/>
              </w:rPr>
              <w:t>2 weeks</w:t>
            </w:r>
          </w:p>
        </w:tc>
      </w:tr>
      <w:tr w:rsidR="009169CF" w14:paraId="34CAC13F"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737E98" w14:textId="77777777" w:rsidR="009169CF" w:rsidRDefault="00000000">
            <w:r>
              <w:rPr>
                <w:rFonts w:ascii="Calibri" w:eastAsia="Calibri" w:hAnsi="Calibri" w:cs="Calibri"/>
                <w:b/>
                <w:bCs/>
              </w:rPr>
              <w:t>2. Core development</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CC84CF" w14:textId="77777777" w:rsidR="009169CF" w:rsidRDefault="00000000">
            <w:r>
              <w:rPr>
                <w:rFonts w:ascii="Calibri" w:eastAsia="Calibri" w:hAnsi="Calibri" w:cs="Calibri"/>
              </w:rPr>
              <w:t>Upload, OCR, assignment, email dispatch, reply mapping, dashboard, RBAC</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FA8C8" w14:textId="77777777" w:rsidR="009169CF" w:rsidRDefault="00000000">
            <w:r>
              <w:rPr>
                <w:rFonts w:ascii="Calibri" w:eastAsia="Calibri" w:hAnsi="Calibri" w:cs="Calibri"/>
              </w:rPr>
              <w:t>8 weeks</w:t>
            </w:r>
          </w:p>
        </w:tc>
      </w:tr>
      <w:tr w:rsidR="009169CF" w14:paraId="157E4608"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45764" w14:textId="77777777" w:rsidR="009169CF" w:rsidRDefault="00000000">
            <w:r>
              <w:rPr>
                <w:rFonts w:ascii="Calibri" w:eastAsia="Calibri" w:hAnsi="Calibri" w:cs="Calibri"/>
                <w:b/>
                <w:bCs/>
              </w:rPr>
              <w:t>3. Advisory module</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9786F" w14:textId="77777777" w:rsidR="009169CF" w:rsidRDefault="00000000">
            <w:r>
              <w:rPr>
                <w:rFonts w:ascii="Calibri" w:eastAsia="Calibri" w:hAnsi="Calibri" w:cs="Calibri"/>
              </w:rPr>
              <w:t>Knowledge base, Advisory Note, search for comparable examples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E23C0" w14:textId="77777777" w:rsidR="009169CF" w:rsidRDefault="00000000">
            <w:r>
              <w:rPr>
                <w:rFonts w:ascii="Calibri" w:eastAsia="Calibri" w:hAnsi="Calibri" w:cs="Calibri"/>
              </w:rPr>
              <w:t>4 weeks</w:t>
            </w:r>
          </w:p>
        </w:tc>
      </w:tr>
      <w:tr w:rsidR="009169CF" w14:paraId="0ED5D46E"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16D1C" w14:textId="77777777" w:rsidR="009169CF" w:rsidRDefault="00000000">
            <w:r>
              <w:rPr>
                <w:rFonts w:ascii="Calibri" w:eastAsia="Calibri" w:hAnsi="Calibri" w:cs="Calibri"/>
                <w:b/>
                <w:bCs/>
              </w:rPr>
              <w:t>4. Pilot</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39A98" w14:textId="77777777" w:rsidR="009169CF" w:rsidRDefault="00000000">
            <w:r>
              <w:rPr>
                <w:rFonts w:ascii="Calibri" w:eastAsia="Calibri" w:hAnsi="Calibri" w:cs="Calibri"/>
              </w:rPr>
              <w:t>Live use in the office, staff training, accuracy review</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EA7BE" w14:textId="77777777" w:rsidR="009169CF" w:rsidRDefault="00000000">
            <w:r>
              <w:rPr>
                <w:rFonts w:ascii="Calibri" w:eastAsia="Calibri" w:hAnsi="Calibri" w:cs="Calibri"/>
              </w:rPr>
              <w:t>4 weeks</w:t>
            </w:r>
          </w:p>
        </w:tc>
      </w:tr>
      <w:tr w:rsidR="009169CF" w14:paraId="66DB4024" w14:textId="77777777">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43407A" w14:textId="77777777" w:rsidR="009169CF" w:rsidRDefault="00000000">
            <w:r>
              <w:rPr>
                <w:rFonts w:ascii="Calibri" w:eastAsia="Calibri" w:hAnsi="Calibri" w:cs="Calibri"/>
                <w:b/>
                <w:bCs/>
              </w:rPr>
              <w:t>5. Handover</w:t>
            </w:r>
          </w:p>
        </w:tc>
        <w:tc>
          <w:tcPr>
            <w:tcW w:w="5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0D4ADA" w14:textId="77777777" w:rsidR="009169CF" w:rsidRDefault="00000000">
            <w:r>
              <w:rPr>
                <w:rFonts w:ascii="Calibri" w:eastAsia="Calibri" w:hAnsi="Calibri" w:cs="Calibri"/>
              </w:rPr>
              <w:t>Corrections, documentation, support arrangements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FD98C9" w14:textId="77777777" w:rsidR="009169CF" w:rsidRDefault="00000000">
            <w:r>
              <w:rPr>
                <w:rFonts w:ascii="Calibri" w:eastAsia="Calibri" w:hAnsi="Calibri" w:cs="Calibri"/>
              </w:rPr>
              <w:t>2 weeks</w:t>
            </w:r>
          </w:p>
        </w:tc>
      </w:tr>
    </w:tbl>
    <w:p w14:paraId="04389F37" w14:textId="77777777" w:rsidR="009169CF" w:rsidRDefault="00000000">
      <w:pPr>
        <w:spacing w:before="80" w:after="120"/>
      </w:pPr>
      <w:r>
        <w:rPr>
          <w:rFonts w:ascii="Calibri" w:eastAsia="Calibri" w:hAnsi="Calibri" w:cs="Calibri"/>
          <w:sz w:val="22"/>
          <w:szCs w:val="22"/>
        </w:rPr>
        <w:t>The durations are indicative and will be confirmed at the conclusion of Phase 1.</w:t>
      </w:r>
    </w:p>
    <w:p w14:paraId="0B40B74F" w14:textId="77777777" w:rsidR="009169CF" w:rsidRDefault="00000000">
      <w:pPr>
        <w:pStyle w:val="Heading1"/>
        <w:spacing w:before="300" w:after="120"/>
      </w:pPr>
      <w:r>
        <w:rPr>
          <w:rFonts w:ascii="Calibri" w:eastAsia="Calibri" w:hAnsi="Calibri" w:cs="Calibri"/>
          <w:b/>
          <w:bCs/>
          <w:color w:val="1F3864"/>
          <w:sz w:val="30"/>
          <w:szCs w:val="30"/>
        </w:rPr>
        <w:t>10. Inputs Required from the Office</w:t>
      </w:r>
    </w:p>
    <w:p w14:paraId="4CC4F943" w14:textId="77777777" w:rsidR="009169CF" w:rsidRDefault="00000000">
      <w:pPr>
        <w:pStyle w:val="ListParagraph"/>
        <w:numPr>
          <w:ilvl w:val="0"/>
          <w:numId w:val="2"/>
        </w:numPr>
        <w:spacing w:after="60"/>
      </w:pPr>
      <w:r>
        <w:rPr>
          <w:rFonts w:ascii="Calibri" w:eastAsia="Calibri" w:hAnsi="Calibri" w:cs="Calibri"/>
          <w:sz w:val="22"/>
          <w:szCs w:val="22"/>
        </w:rPr>
        <w:t>The officer directory (name, designation, department, email ID and SLA days) in spreadsheet form.</w:t>
      </w:r>
    </w:p>
    <w:p w14:paraId="3B9B5595" w14:textId="77777777" w:rsidR="009169CF" w:rsidRDefault="00000000">
      <w:pPr>
        <w:pStyle w:val="ListParagraph"/>
        <w:numPr>
          <w:ilvl w:val="0"/>
          <w:numId w:val="2"/>
        </w:numPr>
        <w:spacing w:after="60"/>
      </w:pPr>
      <w:r>
        <w:rPr>
          <w:rFonts w:ascii="Calibri" w:eastAsia="Calibri" w:hAnsi="Calibri" w:cs="Calibri"/>
          <w:sz w:val="22"/>
          <w:szCs w:val="22"/>
        </w:rPr>
        <w:t>Thirty to fifty sample letters of varied types, including handwritten letters.</w:t>
      </w:r>
    </w:p>
    <w:p w14:paraId="512F1197" w14:textId="77777777" w:rsidR="009169CF" w:rsidRDefault="00000000">
      <w:pPr>
        <w:pStyle w:val="ListParagraph"/>
        <w:numPr>
          <w:ilvl w:val="0"/>
          <w:numId w:val="2"/>
        </w:numPr>
        <w:spacing w:after="60"/>
      </w:pPr>
      <w:r>
        <w:rPr>
          <w:rFonts w:ascii="Calibri" w:eastAsia="Calibri" w:hAnsi="Calibri" w:cs="Calibri"/>
          <w:sz w:val="22"/>
          <w:szCs w:val="22"/>
        </w:rPr>
        <w:t>A dedicated email address for the system.</w:t>
      </w:r>
    </w:p>
    <w:p w14:paraId="15C2AD3E" w14:textId="77777777" w:rsidR="009169CF" w:rsidRDefault="00000000">
      <w:pPr>
        <w:pStyle w:val="ListParagraph"/>
        <w:numPr>
          <w:ilvl w:val="0"/>
          <w:numId w:val="2"/>
        </w:numPr>
        <w:spacing w:after="60"/>
      </w:pPr>
      <w:r>
        <w:rPr>
          <w:rFonts w:ascii="Calibri" w:eastAsia="Calibri" w:hAnsi="Calibri" w:cs="Calibri"/>
          <w:sz w:val="22"/>
          <w:szCs w:val="22"/>
        </w:rPr>
        <w:t>Government Orders, Acts and circulars relevant to the advisory knowledge base.</w:t>
      </w:r>
    </w:p>
    <w:p w14:paraId="687CDFC3" w14:textId="77777777" w:rsidR="009169CF" w:rsidRDefault="00000000">
      <w:pPr>
        <w:pStyle w:val="ListParagraph"/>
        <w:numPr>
          <w:ilvl w:val="0"/>
          <w:numId w:val="2"/>
        </w:numPr>
        <w:spacing w:after="60"/>
      </w:pPr>
      <w:r>
        <w:rPr>
          <w:rFonts w:ascii="Calibri" w:eastAsia="Calibri" w:hAnsi="Calibri" w:cs="Calibri"/>
          <w:sz w:val="22"/>
          <w:szCs w:val="22"/>
        </w:rPr>
        <w:t>A nodal officer to provide approvals and clarifications during the project.</w:t>
      </w:r>
    </w:p>
    <w:p w14:paraId="19A13D8B" w14:textId="77777777" w:rsidR="009169CF" w:rsidRDefault="00000000">
      <w:pPr>
        <w:pStyle w:val="Heading1"/>
        <w:spacing w:before="300" w:after="120"/>
      </w:pPr>
      <w:r>
        <w:rPr>
          <w:rFonts w:ascii="Calibri" w:eastAsia="Calibri" w:hAnsi="Calibri" w:cs="Calibri"/>
          <w:b/>
          <w:bCs/>
          <w:color w:val="1F3864"/>
          <w:sz w:val="30"/>
          <w:szCs w:val="30"/>
        </w:rPr>
        <w:t>11. Matters for Confirmation</w:t>
      </w:r>
    </w:p>
    <w:p w14:paraId="59C2C115" w14:textId="619047F8" w:rsidR="009169CF" w:rsidRDefault="00000000">
      <w:pPr>
        <w:pStyle w:val="ListParagraph"/>
        <w:numPr>
          <w:ilvl w:val="0"/>
          <w:numId w:val="2"/>
        </w:numPr>
        <w:spacing w:after="60"/>
      </w:pPr>
      <w:r>
        <w:rPr>
          <w:rFonts w:ascii="Calibri" w:eastAsia="Calibri" w:hAnsi="Calibri" w:cs="Calibri"/>
          <w:sz w:val="22"/>
          <w:szCs w:val="22"/>
        </w:rPr>
        <w:t>Which of the review, assignment and dispatch steps are to be set to automatic from the outset</w:t>
      </w:r>
      <w:r w:rsidR="00C3047F">
        <w:rPr>
          <w:rFonts w:ascii="Calibri" w:eastAsia="Calibri" w:hAnsi="Calibri" w:cs="Calibri"/>
          <w:sz w:val="22"/>
          <w:szCs w:val="22"/>
        </w:rPr>
        <w:t xml:space="preserve"> and</w:t>
      </w:r>
      <w:r>
        <w:rPr>
          <w:rFonts w:ascii="Calibri" w:eastAsia="Calibri" w:hAnsi="Calibri" w:cs="Calibri"/>
          <w:sz w:val="22"/>
          <w:szCs w:val="22"/>
        </w:rPr>
        <w:t xml:space="preserve"> which only after the pilot.</w:t>
      </w:r>
    </w:p>
    <w:p w14:paraId="1F761653" w14:textId="00A2F6F3" w:rsidR="009169CF" w:rsidRDefault="00000000">
      <w:pPr>
        <w:pStyle w:val="ListParagraph"/>
        <w:numPr>
          <w:ilvl w:val="0"/>
          <w:numId w:val="2"/>
        </w:numPr>
        <w:spacing w:after="60"/>
      </w:pPr>
      <w:r>
        <w:rPr>
          <w:rFonts w:ascii="Calibri" w:eastAsia="Calibri" w:hAnsi="Calibri" w:cs="Calibri"/>
          <w:sz w:val="22"/>
          <w:szCs w:val="22"/>
        </w:rPr>
        <w:t>Whether the SLA is to be computed in calendar days or working days</w:t>
      </w:r>
      <w:r w:rsidR="00C3047F">
        <w:rPr>
          <w:rFonts w:ascii="Calibri" w:eastAsia="Calibri" w:hAnsi="Calibri" w:cs="Calibri"/>
          <w:sz w:val="22"/>
          <w:szCs w:val="22"/>
        </w:rPr>
        <w:t xml:space="preserve"> and</w:t>
      </w:r>
      <w:r>
        <w:rPr>
          <w:rFonts w:ascii="Calibri" w:eastAsia="Calibri" w:hAnsi="Calibri" w:cs="Calibri"/>
          <w:sz w:val="22"/>
          <w:szCs w:val="22"/>
        </w:rPr>
        <w:t xml:space="preserve"> whether it varies by department or type of letter.</w:t>
      </w:r>
    </w:p>
    <w:p w14:paraId="104343E0" w14:textId="77777777" w:rsidR="009169CF" w:rsidRDefault="00000000">
      <w:pPr>
        <w:pStyle w:val="ListParagraph"/>
        <w:numPr>
          <w:ilvl w:val="0"/>
          <w:numId w:val="2"/>
        </w:numPr>
        <w:spacing w:after="60"/>
      </w:pPr>
      <w:r>
        <w:rPr>
          <w:rFonts w:ascii="Calibri" w:eastAsia="Calibri" w:hAnsi="Calibri" w:cs="Calibri"/>
          <w:sz w:val="22"/>
          <w:szCs w:val="22"/>
        </w:rPr>
        <w:t>Whether a single letter may be assigned to more than one department.</w:t>
      </w:r>
    </w:p>
    <w:p w14:paraId="7F8F940E" w14:textId="77777777" w:rsidR="009169CF" w:rsidRDefault="00000000">
      <w:pPr>
        <w:pStyle w:val="ListParagraph"/>
        <w:numPr>
          <w:ilvl w:val="0"/>
          <w:numId w:val="2"/>
        </w:numPr>
        <w:spacing w:after="60"/>
      </w:pPr>
      <w:r>
        <w:rPr>
          <w:rFonts w:ascii="Calibri" w:eastAsia="Calibri" w:hAnsi="Calibri" w:cs="Calibri"/>
          <w:sz w:val="22"/>
          <w:szCs w:val="22"/>
        </w:rPr>
        <w:t>Whether acknowledgement and status updates are to be sent to the citizen by SMS or email.</w:t>
      </w:r>
    </w:p>
    <w:p w14:paraId="422FD951" w14:textId="1E2B8072" w:rsidR="009169CF" w:rsidRDefault="00000000">
      <w:pPr>
        <w:pStyle w:val="ListParagraph"/>
        <w:numPr>
          <w:ilvl w:val="0"/>
          <w:numId w:val="2"/>
        </w:numPr>
        <w:spacing w:after="60"/>
      </w:pPr>
      <w:r>
        <w:rPr>
          <w:rFonts w:ascii="Calibri" w:eastAsia="Calibri" w:hAnsi="Calibri" w:cs="Calibri"/>
          <w:sz w:val="22"/>
          <w:szCs w:val="22"/>
        </w:rPr>
        <w:t>The email platform in use at the office</w:t>
      </w:r>
      <w:r w:rsidR="00C3047F">
        <w:rPr>
          <w:rFonts w:ascii="Calibri" w:eastAsia="Calibri" w:hAnsi="Calibri" w:cs="Calibri"/>
          <w:sz w:val="22"/>
          <w:szCs w:val="22"/>
        </w:rPr>
        <w:t xml:space="preserve"> and</w:t>
      </w:r>
      <w:r>
        <w:rPr>
          <w:rFonts w:ascii="Calibri" w:eastAsia="Calibri" w:hAnsi="Calibri" w:cs="Calibri"/>
          <w:sz w:val="22"/>
          <w:szCs w:val="22"/>
        </w:rPr>
        <w:t xml:space="preserve"> the expected daily volume of letters.</w:t>
      </w:r>
    </w:p>
    <w:p w14:paraId="40B0D88F" w14:textId="77777777" w:rsidR="009169CF" w:rsidRDefault="00000000">
      <w:pPr>
        <w:pStyle w:val="ListParagraph"/>
        <w:numPr>
          <w:ilvl w:val="0"/>
          <w:numId w:val="2"/>
        </w:numPr>
        <w:spacing w:after="60"/>
      </w:pPr>
      <w:r>
        <w:rPr>
          <w:rFonts w:ascii="Calibri" w:eastAsia="Calibri" w:hAnsi="Calibri" w:cs="Calibri"/>
          <w:sz w:val="22"/>
          <w:szCs w:val="22"/>
        </w:rPr>
        <w:t>Commercial terms, which will be furnished after the scope is finalised.</w:t>
      </w:r>
    </w:p>
    <w:sectPr w:rsidR="009169CF">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120B3"/>
    <w:multiLevelType w:val="hybridMultilevel"/>
    <w:tmpl w:val="472024D0"/>
    <w:lvl w:ilvl="0" w:tplc="BB3ED54C">
      <w:start w:val="1"/>
      <w:numFmt w:val="bullet"/>
      <w:lvlText w:val="•"/>
      <w:lvlJc w:val="left"/>
      <w:pPr>
        <w:ind w:left="720" w:hanging="360"/>
      </w:pPr>
    </w:lvl>
    <w:lvl w:ilvl="1" w:tplc="7652C5C4">
      <w:numFmt w:val="decimal"/>
      <w:lvlText w:val=""/>
      <w:lvlJc w:val="left"/>
    </w:lvl>
    <w:lvl w:ilvl="2" w:tplc="8C32D264">
      <w:numFmt w:val="decimal"/>
      <w:lvlText w:val=""/>
      <w:lvlJc w:val="left"/>
    </w:lvl>
    <w:lvl w:ilvl="3" w:tplc="D80E0892">
      <w:numFmt w:val="decimal"/>
      <w:lvlText w:val=""/>
      <w:lvlJc w:val="left"/>
    </w:lvl>
    <w:lvl w:ilvl="4" w:tplc="45A2DE4A">
      <w:numFmt w:val="decimal"/>
      <w:lvlText w:val=""/>
      <w:lvlJc w:val="left"/>
    </w:lvl>
    <w:lvl w:ilvl="5" w:tplc="4B3233FC">
      <w:numFmt w:val="decimal"/>
      <w:lvlText w:val=""/>
      <w:lvlJc w:val="left"/>
    </w:lvl>
    <w:lvl w:ilvl="6" w:tplc="B5E49686">
      <w:numFmt w:val="decimal"/>
      <w:lvlText w:val=""/>
      <w:lvlJc w:val="left"/>
    </w:lvl>
    <w:lvl w:ilvl="7" w:tplc="255EF8C6">
      <w:numFmt w:val="decimal"/>
      <w:lvlText w:val=""/>
      <w:lvlJc w:val="left"/>
    </w:lvl>
    <w:lvl w:ilvl="8" w:tplc="509611B6">
      <w:numFmt w:val="decimal"/>
      <w:lvlText w:val=""/>
      <w:lvlJc w:val="left"/>
    </w:lvl>
  </w:abstractNum>
  <w:abstractNum w:abstractNumId="1" w15:restartNumberingAfterBreak="0">
    <w:nsid w:val="219C0AAB"/>
    <w:multiLevelType w:val="hybridMultilevel"/>
    <w:tmpl w:val="C1CE8FB8"/>
    <w:lvl w:ilvl="0" w:tplc="F984C9BC">
      <w:start w:val="1"/>
      <w:numFmt w:val="decimal"/>
      <w:lvlText w:val="%1."/>
      <w:lvlJc w:val="left"/>
      <w:pPr>
        <w:ind w:left="720" w:hanging="360"/>
      </w:pPr>
    </w:lvl>
    <w:lvl w:ilvl="1" w:tplc="D812E004">
      <w:numFmt w:val="decimal"/>
      <w:lvlText w:val=""/>
      <w:lvlJc w:val="left"/>
    </w:lvl>
    <w:lvl w:ilvl="2" w:tplc="9E408952">
      <w:numFmt w:val="decimal"/>
      <w:lvlText w:val=""/>
      <w:lvlJc w:val="left"/>
    </w:lvl>
    <w:lvl w:ilvl="3" w:tplc="6F349204">
      <w:numFmt w:val="decimal"/>
      <w:lvlText w:val=""/>
      <w:lvlJc w:val="left"/>
    </w:lvl>
    <w:lvl w:ilvl="4" w:tplc="1AEAC9A8">
      <w:numFmt w:val="decimal"/>
      <w:lvlText w:val=""/>
      <w:lvlJc w:val="left"/>
    </w:lvl>
    <w:lvl w:ilvl="5" w:tplc="B02617F0">
      <w:numFmt w:val="decimal"/>
      <w:lvlText w:val=""/>
      <w:lvlJc w:val="left"/>
    </w:lvl>
    <w:lvl w:ilvl="6" w:tplc="DA908300">
      <w:numFmt w:val="decimal"/>
      <w:lvlText w:val=""/>
      <w:lvlJc w:val="left"/>
    </w:lvl>
    <w:lvl w:ilvl="7" w:tplc="1A184D14">
      <w:numFmt w:val="decimal"/>
      <w:lvlText w:val=""/>
      <w:lvlJc w:val="left"/>
    </w:lvl>
    <w:lvl w:ilvl="8" w:tplc="86D6288E">
      <w:numFmt w:val="decimal"/>
      <w:lvlText w:val=""/>
      <w:lvlJc w:val="left"/>
    </w:lvl>
  </w:abstractNum>
  <w:abstractNum w:abstractNumId="2" w15:restartNumberingAfterBreak="0">
    <w:nsid w:val="5D416146"/>
    <w:multiLevelType w:val="hybridMultilevel"/>
    <w:tmpl w:val="3ED6118E"/>
    <w:lvl w:ilvl="0" w:tplc="BB7649A8" w:tentative="1">
      <w:start w:val="1"/>
      <w:numFmt w:val="bullet"/>
      <w:lvlText w:val="●"/>
      <w:lvlJc w:val="left"/>
      <w:pPr>
        <w:ind w:left="720" w:hanging="360"/>
      </w:pPr>
    </w:lvl>
    <w:lvl w:ilvl="1" w:tplc="052A90FA" w:tentative="1">
      <w:start w:val="1"/>
      <w:numFmt w:val="bullet"/>
      <w:lvlText w:val="○"/>
      <w:lvlJc w:val="left"/>
      <w:pPr>
        <w:ind w:left="1440" w:hanging="360"/>
      </w:pPr>
    </w:lvl>
    <w:lvl w:ilvl="2" w:tplc="5F2A2E94" w:tentative="1">
      <w:start w:val="1"/>
      <w:numFmt w:val="bullet"/>
      <w:lvlText w:val="■"/>
      <w:lvlJc w:val="left"/>
      <w:pPr>
        <w:ind w:left="2160" w:hanging="360"/>
      </w:pPr>
    </w:lvl>
    <w:lvl w:ilvl="3" w:tplc="65921554" w:tentative="1">
      <w:start w:val="1"/>
      <w:numFmt w:val="bullet"/>
      <w:lvlText w:val="●"/>
      <w:lvlJc w:val="left"/>
      <w:pPr>
        <w:ind w:left="2880" w:hanging="360"/>
      </w:pPr>
    </w:lvl>
    <w:lvl w:ilvl="4" w:tplc="9294C026" w:tentative="1">
      <w:start w:val="1"/>
      <w:numFmt w:val="bullet"/>
      <w:lvlText w:val="○"/>
      <w:lvlJc w:val="left"/>
      <w:pPr>
        <w:ind w:left="3600" w:hanging="360"/>
      </w:pPr>
    </w:lvl>
    <w:lvl w:ilvl="5" w:tplc="0DC83580" w:tentative="1">
      <w:start w:val="1"/>
      <w:numFmt w:val="bullet"/>
      <w:lvlText w:val="■"/>
      <w:lvlJc w:val="left"/>
      <w:pPr>
        <w:ind w:left="4320" w:hanging="360"/>
      </w:pPr>
    </w:lvl>
    <w:lvl w:ilvl="6" w:tplc="E97E2300" w:tentative="1">
      <w:start w:val="1"/>
      <w:numFmt w:val="bullet"/>
      <w:lvlText w:val="●"/>
      <w:lvlJc w:val="left"/>
      <w:pPr>
        <w:ind w:left="5040" w:hanging="360"/>
      </w:pPr>
    </w:lvl>
    <w:lvl w:ilvl="7" w:tplc="F9D87BE6" w:tentative="1">
      <w:start w:val="1"/>
      <w:numFmt w:val="bullet"/>
      <w:lvlText w:val="●"/>
      <w:lvlJc w:val="left"/>
      <w:pPr>
        <w:ind w:left="5760" w:hanging="360"/>
      </w:pPr>
    </w:lvl>
    <w:lvl w:ilvl="8" w:tplc="CB528E2C" w:tentative="1">
      <w:start w:val="1"/>
      <w:numFmt w:val="bullet"/>
      <w:lvlText w:val="●"/>
      <w:lvlJc w:val="left"/>
      <w:pPr>
        <w:ind w:left="6480" w:hanging="360"/>
      </w:pPr>
    </w:lvl>
  </w:abstractNum>
  <w:abstractNum w:abstractNumId="3" w15:restartNumberingAfterBreak="0">
    <w:nsid w:val="5EC0251D"/>
    <w:multiLevelType w:val="hybridMultilevel"/>
    <w:tmpl w:val="06903294"/>
    <w:lvl w:ilvl="0" w:tplc="A582F28E">
      <w:start w:val="1"/>
      <w:numFmt w:val="decimal"/>
      <w:lvlText w:val="%1."/>
      <w:lvlJc w:val="left"/>
      <w:pPr>
        <w:ind w:left="720" w:hanging="360"/>
      </w:pPr>
    </w:lvl>
    <w:lvl w:ilvl="1" w:tplc="E71CE326">
      <w:numFmt w:val="decimal"/>
      <w:lvlText w:val=""/>
      <w:lvlJc w:val="left"/>
    </w:lvl>
    <w:lvl w:ilvl="2" w:tplc="A3685A86">
      <w:numFmt w:val="decimal"/>
      <w:lvlText w:val=""/>
      <w:lvlJc w:val="left"/>
    </w:lvl>
    <w:lvl w:ilvl="3" w:tplc="2BF0E61A">
      <w:numFmt w:val="decimal"/>
      <w:lvlText w:val=""/>
      <w:lvlJc w:val="left"/>
    </w:lvl>
    <w:lvl w:ilvl="4" w:tplc="2068B8A2">
      <w:numFmt w:val="decimal"/>
      <w:lvlText w:val=""/>
      <w:lvlJc w:val="left"/>
    </w:lvl>
    <w:lvl w:ilvl="5" w:tplc="9F40F146">
      <w:numFmt w:val="decimal"/>
      <w:lvlText w:val=""/>
      <w:lvlJc w:val="left"/>
    </w:lvl>
    <w:lvl w:ilvl="6" w:tplc="A77CB746">
      <w:numFmt w:val="decimal"/>
      <w:lvlText w:val=""/>
      <w:lvlJc w:val="left"/>
    </w:lvl>
    <w:lvl w:ilvl="7" w:tplc="703C42DC">
      <w:numFmt w:val="decimal"/>
      <w:lvlText w:val=""/>
      <w:lvlJc w:val="left"/>
    </w:lvl>
    <w:lvl w:ilvl="8" w:tplc="4CEC8120">
      <w:numFmt w:val="decimal"/>
      <w:lvlText w:val=""/>
      <w:lvlJc w:val="left"/>
    </w:lvl>
  </w:abstractNum>
  <w:num w:numId="1" w16cid:durableId="433865599">
    <w:abstractNumId w:val="2"/>
    <w:lvlOverride w:ilvl="0">
      <w:startOverride w:val="1"/>
    </w:lvlOverride>
  </w:num>
  <w:num w:numId="2" w16cid:durableId="1050376721">
    <w:abstractNumId w:val="0"/>
    <w:lvlOverride w:ilvl="0">
      <w:startOverride w:val="1"/>
    </w:lvlOverride>
  </w:num>
  <w:num w:numId="3" w16cid:durableId="1914465326">
    <w:abstractNumId w:val="1"/>
    <w:lvlOverride w:ilvl="0">
      <w:startOverride w:val="1"/>
    </w:lvlOverride>
  </w:num>
  <w:num w:numId="4" w16cid:durableId="3190417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9CF"/>
    <w:rsid w:val="00286544"/>
    <w:rsid w:val="009169CF"/>
    <w:rsid w:val="00B05977"/>
    <w:rsid w:val="00C304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1DDDC"/>
  <w15:docId w15:val="{29E530DF-8E56-4EE2-9307-789CDAC55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2340</Words>
  <Characters>13338</Characters>
  <Application>Microsoft Office Word</Application>
  <DocSecurity>0</DocSecurity>
  <Lines>111</Lines>
  <Paragraphs>31</Paragraphs>
  <ScaleCrop>false</ScaleCrop>
  <Company/>
  <LinksUpToDate>false</LinksUpToDate>
  <CharactersWithSpaces>15647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Rinku Kumar Keshav</cp:lastModifiedBy>
  <cp:revision>3</cp:revision>
  <dcterms:created xsi:type="dcterms:W3CDTF">2026-10-11T13:12:00Z</dcterms:created>
  <dcterms:modified xsi:type="dcterms:W3CDTF">2026-10-11T13:18:00Z</dcterms:modified>
</cp:coreProperties>
</file>