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680" w:rsidRPr="00F06269" w:rsidRDefault="00A659B7" w:rsidP="00AC1680">
      <w:pPr>
        <w:spacing w:after="360"/>
        <w:jc w:val="center"/>
        <w:rPr>
          <w:rFonts w:cs="Arial"/>
          <w:b/>
          <w:sz w:val="72"/>
          <w:szCs w:val="72"/>
        </w:rPr>
      </w:pPr>
      <w:r w:rsidRPr="00F06269">
        <w:rPr>
          <w:rFonts w:cs="Arial"/>
          <w:b/>
          <w:noProof/>
          <w:sz w:val="72"/>
          <w:szCs w:val="72"/>
        </w:rPr>
        <mc:AlternateContent>
          <mc:Choice Requires="wps">
            <w:drawing>
              <wp:anchor distT="0" distB="0" distL="114300" distR="114300" simplePos="0" relativeHeight="251659264" behindDoc="0" locked="0" layoutInCell="1" allowOverlap="1" wp14:anchorId="75F50DBE" wp14:editId="551D3572">
                <wp:simplePos x="0" y="0"/>
                <wp:positionH relativeFrom="column">
                  <wp:posOffset>1333500</wp:posOffset>
                </wp:positionH>
                <wp:positionV relativeFrom="paragraph">
                  <wp:posOffset>-628650</wp:posOffset>
                </wp:positionV>
                <wp:extent cx="2352675" cy="1952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2675"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8A5" w:rsidRDefault="008F28A5" w:rsidP="00A659B7">
                            <w:pPr>
                              <w:jc w:val="center"/>
                              <w:rPr>
                                <w:noProof/>
                              </w:rPr>
                            </w:pPr>
                          </w:p>
                          <w:p w:rsidR="008F28A5" w:rsidRDefault="008F28A5" w:rsidP="00A659B7">
                            <w:pPr>
                              <w:jc w:val="center"/>
                              <w:rPr>
                                <w:noProof/>
                              </w:rPr>
                            </w:pPr>
                          </w:p>
                          <w:p w:rsidR="00A659B7" w:rsidRDefault="00A659B7" w:rsidP="00A659B7">
                            <w:pPr>
                              <w:jc w:val="center"/>
                            </w:pPr>
                            <w:r>
                              <w:rPr>
                                <w:noProof/>
                              </w:rPr>
                              <w:drawing>
                                <wp:inline distT="0" distB="0" distL="0" distR="0" wp14:anchorId="2E50F86D" wp14:editId="73572664">
                                  <wp:extent cx="1371600" cy="1246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 of arms.jpg"/>
                                          <pic:cNvPicPr/>
                                        </pic:nvPicPr>
                                        <pic:blipFill>
                                          <a:blip r:embed="rId9">
                                            <a:extLst>
                                              <a:ext uri="{28A0092B-C50C-407E-A947-70E740481C1C}">
                                                <a14:useLocalDpi xmlns:a14="http://schemas.microsoft.com/office/drawing/2010/main" val="0"/>
                                              </a:ext>
                                            </a:extLst>
                                          </a:blip>
                                          <a:stretch>
                                            <a:fillRect/>
                                          </a:stretch>
                                        </pic:blipFill>
                                        <pic:spPr>
                                          <a:xfrm>
                                            <a:off x="0" y="0"/>
                                            <a:ext cx="1371600" cy="12460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5pt;margin-top:-49.5pt;width:185.2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Q/fAIAAGMFAAAOAAAAZHJzL2Uyb0RvYy54bWysVN9P2zAQfp+0/8Hy+0hbKIyIFHUgpkkI&#10;0MrEs+vYNJrt8+xrk+6v5+ykpWJ7YdpLcr777vP99MVlZw3bqBAbcBUfH404U05C3bjniv94vPn0&#10;mbOIwtXCgFMV36rIL2cfP1y0vlQTWIGpVWBE4mLZ+oqvEH1ZFFGulBXxCLxyZNQQrEA6hueiDqIl&#10;dmuKyWh0WrQQah9AqhhJe90b+Szza60k3msdFTJTcYoN8zfk7zJ9i9mFKJ+D8KtGDmGIf4jCisbR&#10;pXuqa4GCrUPzB5VtZIAIGo8k2AK0bqTKOVA249GbbBYr4VXOhYoT/b5M8f/RyrvNQ2BNTb3jzAlL&#10;LXpUHbIv0LFxqk7rY0mghScYdqROyEEfSZmS7nSw6U/pMLJTnbf72iYyScrJ8XRyejblTJJtfE6H&#10;yTTxFK/uPkT8qsCyJFQ8UPNyTcXmNmIP3UHSbQ5uGmNIL0rjWFvx0+PpKDvsLURuXAKoPAoDTUqp&#10;Dz1LuDWqJ/muNJUiZ5AUeQjVlQlsI2h8hJTKYU4+8xI6oTQF8R7HAf8a1Xuc+zx2N4PDvbNtHISc&#10;/Zuw65+7kHWPp5of5J1E7Jbd0NIl1FvqdIB+U6KXNw1141ZEfBCBVoOaS+uO9/TRBqjqMEicrSD8&#10;/ps+4WliycpZS6tW8fhrLYLizHxzNMvn45OTtJv5cDI9m9AhHFqWhxa3tldA7aB5peiymPBodqIO&#10;YJ/oVZinW8kknKS7K4478Qr7B4BeFanm8wyibfQCb93Cy0SdupNm7bF7EsEPA4k0y3ewW0pRvpnL&#10;Hps8HczXCLrJQ5sK3Fd1KDxtch774dVJT8XhOaNe38bZCwAAAP//AwBQSwMEFAAGAAgAAAAhAKHF&#10;R4DhAAAACwEAAA8AAABkcnMvZG93bnJldi54bWxMj0FLw0AQhe+C/2EZwVu720AkjdmUEiiC6KG1&#10;F2+b7DQJZmdjdttGf73jSW/zeI833ys2sxvEBafQe9KwWioQSI23PbUajm+7RQYiREPWDJ5QwxcG&#10;2JS3N4XJrb/SHi+H2AouoZAbDV2MYy5laDp0Jiz9iMTeyU/ORJZTK+1krlzuBpko9SCd6Yk/dGbE&#10;qsPm43B2Gp6r3avZ14nLvofq6eW0HT+P76nW93fz9hFExDn+heEXn9GhZKban8kGMWhIVoq3RA2L&#10;9ZoPTqSZSkHUbKksBVkW8v+G8gcAAP//AwBQSwECLQAUAAYACAAAACEAtoM4kv4AAADhAQAAEwAA&#10;AAAAAAAAAAAAAAAAAAAAW0NvbnRlbnRfVHlwZXNdLnhtbFBLAQItABQABgAIAAAAIQA4/SH/1gAA&#10;AJQBAAALAAAAAAAAAAAAAAAAAC8BAABfcmVscy8ucmVsc1BLAQItABQABgAIAAAAIQBxswQ/fAIA&#10;AGMFAAAOAAAAAAAAAAAAAAAAAC4CAABkcnMvZTJvRG9jLnhtbFBLAQItABQABgAIAAAAIQChxUeA&#10;4QAAAAsBAAAPAAAAAAAAAAAAAAAAANYEAABkcnMvZG93bnJldi54bWxQSwUGAAAAAAQABADzAAAA&#10;5AUAAAAA&#10;" filled="f" stroked="f" strokeweight=".5pt">
                <v:textbox>
                  <w:txbxContent>
                    <w:p w:rsidR="008F28A5" w:rsidRDefault="008F28A5" w:rsidP="00A659B7">
                      <w:pPr>
                        <w:jc w:val="center"/>
                        <w:rPr>
                          <w:noProof/>
                        </w:rPr>
                      </w:pPr>
                    </w:p>
                    <w:p w:rsidR="008F28A5" w:rsidRDefault="008F28A5" w:rsidP="00A659B7">
                      <w:pPr>
                        <w:jc w:val="center"/>
                        <w:rPr>
                          <w:noProof/>
                        </w:rPr>
                      </w:pPr>
                    </w:p>
                    <w:p w:rsidR="00A659B7" w:rsidRDefault="00A659B7" w:rsidP="00A659B7">
                      <w:pPr>
                        <w:jc w:val="center"/>
                      </w:pPr>
                      <w:r>
                        <w:rPr>
                          <w:noProof/>
                        </w:rPr>
                        <w:drawing>
                          <wp:inline distT="0" distB="0" distL="0" distR="0" wp14:anchorId="2E50F86D" wp14:editId="73572664">
                            <wp:extent cx="1371600" cy="1246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 of arms.jpg"/>
                                    <pic:cNvPicPr/>
                                  </pic:nvPicPr>
                                  <pic:blipFill>
                                    <a:blip r:embed="rId9">
                                      <a:extLst>
                                        <a:ext uri="{28A0092B-C50C-407E-A947-70E740481C1C}">
                                          <a14:useLocalDpi xmlns:a14="http://schemas.microsoft.com/office/drawing/2010/main" val="0"/>
                                        </a:ext>
                                      </a:extLst>
                                    </a:blip>
                                    <a:stretch>
                                      <a:fillRect/>
                                    </a:stretch>
                                  </pic:blipFill>
                                  <pic:spPr>
                                    <a:xfrm>
                                      <a:off x="0" y="0"/>
                                      <a:ext cx="1371600" cy="1246043"/>
                                    </a:xfrm>
                                    <a:prstGeom prst="rect">
                                      <a:avLst/>
                                    </a:prstGeom>
                                  </pic:spPr>
                                </pic:pic>
                              </a:graphicData>
                            </a:graphic>
                          </wp:inline>
                        </w:drawing>
                      </w:r>
                    </w:p>
                  </w:txbxContent>
                </v:textbox>
              </v:shape>
            </w:pict>
          </mc:Fallback>
        </mc:AlternateContent>
      </w:r>
    </w:p>
    <w:p w:rsidR="00075697" w:rsidRPr="00F06269" w:rsidRDefault="00075697" w:rsidP="00DA3485">
      <w:pPr>
        <w:jc w:val="center"/>
        <w:rPr>
          <w:rFonts w:cs="Arial"/>
          <w:b/>
          <w:sz w:val="40"/>
          <w:szCs w:val="40"/>
        </w:rPr>
      </w:pPr>
    </w:p>
    <w:p w:rsidR="00075697" w:rsidRPr="00F06269" w:rsidRDefault="00075697" w:rsidP="00DA3485">
      <w:pPr>
        <w:jc w:val="center"/>
        <w:rPr>
          <w:rFonts w:cs="Arial"/>
          <w:b/>
          <w:sz w:val="40"/>
          <w:szCs w:val="40"/>
        </w:rPr>
      </w:pPr>
    </w:p>
    <w:p w:rsidR="008F28A5" w:rsidRDefault="008F28A5" w:rsidP="00DA3485">
      <w:pPr>
        <w:jc w:val="center"/>
        <w:rPr>
          <w:rFonts w:cs="Arial"/>
          <w:b/>
          <w:sz w:val="52"/>
          <w:szCs w:val="52"/>
        </w:rPr>
      </w:pPr>
    </w:p>
    <w:p w:rsidR="008F28A5" w:rsidRDefault="008F28A5" w:rsidP="00DA3485">
      <w:pPr>
        <w:jc w:val="center"/>
        <w:rPr>
          <w:rFonts w:cs="Arial"/>
          <w:b/>
          <w:sz w:val="52"/>
          <w:szCs w:val="52"/>
        </w:rPr>
      </w:pPr>
    </w:p>
    <w:p w:rsidR="00DA52F4" w:rsidRPr="00F06269" w:rsidRDefault="00256F98" w:rsidP="00DA3485">
      <w:pPr>
        <w:jc w:val="center"/>
        <w:rPr>
          <w:rFonts w:cs="Arial"/>
          <w:b/>
          <w:sz w:val="52"/>
          <w:szCs w:val="52"/>
        </w:rPr>
      </w:pPr>
      <w:r>
        <w:rPr>
          <w:rFonts w:cs="Arial"/>
          <w:b/>
          <w:sz w:val="52"/>
          <w:szCs w:val="52"/>
        </w:rPr>
        <w:t>COUNTY GOVERN</w:t>
      </w:r>
      <w:r w:rsidR="00EC2AB4" w:rsidRPr="00F06269">
        <w:rPr>
          <w:rFonts w:cs="Arial"/>
          <w:b/>
          <w:sz w:val="52"/>
          <w:szCs w:val="52"/>
        </w:rPr>
        <w:t>M</w:t>
      </w:r>
      <w:r>
        <w:rPr>
          <w:rFonts w:cs="Arial"/>
          <w:b/>
          <w:sz w:val="52"/>
          <w:szCs w:val="52"/>
        </w:rPr>
        <w:t>E</w:t>
      </w:r>
      <w:r w:rsidR="00EC2AB4" w:rsidRPr="00F06269">
        <w:rPr>
          <w:rFonts w:cs="Arial"/>
          <w:b/>
          <w:sz w:val="52"/>
          <w:szCs w:val="52"/>
        </w:rPr>
        <w:t>NT OF VIHIGA</w:t>
      </w:r>
    </w:p>
    <w:p w:rsidR="00EC2AB4" w:rsidRPr="00F06269" w:rsidRDefault="00EC2AB4" w:rsidP="00DA3485">
      <w:pPr>
        <w:jc w:val="center"/>
        <w:rPr>
          <w:rFonts w:cs="Arial"/>
          <w:b/>
          <w:sz w:val="40"/>
          <w:szCs w:val="40"/>
        </w:rPr>
      </w:pPr>
    </w:p>
    <w:p w:rsidR="00EC2AB4" w:rsidRPr="00F06269" w:rsidRDefault="00EC2AB4" w:rsidP="00DA3485">
      <w:pPr>
        <w:jc w:val="center"/>
        <w:rPr>
          <w:rFonts w:cs="Arial"/>
          <w:b/>
          <w:sz w:val="40"/>
          <w:szCs w:val="40"/>
        </w:rPr>
      </w:pPr>
    </w:p>
    <w:p w:rsidR="00EC2AB4" w:rsidRPr="00F06269" w:rsidRDefault="00EC2AB4" w:rsidP="00DA3485">
      <w:pPr>
        <w:jc w:val="center"/>
        <w:rPr>
          <w:rFonts w:cs="Arial"/>
          <w:b/>
          <w:sz w:val="40"/>
          <w:szCs w:val="40"/>
        </w:rPr>
      </w:pPr>
    </w:p>
    <w:p w:rsidR="00EC2AB4" w:rsidRPr="00F06269" w:rsidRDefault="00EC2AB4" w:rsidP="00DA3485">
      <w:pPr>
        <w:jc w:val="center"/>
        <w:rPr>
          <w:rFonts w:cs="Arial"/>
          <w:b/>
          <w:sz w:val="40"/>
          <w:szCs w:val="40"/>
        </w:rPr>
      </w:pPr>
      <w:r w:rsidRPr="00F06269">
        <w:rPr>
          <w:rFonts w:cs="Arial"/>
          <w:b/>
          <w:sz w:val="40"/>
          <w:szCs w:val="40"/>
        </w:rPr>
        <w:t>AUTOMATION OF REVENUE COLLECTION</w:t>
      </w:r>
    </w:p>
    <w:p w:rsidR="00DA52F4" w:rsidRPr="00F06269" w:rsidRDefault="00DA52F4" w:rsidP="00DA3485">
      <w:pPr>
        <w:jc w:val="center"/>
        <w:rPr>
          <w:rFonts w:cs="Arial"/>
          <w:b/>
          <w:sz w:val="40"/>
          <w:szCs w:val="40"/>
        </w:rPr>
      </w:pPr>
    </w:p>
    <w:p w:rsidR="00EC2AB4" w:rsidRPr="00F06269" w:rsidRDefault="00EC2AB4" w:rsidP="00DA3485">
      <w:pPr>
        <w:jc w:val="center"/>
        <w:rPr>
          <w:rFonts w:cs="Arial"/>
          <w:b/>
          <w:sz w:val="40"/>
          <w:szCs w:val="40"/>
        </w:rPr>
      </w:pPr>
    </w:p>
    <w:p w:rsidR="00EC2AB4" w:rsidRPr="00F06269" w:rsidRDefault="00EC2AB4" w:rsidP="00DA3485">
      <w:pPr>
        <w:jc w:val="center"/>
        <w:rPr>
          <w:rFonts w:cs="Arial"/>
          <w:b/>
          <w:sz w:val="40"/>
          <w:szCs w:val="40"/>
        </w:rPr>
      </w:pPr>
    </w:p>
    <w:p w:rsidR="00EC2AB4" w:rsidRPr="00F06269" w:rsidRDefault="00EC2AB4" w:rsidP="00DA3485">
      <w:pPr>
        <w:jc w:val="center"/>
        <w:rPr>
          <w:rFonts w:cs="Arial"/>
          <w:b/>
          <w:sz w:val="40"/>
          <w:szCs w:val="40"/>
        </w:rPr>
      </w:pPr>
    </w:p>
    <w:p w:rsidR="00EC2AB4" w:rsidRPr="00F06269" w:rsidRDefault="00EC2AB4" w:rsidP="00DA3485">
      <w:pPr>
        <w:jc w:val="center"/>
        <w:rPr>
          <w:rFonts w:cs="Arial"/>
          <w:b/>
          <w:sz w:val="40"/>
          <w:szCs w:val="40"/>
        </w:rPr>
      </w:pPr>
    </w:p>
    <w:p w:rsidR="004C4A05" w:rsidRPr="00F06269" w:rsidRDefault="008F28A5" w:rsidP="00DA3485">
      <w:pPr>
        <w:jc w:val="center"/>
        <w:rPr>
          <w:rFonts w:cs="Arial"/>
          <w:b/>
          <w:sz w:val="40"/>
          <w:szCs w:val="40"/>
        </w:rPr>
      </w:pPr>
      <w:r>
        <w:rPr>
          <w:rFonts w:cs="Arial"/>
          <w:b/>
          <w:sz w:val="40"/>
          <w:szCs w:val="40"/>
        </w:rPr>
        <w:t xml:space="preserve">END OF </w:t>
      </w:r>
      <w:r w:rsidR="00EC2AB4" w:rsidRPr="00F06269">
        <w:rPr>
          <w:rFonts w:cs="Arial"/>
          <w:b/>
          <w:sz w:val="40"/>
          <w:szCs w:val="40"/>
        </w:rPr>
        <w:t xml:space="preserve">TRAINING </w:t>
      </w:r>
      <w:r w:rsidR="00DA52F4" w:rsidRPr="00F06269">
        <w:rPr>
          <w:rFonts w:cs="Arial"/>
          <w:b/>
          <w:sz w:val="40"/>
          <w:szCs w:val="40"/>
        </w:rPr>
        <w:t xml:space="preserve">REPORT </w:t>
      </w:r>
    </w:p>
    <w:p w:rsidR="00DA52F4" w:rsidRPr="00F06269" w:rsidRDefault="00DA52F4" w:rsidP="00DA3485">
      <w:pPr>
        <w:jc w:val="center"/>
        <w:rPr>
          <w:rFonts w:cs="Arial"/>
          <w:b/>
          <w:sz w:val="40"/>
          <w:szCs w:val="40"/>
        </w:rPr>
      </w:pPr>
    </w:p>
    <w:p w:rsidR="00DA52F4" w:rsidRPr="00F06269" w:rsidRDefault="00DA52F4" w:rsidP="00DA3485">
      <w:pPr>
        <w:jc w:val="center"/>
        <w:rPr>
          <w:rFonts w:cs="Arial"/>
          <w:b/>
          <w:sz w:val="40"/>
          <w:szCs w:val="40"/>
        </w:rPr>
      </w:pPr>
    </w:p>
    <w:p w:rsidR="00DA52F4" w:rsidRPr="00F06269" w:rsidRDefault="00DA52F4" w:rsidP="00DA3485">
      <w:pPr>
        <w:jc w:val="center"/>
        <w:rPr>
          <w:rFonts w:cs="Arial"/>
          <w:b/>
          <w:sz w:val="40"/>
          <w:szCs w:val="40"/>
        </w:rPr>
      </w:pPr>
    </w:p>
    <w:p w:rsidR="00DA52F4" w:rsidRPr="00F06269" w:rsidRDefault="00DA52F4" w:rsidP="00DA3485">
      <w:pPr>
        <w:jc w:val="center"/>
        <w:rPr>
          <w:rFonts w:cs="Arial"/>
          <w:b/>
          <w:sz w:val="40"/>
          <w:szCs w:val="40"/>
        </w:rPr>
      </w:pPr>
    </w:p>
    <w:p w:rsidR="00DA52F4" w:rsidRPr="00F06269" w:rsidRDefault="00DA52F4" w:rsidP="00DA52F4">
      <w:pPr>
        <w:rPr>
          <w:rFonts w:cs="Arial"/>
          <w:b/>
          <w:sz w:val="24"/>
          <w:szCs w:val="24"/>
        </w:rPr>
      </w:pPr>
      <w:r w:rsidRPr="00F06269">
        <w:rPr>
          <w:rFonts w:cs="Arial"/>
          <w:b/>
          <w:sz w:val="24"/>
          <w:szCs w:val="24"/>
        </w:rPr>
        <w:t>Submitted by;</w:t>
      </w:r>
    </w:p>
    <w:p w:rsidR="00DA52F4" w:rsidRPr="00F06269" w:rsidRDefault="00EC2AB4" w:rsidP="00DA52F4">
      <w:pPr>
        <w:rPr>
          <w:rFonts w:cs="Arial"/>
          <w:b/>
          <w:sz w:val="24"/>
          <w:szCs w:val="24"/>
        </w:rPr>
      </w:pPr>
      <w:proofErr w:type="spellStart"/>
      <w:r w:rsidRPr="00F06269">
        <w:rPr>
          <w:rFonts w:cs="Arial"/>
          <w:b/>
          <w:sz w:val="24"/>
          <w:szCs w:val="24"/>
        </w:rPr>
        <w:t>Compulynx</w:t>
      </w:r>
      <w:proofErr w:type="spellEnd"/>
      <w:r w:rsidRPr="00F06269">
        <w:rPr>
          <w:rFonts w:cs="Arial"/>
          <w:b/>
          <w:sz w:val="24"/>
          <w:szCs w:val="24"/>
        </w:rPr>
        <w:t xml:space="preserve"> Limited</w:t>
      </w:r>
    </w:p>
    <w:p w:rsidR="00DA52F4" w:rsidRPr="00F06269" w:rsidRDefault="008F28A5" w:rsidP="00DA52F4">
      <w:pPr>
        <w:rPr>
          <w:rFonts w:cs="Arial"/>
          <w:b/>
          <w:sz w:val="24"/>
          <w:szCs w:val="24"/>
        </w:rPr>
      </w:pPr>
      <w:r>
        <w:rPr>
          <w:rFonts w:cs="Arial"/>
          <w:b/>
          <w:sz w:val="24"/>
          <w:szCs w:val="24"/>
        </w:rPr>
        <w:t>23</w:t>
      </w:r>
      <w:r w:rsidRPr="008F28A5">
        <w:rPr>
          <w:rFonts w:cs="Arial"/>
          <w:b/>
          <w:sz w:val="24"/>
          <w:szCs w:val="24"/>
          <w:vertAlign w:val="superscript"/>
        </w:rPr>
        <w:t>rd</w:t>
      </w:r>
      <w:r>
        <w:rPr>
          <w:rFonts w:cs="Arial"/>
          <w:b/>
          <w:sz w:val="24"/>
          <w:szCs w:val="24"/>
        </w:rPr>
        <w:t xml:space="preserve"> February 2015</w:t>
      </w:r>
    </w:p>
    <w:p w:rsidR="00356B53" w:rsidRPr="00F06269" w:rsidRDefault="00356B53" w:rsidP="004C7964">
      <w:pPr>
        <w:spacing w:before="120" w:after="120"/>
        <w:jc w:val="center"/>
        <w:rPr>
          <w:rFonts w:cs="Arial"/>
          <w:sz w:val="24"/>
          <w:szCs w:val="24"/>
        </w:rPr>
      </w:pPr>
    </w:p>
    <w:p w:rsidR="00DA52F4" w:rsidRPr="00F06269" w:rsidRDefault="00EC2AB4" w:rsidP="00DA52F4">
      <w:pPr>
        <w:spacing w:before="120" w:after="120"/>
        <w:rPr>
          <w:rFonts w:cs="Arial"/>
          <w:b/>
          <w:sz w:val="24"/>
          <w:szCs w:val="24"/>
        </w:rPr>
      </w:pPr>
      <w:proofErr w:type="gramStart"/>
      <w:r w:rsidRPr="00F06269">
        <w:rPr>
          <w:rFonts w:cs="Arial"/>
          <w:b/>
          <w:sz w:val="24"/>
          <w:szCs w:val="24"/>
        </w:rPr>
        <w:lastRenderedPageBreak/>
        <w:t>19</w:t>
      </w:r>
      <w:r w:rsidRPr="00F06269">
        <w:rPr>
          <w:rFonts w:cs="Arial"/>
          <w:b/>
          <w:sz w:val="24"/>
          <w:szCs w:val="24"/>
          <w:vertAlign w:val="superscript"/>
        </w:rPr>
        <w:t>th</w:t>
      </w:r>
      <w:r w:rsidRPr="00F06269">
        <w:rPr>
          <w:rFonts w:cs="Arial"/>
          <w:b/>
          <w:sz w:val="24"/>
          <w:szCs w:val="24"/>
        </w:rPr>
        <w:t xml:space="preserve"> </w:t>
      </w:r>
      <w:r w:rsidR="00DA52F4" w:rsidRPr="00F06269">
        <w:rPr>
          <w:rFonts w:cs="Arial"/>
          <w:b/>
          <w:sz w:val="24"/>
          <w:szCs w:val="24"/>
        </w:rPr>
        <w:t xml:space="preserve"> </w:t>
      </w:r>
      <w:r w:rsidRPr="00F06269">
        <w:rPr>
          <w:rFonts w:cs="Arial"/>
          <w:b/>
          <w:sz w:val="24"/>
          <w:szCs w:val="24"/>
        </w:rPr>
        <w:t>February</w:t>
      </w:r>
      <w:proofErr w:type="gramEnd"/>
      <w:r w:rsidRPr="00F06269">
        <w:rPr>
          <w:rFonts w:cs="Arial"/>
          <w:b/>
          <w:sz w:val="24"/>
          <w:szCs w:val="24"/>
        </w:rPr>
        <w:t xml:space="preserve"> 2015</w:t>
      </w:r>
    </w:p>
    <w:p w:rsidR="00DA52F4" w:rsidRPr="00F06269" w:rsidRDefault="00DA52F4" w:rsidP="006E5963">
      <w:pPr>
        <w:spacing w:before="240" w:after="120"/>
        <w:rPr>
          <w:rFonts w:cs="Arial"/>
          <w:sz w:val="24"/>
          <w:szCs w:val="24"/>
        </w:rPr>
      </w:pPr>
    </w:p>
    <w:p w:rsidR="00DA52F4" w:rsidRPr="00F06269" w:rsidRDefault="00DA52F4" w:rsidP="006E5963">
      <w:pPr>
        <w:spacing w:before="240" w:after="120"/>
        <w:rPr>
          <w:rFonts w:cs="Arial"/>
        </w:rPr>
      </w:pPr>
    </w:p>
    <w:p w:rsidR="004C4A05" w:rsidRPr="00F06269" w:rsidRDefault="00DA52F4" w:rsidP="006E5963">
      <w:pPr>
        <w:spacing w:before="240" w:after="120"/>
        <w:rPr>
          <w:rFonts w:cs="Arial"/>
          <w:b/>
          <w:sz w:val="26"/>
          <w:szCs w:val="26"/>
        </w:rPr>
      </w:pPr>
      <w:r w:rsidRPr="00F06269">
        <w:rPr>
          <w:rFonts w:cs="Arial"/>
          <w:b/>
          <w:sz w:val="26"/>
          <w:szCs w:val="26"/>
        </w:rPr>
        <w:t>T</w:t>
      </w:r>
      <w:r w:rsidR="004C4A05" w:rsidRPr="00F06269">
        <w:rPr>
          <w:rFonts w:cs="Arial"/>
          <w:b/>
          <w:sz w:val="26"/>
          <w:szCs w:val="26"/>
        </w:rPr>
        <w:t>ABLE OF CONTENTS</w:t>
      </w:r>
    </w:p>
    <w:p w:rsidR="00367468" w:rsidRDefault="0075452A">
      <w:pPr>
        <w:pStyle w:val="TOC1"/>
        <w:rPr>
          <w:rFonts w:asciiTheme="minorHAnsi" w:eastAsiaTheme="minorEastAsia" w:hAnsiTheme="minorHAnsi" w:cstheme="minorBidi"/>
          <w:b w:val="0"/>
          <w:bCs w:val="0"/>
          <w:caps w:val="0"/>
          <w:noProof/>
          <w:sz w:val="22"/>
          <w:szCs w:val="22"/>
        </w:rPr>
      </w:pPr>
      <w:r w:rsidRPr="00F06269">
        <w:rPr>
          <w:b w:val="0"/>
          <w:bCs w:val="0"/>
          <w:caps w:val="0"/>
        </w:rPr>
        <w:fldChar w:fldCharType="begin"/>
      </w:r>
      <w:r w:rsidRPr="00F06269">
        <w:rPr>
          <w:b w:val="0"/>
          <w:bCs w:val="0"/>
          <w:caps w:val="0"/>
        </w:rPr>
        <w:instrText xml:space="preserve"> TOC \o "1-5" \h \z \u </w:instrText>
      </w:r>
      <w:r w:rsidRPr="00F06269">
        <w:rPr>
          <w:b w:val="0"/>
          <w:bCs w:val="0"/>
          <w:caps w:val="0"/>
        </w:rPr>
        <w:fldChar w:fldCharType="separate"/>
      </w:r>
      <w:hyperlink w:anchor="_Toc412745174" w:history="1">
        <w:r w:rsidR="00367468" w:rsidRPr="00E00AA2">
          <w:rPr>
            <w:rStyle w:val="Hyperlink"/>
            <w:noProof/>
            <w:lang w:val="en-GB"/>
          </w:rPr>
          <w:t>1</w:t>
        </w:r>
        <w:r w:rsidR="00367468">
          <w:rPr>
            <w:rFonts w:asciiTheme="minorHAnsi" w:eastAsiaTheme="minorEastAsia" w:hAnsiTheme="minorHAnsi" w:cstheme="minorBidi"/>
            <w:b w:val="0"/>
            <w:bCs w:val="0"/>
            <w:caps w:val="0"/>
            <w:noProof/>
            <w:sz w:val="22"/>
            <w:szCs w:val="22"/>
          </w:rPr>
          <w:tab/>
        </w:r>
        <w:r w:rsidR="00367468" w:rsidRPr="00E00AA2">
          <w:rPr>
            <w:rStyle w:val="Hyperlink"/>
            <w:noProof/>
            <w:lang w:val="en-GB"/>
          </w:rPr>
          <w:t>Executive Summary</w:t>
        </w:r>
        <w:r w:rsidR="00367468">
          <w:rPr>
            <w:noProof/>
            <w:webHidden/>
          </w:rPr>
          <w:tab/>
        </w:r>
        <w:r w:rsidR="00367468">
          <w:rPr>
            <w:noProof/>
            <w:webHidden/>
          </w:rPr>
          <w:fldChar w:fldCharType="begin"/>
        </w:r>
        <w:r w:rsidR="00367468">
          <w:rPr>
            <w:noProof/>
            <w:webHidden/>
          </w:rPr>
          <w:instrText xml:space="preserve"> PAGEREF _Toc412745174 \h </w:instrText>
        </w:r>
        <w:r w:rsidR="00367468">
          <w:rPr>
            <w:noProof/>
            <w:webHidden/>
          </w:rPr>
        </w:r>
        <w:r w:rsidR="00367468">
          <w:rPr>
            <w:noProof/>
            <w:webHidden/>
          </w:rPr>
          <w:fldChar w:fldCharType="separate"/>
        </w:r>
        <w:r w:rsidR="00367468">
          <w:rPr>
            <w:noProof/>
            <w:webHidden/>
          </w:rPr>
          <w:t>3</w:t>
        </w:r>
        <w:r w:rsidR="00367468">
          <w:rPr>
            <w:noProof/>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75" w:history="1">
        <w:r w:rsidRPr="00E00AA2">
          <w:rPr>
            <w:rStyle w:val="Hyperlink"/>
            <w:lang w:val="en-GB"/>
          </w:rPr>
          <w:t>1.1</w:t>
        </w:r>
        <w:r>
          <w:rPr>
            <w:rFonts w:asciiTheme="minorHAnsi" w:eastAsiaTheme="minorEastAsia" w:hAnsiTheme="minorHAnsi" w:cstheme="minorBidi"/>
            <w:bCs w:val="0"/>
            <w:sz w:val="22"/>
            <w:szCs w:val="22"/>
          </w:rPr>
          <w:tab/>
        </w:r>
        <w:r w:rsidRPr="00E00AA2">
          <w:rPr>
            <w:rStyle w:val="Hyperlink"/>
            <w:lang w:val="en-GB"/>
          </w:rPr>
          <w:t>Resource Persons:</w:t>
        </w:r>
        <w:r>
          <w:rPr>
            <w:webHidden/>
          </w:rPr>
          <w:tab/>
        </w:r>
        <w:r>
          <w:rPr>
            <w:webHidden/>
          </w:rPr>
          <w:fldChar w:fldCharType="begin"/>
        </w:r>
        <w:r>
          <w:rPr>
            <w:webHidden/>
          </w:rPr>
          <w:instrText xml:space="preserve"> PAGEREF _Toc412745175 \h </w:instrText>
        </w:r>
        <w:r>
          <w:rPr>
            <w:webHidden/>
          </w:rPr>
        </w:r>
        <w:r>
          <w:rPr>
            <w:webHidden/>
          </w:rPr>
          <w:fldChar w:fldCharType="separate"/>
        </w:r>
        <w:r>
          <w:rPr>
            <w:webHidden/>
          </w:rPr>
          <w:t>3</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76" w:history="1">
        <w:r w:rsidRPr="00E00AA2">
          <w:rPr>
            <w:rStyle w:val="Hyperlink"/>
          </w:rPr>
          <w:t>1.2</w:t>
        </w:r>
        <w:r>
          <w:rPr>
            <w:rFonts w:asciiTheme="minorHAnsi" w:eastAsiaTheme="minorEastAsia" w:hAnsiTheme="minorHAnsi" w:cstheme="minorBidi"/>
            <w:bCs w:val="0"/>
            <w:sz w:val="22"/>
            <w:szCs w:val="22"/>
          </w:rPr>
          <w:tab/>
        </w:r>
        <w:r w:rsidRPr="00E00AA2">
          <w:rPr>
            <w:rStyle w:val="Hyperlink"/>
          </w:rPr>
          <w:t>Training Facilitator:</w:t>
        </w:r>
        <w:r>
          <w:rPr>
            <w:webHidden/>
          </w:rPr>
          <w:tab/>
        </w:r>
        <w:r>
          <w:rPr>
            <w:webHidden/>
          </w:rPr>
          <w:fldChar w:fldCharType="begin"/>
        </w:r>
        <w:r>
          <w:rPr>
            <w:webHidden/>
          </w:rPr>
          <w:instrText xml:space="preserve"> PAGEREF _Toc412745176 \h </w:instrText>
        </w:r>
        <w:r>
          <w:rPr>
            <w:webHidden/>
          </w:rPr>
        </w:r>
        <w:r>
          <w:rPr>
            <w:webHidden/>
          </w:rPr>
          <w:fldChar w:fldCharType="separate"/>
        </w:r>
        <w:r>
          <w:rPr>
            <w:webHidden/>
          </w:rPr>
          <w:t>3</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77" w:history="1">
        <w:r w:rsidRPr="00E00AA2">
          <w:rPr>
            <w:rStyle w:val="Hyperlink"/>
          </w:rPr>
          <w:t>1.3</w:t>
        </w:r>
        <w:r>
          <w:rPr>
            <w:rFonts w:asciiTheme="minorHAnsi" w:eastAsiaTheme="minorEastAsia" w:hAnsiTheme="minorHAnsi" w:cstheme="minorBidi"/>
            <w:bCs w:val="0"/>
            <w:sz w:val="22"/>
            <w:szCs w:val="22"/>
          </w:rPr>
          <w:tab/>
        </w:r>
        <w:r w:rsidRPr="00E00AA2">
          <w:rPr>
            <w:rStyle w:val="Hyperlink"/>
          </w:rPr>
          <w:t>Training Target group</w:t>
        </w:r>
        <w:r>
          <w:rPr>
            <w:webHidden/>
          </w:rPr>
          <w:tab/>
        </w:r>
        <w:r>
          <w:rPr>
            <w:webHidden/>
          </w:rPr>
          <w:fldChar w:fldCharType="begin"/>
        </w:r>
        <w:r>
          <w:rPr>
            <w:webHidden/>
          </w:rPr>
          <w:instrText xml:space="preserve"> PAGEREF _Toc412745177 \h </w:instrText>
        </w:r>
        <w:r>
          <w:rPr>
            <w:webHidden/>
          </w:rPr>
        </w:r>
        <w:r>
          <w:rPr>
            <w:webHidden/>
          </w:rPr>
          <w:fldChar w:fldCharType="separate"/>
        </w:r>
        <w:r>
          <w:rPr>
            <w:webHidden/>
          </w:rPr>
          <w:t>3</w:t>
        </w:r>
        <w:r>
          <w:rPr>
            <w:webHidden/>
          </w:rPr>
          <w:fldChar w:fldCharType="end"/>
        </w:r>
      </w:hyperlink>
    </w:p>
    <w:p w:rsidR="00367468" w:rsidRDefault="00367468">
      <w:pPr>
        <w:pStyle w:val="TOC1"/>
        <w:rPr>
          <w:rFonts w:asciiTheme="minorHAnsi" w:eastAsiaTheme="minorEastAsia" w:hAnsiTheme="minorHAnsi" w:cstheme="minorBidi"/>
          <w:b w:val="0"/>
          <w:bCs w:val="0"/>
          <w:caps w:val="0"/>
          <w:noProof/>
          <w:sz w:val="22"/>
          <w:szCs w:val="22"/>
        </w:rPr>
      </w:pPr>
      <w:hyperlink w:anchor="_Toc412745178" w:history="1">
        <w:r w:rsidRPr="00E00AA2">
          <w:rPr>
            <w:rStyle w:val="Hyperlink"/>
            <w:noProof/>
          </w:rPr>
          <w:t>2</w:t>
        </w:r>
        <w:r>
          <w:rPr>
            <w:rFonts w:asciiTheme="minorHAnsi" w:eastAsiaTheme="minorEastAsia" w:hAnsiTheme="minorHAnsi" w:cstheme="minorBidi"/>
            <w:b w:val="0"/>
            <w:bCs w:val="0"/>
            <w:caps w:val="0"/>
            <w:noProof/>
            <w:sz w:val="22"/>
            <w:szCs w:val="22"/>
          </w:rPr>
          <w:tab/>
        </w:r>
        <w:r w:rsidRPr="00E00AA2">
          <w:rPr>
            <w:rStyle w:val="Hyperlink"/>
            <w:noProof/>
          </w:rPr>
          <w:t>Overview of the Project:</w:t>
        </w:r>
        <w:r>
          <w:rPr>
            <w:noProof/>
            <w:webHidden/>
          </w:rPr>
          <w:tab/>
        </w:r>
        <w:r>
          <w:rPr>
            <w:noProof/>
            <w:webHidden/>
          </w:rPr>
          <w:fldChar w:fldCharType="begin"/>
        </w:r>
        <w:r>
          <w:rPr>
            <w:noProof/>
            <w:webHidden/>
          </w:rPr>
          <w:instrText xml:space="preserve"> PAGEREF _Toc412745178 \h </w:instrText>
        </w:r>
        <w:r>
          <w:rPr>
            <w:noProof/>
            <w:webHidden/>
          </w:rPr>
        </w:r>
        <w:r>
          <w:rPr>
            <w:noProof/>
            <w:webHidden/>
          </w:rPr>
          <w:fldChar w:fldCharType="separate"/>
        </w:r>
        <w:r>
          <w:rPr>
            <w:noProof/>
            <w:webHidden/>
          </w:rPr>
          <w:t>4</w:t>
        </w:r>
        <w:r>
          <w:rPr>
            <w:noProof/>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79" w:history="1">
        <w:r w:rsidRPr="00E00AA2">
          <w:rPr>
            <w:rStyle w:val="Hyperlink"/>
          </w:rPr>
          <w:t>2.1</w:t>
        </w:r>
        <w:r>
          <w:rPr>
            <w:rFonts w:asciiTheme="minorHAnsi" w:eastAsiaTheme="minorEastAsia" w:hAnsiTheme="minorHAnsi" w:cstheme="minorBidi"/>
            <w:bCs w:val="0"/>
            <w:sz w:val="22"/>
            <w:szCs w:val="22"/>
          </w:rPr>
          <w:tab/>
        </w:r>
        <w:r w:rsidRPr="00E00AA2">
          <w:rPr>
            <w:rStyle w:val="Hyperlink"/>
          </w:rPr>
          <w:t>Objective of the Training:</w:t>
        </w:r>
        <w:r>
          <w:rPr>
            <w:webHidden/>
          </w:rPr>
          <w:tab/>
        </w:r>
        <w:r>
          <w:rPr>
            <w:webHidden/>
          </w:rPr>
          <w:fldChar w:fldCharType="begin"/>
        </w:r>
        <w:r>
          <w:rPr>
            <w:webHidden/>
          </w:rPr>
          <w:instrText xml:space="preserve"> PAGEREF _Toc412745179 \h </w:instrText>
        </w:r>
        <w:r>
          <w:rPr>
            <w:webHidden/>
          </w:rPr>
        </w:r>
        <w:r>
          <w:rPr>
            <w:webHidden/>
          </w:rPr>
          <w:fldChar w:fldCharType="separate"/>
        </w:r>
        <w:r>
          <w:rPr>
            <w:webHidden/>
          </w:rPr>
          <w:t>4</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0" w:history="1">
        <w:r w:rsidRPr="00E00AA2">
          <w:rPr>
            <w:rStyle w:val="Hyperlink"/>
          </w:rPr>
          <w:t>2.2</w:t>
        </w:r>
        <w:r>
          <w:rPr>
            <w:rFonts w:asciiTheme="minorHAnsi" w:eastAsiaTheme="minorEastAsia" w:hAnsiTheme="minorHAnsi" w:cstheme="minorBidi"/>
            <w:bCs w:val="0"/>
            <w:sz w:val="22"/>
            <w:szCs w:val="22"/>
          </w:rPr>
          <w:tab/>
        </w:r>
        <w:r w:rsidRPr="00E00AA2">
          <w:rPr>
            <w:rStyle w:val="Hyperlink"/>
          </w:rPr>
          <w:t>Background</w:t>
        </w:r>
        <w:r>
          <w:rPr>
            <w:webHidden/>
          </w:rPr>
          <w:tab/>
        </w:r>
        <w:r>
          <w:rPr>
            <w:webHidden/>
          </w:rPr>
          <w:fldChar w:fldCharType="begin"/>
        </w:r>
        <w:r>
          <w:rPr>
            <w:webHidden/>
          </w:rPr>
          <w:instrText xml:space="preserve"> PAGEREF _Toc412745180 \h </w:instrText>
        </w:r>
        <w:r>
          <w:rPr>
            <w:webHidden/>
          </w:rPr>
        </w:r>
        <w:r>
          <w:rPr>
            <w:webHidden/>
          </w:rPr>
          <w:fldChar w:fldCharType="separate"/>
        </w:r>
        <w:r>
          <w:rPr>
            <w:webHidden/>
          </w:rPr>
          <w:t>5</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1" w:history="1">
        <w:r w:rsidRPr="00E00AA2">
          <w:rPr>
            <w:rStyle w:val="Hyperlink"/>
          </w:rPr>
          <w:t>2.3</w:t>
        </w:r>
        <w:r>
          <w:rPr>
            <w:rFonts w:asciiTheme="minorHAnsi" w:eastAsiaTheme="minorEastAsia" w:hAnsiTheme="minorHAnsi" w:cstheme="minorBidi"/>
            <w:bCs w:val="0"/>
            <w:sz w:val="22"/>
            <w:szCs w:val="22"/>
          </w:rPr>
          <w:tab/>
        </w:r>
        <w:r w:rsidRPr="00E00AA2">
          <w:rPr>
            <w:rStyle w:val="Hyperlink"/>
          </w:rPr>
          <w:t>Rationale</w:t>
        </w:r>
        <w:r>
          <w:rPr>
            <w:webHidden/>
          </w:rPr>
          <w:tab/>
        </w:r>
        <w:r>
          <w:rPr>
            <w:webHidden/>
          </w:rPr>
          <w:fldChar w:fldCharType="begin"/>
        </w:r>
        <w:r>
          <w:rPr>
            <w:webHidden/>
          </w:rPr>
          <w:instrText xml:space="preserve"> PAGEREF _Toc412745181 \h </w:instrText>
        </w:r>
        <w:r>
          <w:rPr>
            <w:webHidden/>
          </w:rPr>
        </w:r>
        <w:r>
          <w:rPr>
            <w:webHidden/>
          </w:rPr>
          <w:fldChar w:fldCharType="separate"/>
        </w:r>
        <w:r>
          <w:rPr>
            <w:webHidden/>
          </w:rPr>
          <w:t>5</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2" w:history="1">
        <w:r w:rsidRPr="00E00AA2">
          <w:rPr>
            <w:rStyle w:val="Hyperlink"/>
          </w:rPr>
          <w:t>2.4</w:t>
        </w:r>
        <w:r>
          <w:rPr>
            <w:rFonts w:asciiTheme="minorHAnsi" w:eastAsiaTheme="minorEastAsia" w:hAnsiTheme="minorHAnsi" w:cstheme="minorBidi"/>
            <w:bCs w:val="0"/>
            <w:sz w:val="22"/>
            <w:szCs w:val="22"/>
          </w:rPr>
          <w:tab/>
        </w:r>
        <w:r w:rsidRPr="00E00AA2">
          <w:rPr>
            <w:rStyle w:val="Hyperlink"/>
          </w:rPr>
          <w:t>Structure of training</w:t>
        </w:r>
        <w:r>
          <w:rPr>
            <w:webHidden/>
          </w:rPr>
          <w:tab/>
        </w:r>
        <w:r>
          <w:rPr>
            <w:webHidden/>
          </w:rPr>
          <w:fldChar w:fldCharType="begin"/>
        </w:r>
        <w:r>
          <w:rPr>
            <w:webHidden/>
          </w:rPr>
          <w:instrText xml:space="preserve"> PAGEREF _Toc412745182 \h </w:instrText>
        </w:r>
        <w:r>
          <w:rPr>
            <w:webHidden/>
          </w:rPr>
        </w:r>
        <w:r>
          <w:rPr>
            <w:webHidden/>
          </w:rPr>
          <w:fldChar w:fldCharType="separate"/>
        </w:r>
        <w:r>
          <w:rPr>
            <w:webHidden/>
          </w:rPr>
          <w:t>5</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3" w:history="1">
        <w:r w:rsidRPr="00E00AA2">
          <w:rPr>
            <w:rStyle w:val="Hyperlink"/>
          </w:rPr>
          <w:t>2.5</w:t>
        </w:r>
        <w:r>
          <w:rPr>
            <w:rFonts w:asciiTheme="minorHAnsi" w:eastAsiaTheme="minorEastAsia" w:hAnsiTheme="minorHAnsi" w:cstheme="minorBidi"/>
            <w:bCs w:val="0"/>
            <w:sz w:val="22"/>
            <w:szCs w:val="22"/>
          </w:rPr>
          <w:tab/>
        </w:r>
        <w:r w:rsidRPr="00E00AA2">
          <w:rPr>
            <w:rStyle w:val="Hyperlink"/>
          </w:rPr>
          <w:t>Justification for structured training into four groups</w:t>
        </w:r>
        <w:r>
          <w:rPr>
            <w:webHidden/>
          </w:rPr>
          <w:tab/>
        </w:r>
        <w:r>
          <w:rPr>
            <w:webHidden/>
          </w:rPr>
          <w:fldChar w:fldCharType="begin"/>
        </w:r>
        <w:r>
          <w:rPr>
            <w:webHidden/>
          </w:rPr>
          <w:instrText xml:space="preserve"> PAGEREF _Toc412745183 \h </w:instrText>
        </w:r>
        <w:r>
          <w:rPr>
            <w:webHidden/>
          </w:rPr>
        </w:r>
        <w:r>
          <w:rPr>
            <w:webHidden/>
          </w:rPr>
          <w:fldChar w:fldCharType="separate"/>
        </w:r>
        <w:r>
          <w:rPr>
            <w:webHidden/>
          </w:rPr>
          <w:t>6</w:t>
        </w:r>
        <w:r>
          <w:rPr>
            <w:webHidden/>
          </w:rPr>
          <w:fldChar w:fldCharType="end"/>
        </w:r>
      </w:hyperlink>
    </w:p>
    <w:p w:rsidR="00367468" w:rsidRDefault="00367468">
      <w:pPr>
        <w:pStyle w:val="TOC1"/>
        <w:rPr>
          <w:rFonts w:asciiTheme="minorHAnsi" w:eastAsiaTheme="minorEastAsia" w:hAnsiTheme="minorHAnsi" w:cstheme="minorBidi"/>
          <w:b w:val="0"/>
          <w:bCs w:val="0"/>
          <w:caps w:val="0"/>
          <w:noProof/>
          <w:sz w:val="22"/>
          <w:szCs w:val="22"/>
        </w:rPr>
      </w:pPr>
      <w:hyperlink w:anchor="_Toc412745184" w:history="1">
        <w:r w:rsidRPr="00E00AA2">
          <w:rPr>
            <w:rStyle w:val="Hyperlink"/>
            <w:noProof/>
          </w:rPr>
          <w:t>3</w:t>
        </w:r>
        <w:r>
          <w:rPr>
            <w:rFonts w:asciiTheme="minorHAnsi" w:eastAsiaTheme="minorEastAsia" w:hAnsiTheme="minorHAnsi" w:cstheme="minorBidi"/>
            <w:b w:val="0"/>
            <w:bCs w:val="0"/>
            <w:caps w:val="0"/>
            <w:noProof/>
            <w:sz w:val="22"/>
            <w:szCs w:val="22"/>
          </w:rPr>
          <w:tab/>
        </w:r>
        <w:r w:rsidRPr="00E00AA2">
          <w:rPr>
            <w:rStyle w:val="Hyperlink"/>
            <w:noProof/>
          </w:rPr>
          <w:t>TRAINING ANALYSIS</w:t>
        </w:r>
        <w:r>
          <w:rPr>
            <w:noProof/>
            <w:webHidden/>
          </w:rPr>
          <w:tab/>
        </w:r>
        <w:r>
          <w:rPr>
            <w:noProof/>
            <w:webHidden/>
          </w:rPr>
          <w:fldChar w:fldCharType="begin"/>
        </w:r>
        <w:r>
          <w:rPr>
            <w:noProof/>
            <w:webHidden/>
          </w:rPr>
          <w:instrText xml:space="preserve"> PAGEREF _Toc412745184 \h </w:instrText>
        </w:r>
        <w:r>
          <w:rPr>
            <w:noProof/>
            <w:webHidden/>
          </w:rPr>
        </w:r>
        <w:r>
          <w:rPr>
            <w:noProof/>
            <w:webHidden/>
          </w:rPr>
          <w:fldChar w:fldCharType="separate"/>
        </w:r>
        <w:r>
          <w:rPr>
            <w:noProof/>
            <w:webHidden/>
          </w:rPr>
          <w:t>7</w:t>
        </w:r>
        <w:r>
          <w:rPr>
            <w:noProof/>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5" w:history="1">
        <w:r w:rsidRPr="00E00AA2">
          <w:rPr>
            <w:rStyle w:val="Hyperlink"/>
            <w:lang w:val="en-GB"/>
          </w:rPr>
          <w:t>3.1</w:t>
        </w:r>
        <w:r>
          <w:rPr>
            <w:rFonts w:asciiTheme="minorHAnsi" w:eastAsiaTheme="minorEastAsia" w:hAnsiTheme="minorHAnsi" w:cstheme="minorBidi"/>
            <w:bCs w:val="0"/>
            <w:sz w:val="22"/>
            <w:szCs w:val="22"/>
          </w:rPr>
          <w:tab/>
        </w:r>
        <w:r w:rsidRPr="00E00AA2">
          <w:rPr>
            <w:rStyle w:val="Hyperlink"/>
            <w:lang w:val="en-GB"/>
          </w:rPr>
          <w:t>Training Program</w:t>
        </w:r>
        <w:r>
          <w:rPr>
            <w:webHidden/>
          </w:rPr>
          <w:tab/>
        </w:r>
        <w:r>
          <w:rPr>
            <w:webHidden/>
          </w:rPr>
          <w:fldChar w:fldCharType="begin"/>
        </w:r>
        <w:r>
          <w:rPr>
            <w:webHidden/>
          </w:rPr>
          <w:instrText xml:space="preserve"> PAGEREF _Toc412745185 \h </w:instrText>
        </w:r>
        <w:r>
          <w:rPr>
            <w:webHidden/>
          </w:rPr>
        </w:r>
        <w:r>
          <w:rPr>
            <w:webHidden/>
          </w:rPr>
          <w:fldChar w:fldCharType="separate"/>
        </w:r>
        <w:r>
          <w:rPr>
            <w:webHidden/>
          </w:rPr>
          <w:t>7</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6" w:history="1">
        <w:r w:rsidRPr="00E00AA2">
          <w:rPr>
            <w:rStyle w:val="Hyperlink"/>
          </w:rPr>
          <w:t>3.2</w:t>
        </w:r>
        <w:r>
          <w:rPr>
            <w:rFonts w:asciiTheme="minorHAnsi" w:eastAsiaTheme="minorEastAsia" w:hAnsiTheme="minorHAnsi" w:cstheme="minorBidi"/>
            <w:bCs w:val="0"/>
            <w:sz w:val="22"/>
            <w:szCs w:val="22"/>
          </w:rPr>
          <w:tab/>
        </w:r>
        <w:r w:rsidRPr="00E00AA2">
          <w:rPr>
            <w:rStyle w:val="Hyperlink"/>
          </w:rPr>
          <w:t>An overview of Training Session 1- POS Collectors 3 days</w:t>
        </w:r>
        <w:r>
          <w:rPr>
            <w:webHidden/>
          </w:rPr>
          <w:tab/>
        </w:r>
        <w:r>
          <w:rPr>
            <w:webHidden/>
          </w:rPr>
          <w:fldChar w:fldCharType="begin"/>
        </w:r>
        <w:r>
          <w:rPr>
            <w:webHidden/>
          </w:rPr>
          <w:instrText xml:space="preserve"> PAGEREF _Toc412745186 \h </w:instrText>
        </w:r>
        <w:r>
          <w:rPr>
            <w:webHidden/>
          </w:rPr>
        </w:r>
        <w:r>
          <w:rPr>
            <w:webHidden/>
          </w:rPr>
          <w:fldChar w:fldCharType="separate"/>
        </w:r>
        <w:r>
          <w:rPr>
            <w:webHidden/>
          </w:rPr>
          <w:t>7</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7" w:history="1">
        <w:r w:rsidRPr="00E00AA2">
          <w:rPr>
            <w:rStyle w:val="Hyperlink"/>
          </w:rPr>
          <w:t>3.3</w:t>
        </w:r>
        <w:r>
          <w:rPr>
            <w:rFonts w:asciiTheme="minorHAnsi" w:eastAsiaTheme="minorEastAsia" w:hAnsiTheme="minorHAnsi" w:cstheme="minorBidi"/>
            <w:bCs w:val="0"/>
            <w:sz w:val="22"/>
            <w:szCs w:val="22"/>
          </w:rPr>
          <w:tab/>
        </w:r>
        <w:r w:rsidRPr="00E00AA2">
          <w:rPr>
            <w:rStyle w:val="Hyperlink"/>
          </w:rPr>
          <w:t>2</w:t>
        </w:r>
        <w:r w:rsidRPr="00E00AA2">
          <w:rPr>
            <w:rStyle w:val="Hyperlink"/>
            <w:vertAlign w:val="superscript"/>
          </w:rPr>
          <w:t>nd</w:t>
        </w:r>
        <w:r w:rsidRPr="00E00AA2">
          <w:rPr>
            <w:rStyle w:val="Hyperlink"/>
          </w:rPr>
          <w:t xml:space="preserve"> Session: Enforcement Team – 1 day</w:t>
        </w:r>
        <w:r>
          <w:rPr>
            <w:webHidden/>
          </w:rPr>
          <w:tab/>
        </w:r>
        <w:r>
          <w:rPr>
            <w:webHidden/>
          </w:rPr>
          <w:fldChar w:fldCharType="begin"/>
        </w:r>
        <w:r>
          <w:rPr>
            <w:webHidden/>
          </w:rPr>
          <w:instrText xml:space="preserve"> PAGEREF _Toc412745187 \h </w:instrText>
        </w:r>
        <w:r>
          <w:rPr>
            <w:webHidden/>
          </w:rPr>
        </w:r>
        <w:r>
          <w:rPr>
            <w:webHidden/>
          </w:rPr>
          <w:fldChar w:fldCharType="separate"/>
        </w:r>
        <w:r>
          <w:rPr>
            <w:webHidden/>
          </w:rPr>
          <w:t>8</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88" w:history="1">
        <w:r w:rsidRPr="00E00AA2">
          <w:rPr>
            <w:rStyle w:val="Hyperlink"/>
          </w:rPr>
          <w:t>3.4</w:t>
        </w:r>
        <w:r>
          <w:rPr>
            <w:rFonts w:asciiTheme="minorHAnsi" w:eastAsiaTheme="minorEastAsia" w:hAnsiTheme="minorHAnsi" w:cstheme="minorBidi"/>
            <w:bCs w:val="0"/>
            <w:sz w:val="22"/>
            <w:szCs w:val="22"/>
          </w:rPr>
          <w:tab/>
        </w:r>
        <w:r w:rsidRPr="00E00AA2">
          <w:rPr>
            <w:rStyle w:val="Hyperlink"/>
          </w:rPr>
          <w:t>3</w:t>
        </w:r>
        <w:r w:rsidRPr="00E00AA2">
          <w:rPr>
            <w:rStyle w:val="Hyperlink"/>
            <w:vertAlign w:val="superscript"/>
          </w:rPr>
          <w:t>rd</w:t>
        </w:r>
        <w:r w:rsidRPr="00E00AA2">
          <w:rPr>
            <w:rStyle w:val="Hyperlink"/>
          </w:rPr>
          <w:t xml:space="preserve"> Session: Accountants/Auditors/cashiers</w:t>
        </w:r>
        <w:r>
          <w:rPr>
            <w:webHidden/>
          </w:rPr>
          <w:tab/>
        </w:r>
        <w:r>
          <w:rPr>
            <w:webHidden/>
          </w:rPr>
          <w:fldChar w:fldCharType="begin"/>
        </w:r>
        <w:r>
          <w:rPr>
            <w:webHidden/>
          </w:rPr>
          <w:instrText xml:space="preserve"> PAGEREF _Toc412745188 \h </w:instrText>
        </w:r>
        <w:r>
          <w:rPr>
            <w:webHidden/>
          </w:rPr>
        </w:r>
        <w:r>
          <w:rPr>
            <w:webHidden/>
          </w:rPr>
          <w:fldChar w:fldCharType="separate"/>
        </w:r>
        <w:r>
          <w:rPr>
            <w:webHidden/>
          </w:rPr>
          <w:t>8</w:t>
        </w:r>
        <w:r>
          <w:rPr>
            <w:webHidden/>
          </w:rPr>
          <w:fldChar w:fldCharType="end"/>
        </w:r>
      </w:hyperlink>
    </w:p>
    <w:p w:rsidR="00367468" w:rsidRDefault="00367468">
      <w:pPr>
        <w:pStyle w:val="TOC1"/>
        <w:rPr>
          <w:rFonts w:asciiTheme="minorHAnsi" w:eastAsiaTheme="minorEastAsia" w:hAnsiTheme="minorHAnsi" w:cstheme="minorBidi"/>
          <w:b w:val="0"/>
          <w:bCs w:val="0"/>
          <w:caps w:val="0"/>
          <w:noProof/>
          <w:sz w:val="22"/>
          <w:szCs w:val="22"/>
        </w:rPr>
      </w:pPr>
      <w:hyperlink w:anchor="_Toc412745189" w:history="1">
        <w:r w:rsidRPr="00E00AA2">
          <w:rPr>
            <w:rStyle w:val="Hyperlink"/>
            <w:noProof/>
          </w:rPr>
          <w:t>4</w:t>
        </w:r>
        <w:r>
          <w:rPr>
            <w:rFonts w:asciiTheme="minorHAnsi" w:eastAsiaTheme="minorEastAsia" w:hAnsiTheme="minorHAnsi" w:cstheme="minorBidi"/>
            <w:b w:val="0"/>
            <w:bCs w:val="0"/>
            <w:caps w:val="0"/>
            <w:noProof/>
            <w:sz w:val="22"/>
            <w:szCs w:val="22"/>
          </w:rPr>
          <w:tab/>
        </w:r>
        <w:r w:rsidRPr="00E00AA2">
          <w:rPr>
            <w:rStyle w:val="Hyperlink"/>
            <w:noProof/>
          </w:rPr>
          <w:t>Conclusion (Learning/Feedback)</w:t>
        </w:r>
        <w:r>
          <w:rPr>
            <w:noProof/>
            <w:webHidden/>
          </w:rPr>
          <w:tab/>
        </w:r>
        <w:r>
          <w:rPr>
            <w:noProof/>
            <w:webHidden/>
          </w:rPr>
          <w:fldChar w:fldCharType="begin"/>
        </w:r>
        <w:r>
          <w:rPr>
            <w:noProof/>
            <w:webHidden/>
          </w:rPr>
          <w:instrText xml:space="preserve"> PAGEREF _Toc412745189 \h </w:instrText>
        </w:r>
        <w:r>
          <w:rPr>
            <w:noProof/>
            <w:webHidden/>
          </w:rPr>
        </w:r>
        <w:r>
          <w:rPr>
            <w:noProof/>
            <w:webHidden/>
          </w:rPr>
          <w:fldChar w:fldCharType="separate"/>
        </w:r>
        <w:r>
          <w:rPr>
            <w:noProof/>
            <w:webHidden/>
          </w:rPr>
          <w:t>10</w:t>
        </w:r>
        <w:r>
          <w:rPr>
            <w:noProof/>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90" w:history="1">
        <w:r w:rsidRPr="00E00AA2">
          <w:rPr>
            <w:rStyle w:val="Hyperlink"/>
          </w:rPr>
          <w:t>4.1</w:t>
        </w:r>
        <w:r>
          <w:rPr>
            <w:rFonts w:asciiTheme="minorHAnsi" w:eastAsiaTheme="minorEastAsia" w:hAnsiTheme="minorHAnsi" w:cstheme="minorBidi"/>
            <w:bCs w:val="0"/>
            <w:sz w:val="22"/>
            <w:szCs w:val="22"/>
          </w:rPr>
          <w:tab/>
        </w:r>
        <w:r w:rsidRPr="00E00AA2">
          <w:rPr>
            <w:rStyle w:val="Hyperlink"/>
          </w:rPr>
          <w:t>Recommendation</w:t>
        </w:r>
        <w:r>
          <w:rPr>
            <w:webHidden/>
          </w:rPr>
          <w:tab/>
        </w:r>
        <w:r>
          <w:rPr>
            <w:webHidden/>
          </w:rPr>
          <w:fldChar w:fldCharType="begin"/>
        </w:r>
        <w:r>
          <w:rPr>
            <w:webHidden/>
          </w:rPr>
          <w:instrText xml:space="preserve"> PAGEREF _Toc412745190 \h </w:instrText>
        </w:r>
        <w:r>
          <w:rPr>
            <w:webHidden/>
          </w:rPr>
        </w:r>
        <w:r>
          <w:rPr>
            <w:webHidden/>
          </w:rPr>
          <w:fldChar w:fldCharType="separate"/>
        </w:r>
        <w:r>
          <w:rPr>
            <w:webHidden/>
          </w:rPr>
          <w:t>10</w:t>
        </w:r>
        <w:r>
          <w:rPr>
            <w:webHidden/>
          </w:rPr>
          <w:fldChar w:fldCharType="end"/>
        </w:r>
      </w:hyperlink>
    </w:p>
    <w:p w:rsidR="00367468" w:rsidRDefault="00367468">
      <w:pPr>
        <w:pStyle w:val="TOC2"/>
        <w:tabs>
          <w:tab w:val="left" w:pos="1080"/>
        </w:tabs>
        <w:rPr>
          <w:rFonts w:asciiTheme="minorHAnsi" w:eastAsiaTheme="minorEastAsia" w:hAnsiTheme="minorHAnsi" w:cstheme="minorBidi"/>
          <w:bCs w:val="0"/>
          <w:sz w:val="22"/>
          <w:szCs w:val="22"/>
        </w:rPr>
      </w:pPr>
      <w:hyperlink w:anchor="_Toc412745191" w:history="1">
        <w:r w:rsidRPr="00E00AA2">
          <w:rPr>
            <w:rStyle w:val="Hyperlink"/>
          </w:rPr>
          <w:t>4.2</w:t>
        </w:r>
        <w:r>
          <w:rPr>
            <w:rFonts w:asciiTheme="minorHAnsi" w:eastAsiaTheme="minorEastAsia" w:hAnsiTheme="minorHAnsi" w:cstheme="minorBidi"/>
            <w:bCs w:val="0"/>
            <w:sz w:val="22"/>
            <w:szCs w:val="22"/>
          </w:rPr>
          <w:tab/>
        </w:r>
        <w:r w:rsidRPr="00E00AA2">
          <w:rPr>
            <w:rStyle w:val="Hyperlink"/>
          </w:rPr>
          <w:t>Challenges</w:t>
        </w:r>
        <w:r>
          <w:rPr>
            <w:webHidden/>
          </w:rPr>
          <w:tab/>
        </w:r>
        <w:r>
          <w:rPr>
            <w:webHidden/>
          </w:rPr>
          <w:fldChar w:fldCharType="begin"/>
        </w:r>
        <w:r>
          <w:rPr>
            <w:webHidden/>
          </w:rPr>
          <w:instrText xml:space="preserve"> PAGEREF _Toc412745191 \h </w:instrText>
        </w:r>
        <w:r>
          <w:rPr>
            <w:webHidden/>
          </w:rPr>
        </w:r>
        <w:r>
          <w:rPr>
            <w:webHidden/>
          </w:rPr>
          <w:fldChar w:fldCharType="separate"/>
        </w:r>
        <w:r>
          <w:rPr>
            <w:webHidden/>
          </w:rPr>
          <w:t>10</w:t>
        </w:r>
        <w:r>
          <w:rPr>
            <w:webHidden/>
          </w:rPr>
          <w:fldChar w:fldCharType="end"/>
        </w:r>
      </w:hyperlink>
    </w:p>
    <w:p w:rsidR="00367468" w:rsidRDefault="00367468">
      <w:pPr>
        <w:pStyle w:val="TOC1"/>
        <w:rPr>
          <w:rFonts w:asciiTheme="minorHAnsi" w:eastAsiaTheme="minorEastAsia" w:hAnsiTheme="minorHAnsi" w:cstheme="minorBidi"/>
          <w:b w:val="0"/>
          <w:bCs w:val="0"/>
          <w:caps w:val="0"/>
          <w:noProof/>
          <w:sz w:val="22"/>
          <w:szCs w:val="22"/>
        </w:rPr>
      </w:pPr>
      <w:hyperlink w:anchor="_Toc412745192" w:history="1">
        <w:r w:rsidRPr="00E00AA2">
          <w:rPr>
            <w:rStyle w:val="Hyperlink"/>
            <w:noProof/>
          </w:rPr>
          <w:t>5</w:t>
        </w:r>
        <w:r>
          <w:rPr>
            <w:rFonts w:asciiTheme="minorHAnsi" w:eastAsiaTheme="minorEastAsia" w:hAnsiTheme="minorHAnsi" w:cstheme="minorBidi"/>
            <w:b w:val="0"/>
            <w:bCs w:val="0"/>
            <w:caps w:val="0"/>
            <w:noProof/>
            <w:sz w:val="22"/>
            <w:szCs w:val="22"/>
          </w:rPr>
          <w:tab/>
        </w:r>
        <w:r w:rsidRPr="00E00AA2">
          <w:rPr>
            <w:rStyle w:val="Hyperlink"/>
            <w:noProof/>
          </w:rPr>
          <w:t>Annex: Photographs &amp; Attendance sheet</w:t>
        </w:r>
        <w:r>
          <w:rPr>
            <w:noProof/>
            <w:webHidden/>
          </w:rPr>
          <w:tab/>
        </w:r>
        <w:r>
          <w:rPr>
            <w:noProof/>
            <w:webHidden/>
          </w:rPr>
          <w:fldChar w:fldCharType="begin"/>
        </w:r>
        <w:r>
          <w:rPr>
            <w:noProof/>
            <w:webHidden/>
          </w:rPr>
          <w:instrText xml:space="preserve"> PAGEREF _Toc412745192 \h </w:instrText>
        </w:r>
        <w:r>
          <w:rPr>
            <w:noProof/>
            <w:webHidden/>
          </w:rPr>
        </w:r>
        <w:r>
          <w:rPr>
            <w:noProof/>
            <w:webHidden/>
          </w:rPr>
          <w:fldChar w:fldCharType="separate"/>
        </w:r>
        <w:r>
          <w:rPr>
            <w:noProof/>
            <w:webHidden/>
          </w:rPr>
          <w:t>11</w:t>
        </w:r>
        <w:r>
          <w:rPr>
            <w:noProof/>
            <w:webHidden/>
          </w:rPr>
          <w:fldChar w:fldCharType="end"/>
        </w:r>
      </w:hyperlink>
    </w:p>
    <w:p w:rsidR="00367468" w:rsidRDefault="00367468">
      <w:pPr>
        <w:pStyle w:val="TOC1"/>
        <w:rPr>
          <w:rFonts w:asciiTheme="minorHAnsi" w:eastAsiaTheme="minorEastAsia" w:hAnsiTheme="minorHAnsi" w:cstheme="minorBidi"/>
          <w:b w:val="0"/>
          <w:bCs w:val="0"/>
          <w:caps w:val="0"/>
          <w:noProof/>
          <w:sz w:val="22"/>
          <w:szCs w:val="22"/>
        </w:rPr>
      </w:pPr>
      <w:hyperlink w:anchor="_Toc412745193" w:history="1">
        <w:r w:rsidRPr="00E00AA2">
          <w:rPr>
            <w:rStyle w:val="Hyperlink"/>
            <w:noProof/>
          </w:rPr>
          <w:t>6</w:t>
        </w:r>
        <w:r>
          <w:rPr>
            <w:rFonts w:asciiTheme="minorHAnsi" w:eastAsiaTheme="minorEastAsia" w:hAnsiTheme="minorHAnsi" w:cstheme="minorBidi"/>
            <w:b w:val="0"/>
            <w:bCs w:val="0"/>
            <w:caps w:val="0"/>
            <w:noProof/>
            <w:sz w:val="22"/>
            <w:szCs w:val="22"/>
          </w:rPr>
          <w:tab/>
        </w:r>
        <w:r w:rsidRPr="00E00AA2">
          <w:rPr>
            <w:rStyle w:val="Hyperlink"/>
            <w:noProof/>
          </w:rPr>
          <w:t>Training Status Approvals</w:t>
        </w:r>
        <w:r>
          <w:rPr>
            <w:noProof/>
            <w:webHidden/>
          </w:rPr>
          <w:tab/>
        </w:r>
        <w:r>
          <w:rPr>
            <w:noProof/>
            <w:webHidden/>
          </w:rPr>
          <w:fldChar w:fldCharType="begin"/>
        </w:r>
        <w:r>
          <w:rPr>
            <w:noProof/>
            <w:webHidden/>
          </w:rPr>
          <w:instrText xml:space="preserve"> PAGEREF _Toc412745193 \h </w:instrText>
        </w:r>
        <w:r>
          <w:rPr>
            <w:noProof/>
            <w:webHidden/>
          </w:rPr>
        </w:r>
        <w:r>
          <w:rPr>
            <w:noProof/>
            <w:webHidden/>
          </w:rPr>
          <w:fldChar w:fldCharType="separate"/>
        </w:r>
        <w:r>
          <w:rPr>
            <w:noProof/>
            <w:webHidden/>
          </w:rPr>
          <w:t>13</w:t>
        </w:r>
        <w:r>
          <w:rPr>
            <w:noProof/>
            <w:webHidden/>
          </w:rPr>
          <w:fldChar w:fldCharType="end"/>
        </w:r>
      </w:hyperlink>
    </w:p>
    <w:p w:rsidR="008E60A4" w:rsidRPr="00F06269" w:rsidRDefault="0075452A">
      <w:pPr>
        <w:rPr>
          <w:rFonts w:cs="Arial"/>
        </w:rPr>
      </w:pPr>
      <w:r w:rsidRPr="00F06269">
        <w:rPr>
          <w:rFonts w:cs="Arial"/>
          <w:b/>
          <w:bCs/>
          <w:caps/>
        </w:rPr>
        <w:fldChar w:fldCharType="end"/>
      </w:r>
    </w:p>
    <w:p w:rsidR="00F06269" w:rsidRPr="00F06269" w:rsidRDefault="004C4A05" w:rsidP="00F06269">
      <w:pPr>
        <w:jc w:val="center"/>
        <w:rPr>
          <w:rFonts w:cs="Arial"/>
          <w:b/>
          <w:bCs/>
          <w:sz w:val="28"/>
          <w:u w:val="single"/>
        </w:rPr>
      </w:pPr>
      <w:r w:rsidRPr="00F06269">
        <w:rPr>
          <w:rFonts w:cs="Arial"/>
        </w:rPr>
        <w:br w:type="page"/>
      </w:r>
      <w:r w:rsidR="00F06269" w:rsidRPr="00F06269">
        <w:rPr>
          <w:rFonts w:cs="Arial"/>
          <w:b/>
          <w:bCs/>
          <w:sz w:val="28"/>
          <w:u w:val="single"/>
        </w:rPr>
        <w:lastRenderedPageBreak/>
        <w:t xml:space="preserve">AUTOMATION OF REVENUE COLLECTION </w:t>
      </w:r>
    </w:p>
    <w:p w:rsidR="00F06269" w:rsidRPr="00F06269" w:rsidRDefault="00F06269" w:rsidP="00F06269">
      <w:pPr>
        <w:rPr>
          <w:rFonts w:cs="Arial"/>
          <w:b/>
          <w:u w:val="single"/>
        </w:rPr>
      </w:pPr>
    </w:p>
    <w:p w:rsidR="00F06269" w:rsidRPr="00F06269" w:rsidRDefault="00F06269" w:rsidP="00F06269">
      <w:pPr>
        <w:jc w:val="center"/>
        <w:rPr>
          <w:rFonts w:cs="Arial"/>
          <w:b/>
          <w:sz w:val="24"/>
          <w:szCs w:val="24"/>
          <w:u w:val="single"/>
        </w:rPr>
      </w:pPr>
      <w:r>
        <w:rPr>
          <w:rFonts w:cs="Arial"/>
          <w:b/>
          <w:sz w:val="24"/>
          <w:szCs w:val="24"/>
          <w:u w:val="single"/>
        </w:rPr>
        <w:t>TRAINING OF USERS ON COREBIZ FRAME</w:t>
      </w:r>
    </w:p>
    <w:p w:rsidR="00F06269" w:rsidRPr="00F06269" w:rsidRDefault="00F06269" w:rsidP="00F06269">
      <w:pPr>
        <w:jc w:val="both"/>
        <w:rPr>
          <w:rFonts w:cs="Arial"/>
          <w:b/>
          <w:noProof/>
        </w:rPr>
      </w:pPr>
    </w:p>
    <w:p w:rsidR="00CA7B4A" w:rsidRDefault="00CA7B4A" w:rsidP="00CA7B4A">
      <w:pPr>
        <w:pStyle w:val="Heading1"/>
        <w:rPr>
          <w:lang w:val="en-GB"/>
        </w:rPr>
      </w:pPr>
      <w:bookmarkStart w:id="0" w:name="_Toc412745174"/>
      <w:r>
        <w:rPr>
          <w:lang w:val="en-GB"/>
        </w:rPr>
        <w:t>Executive Summary</w:t>
      </w:r>
      <w:bookmarkEnd w:id="0"/>
    </w:p>
    <w:p w:rsidR="00CA7B4A" w:rsidRDefault="00CA7B4A" w:rsidP="00F06269">
      <w:pPr>
        <w:jc w:val="both"/>
        <w:rPr>
          <w:rFonts w:cs="Arial"/>
          <w:sz w:val="24"/>
          <w:szCs w:val="24"/>
          <w:lang w:val="en-GB"/>
        </w:rPr>
      </w:pPr>
    </w:p>
    <w:p w:rsidR="00F06269" w:rsidRPr="00F06269" w:rsidRDefault="00F06269" w:rsidP="00F06269">
      <w:pPr>
        <w:jc w:val="both"/>
        <w:rPr>
          <w:rFonts w:cs="Arial"/>
          <w:sz w:val="24"/>
          <w:szCs w:val="24"/>
          <w:lang w:val="en-GB"/>
        </w:rPr>
      </w:pPr>
      <w:r w:rsidRPr="00F06269">
        <w:rPr>
          <w:rFonts w:cs="Arial"/>
          <w:sz w:val="24"/>
          <w:szCs w:val="24"/>
          <w:lang w:val="en-GB"/>
        </w:rPr>
        <w:t xml:space="preserve">Date: </w:t>
      </w:r>
      <w:r>
        <w:rPr>
          <w:rFonts w:cs="Arial"/>
          <w:sz w:val="24"/>
          <w:szCs w:val="24"/>
          <w:lang w:val="en-GB"/>
        </w:rPr>
        <w:t>2</w:t>
      </w:r>
      <w:r>
        <w:rPr>
          <w:rFonts w:cs="Arial"/>
          <w:sz w:val="24"/>
          <w:szCs w:val="24"/>
          <w:vertAlign w:val="superscript"/>
          <w:lang w:val="en-GB"/>
        </w:rPr>
        <w:t xml:space="preserve">nd </w:t>
      </w:r>
      <w:r w:rsidRPr="00F06269">
        <w:rPr>
          <w:rFonts w:cs="Arial"/>
          <w:sz w:val="24"/>
          <w:szCs w:val="24"/>
          <w:lang w:val="en-GB"/>
        </w:rPr>
        <w:t xml:space="preserve">to </w:t>
      </w:r>
      <w:r>
        <w:rPr>
          <w:rFonts w:cs="Arial"/>
          <w:sz w:val="24"/>
          <w:szCs w:val="24"/>
          <w:lang w:val="en-GB"/>
        </w:rPr>
        <w:t>2</w:t>
      </w:r>
      <w:r w:rsidR="00A80DB9">
        <w:rPr>
          <w:rFonts w:cs="Arial"/>
          <w:sz w:val="24"/>
          <w:szCs w:val="24"/>
          <w:lang w:val="en-GB"/>
        </w:rPr>
        <w:t>1</w:t>
      </w:r>
      <w:r w:rsidR="00A80DB9" w:rsidRPr="00A80DB9">
        <w:rPr>
          <w:rFonts w:cs="Arial"/>
          <w:sz w:val="24"/>
          <w:szCs w:val="24"/>
          <w:vertAlign w:val="superscript"/>
          <w:lang w:val="en-GB"/>
        </w:rPr>
        <w:t>st</w:t>
      </w:r>
      <w:r w:rsidR="00A80DB9">
        <w:rPr>
          <w:rFonts w:cs="Arial"/>
          <w:sz w:val="24"/>
          <w:szCs w:val="24"/>
          <w:lang w:val="en-GB"/>
        </w:rPr>
        <w:t xml:space="preserve"> </w:t>
      </w:r>
      <w:bookmarkStart w:id="1" w:name="_GoBack"/>
      <w:bookmarkEnd w:id="1"/>
      <w:r>
        <w:rPr>
          <w:rFonts w:cs="Arial"/>
          <w:sz w:val="24"/>
          <w:szCs w:val="24"/>
          <w:lang w:val="en-GB"/>
        </w:rPr>
        <w:t xml:space="preserve"> </w:t>
      </w:r>
      <w:r w:rsidR="00C30ED6">
        <w:rPr>
          <w:rFonts w:cs="Arial"/>
          <w:sz w:val="24"/>
          <w:szCs w:val="24"/>
          <w:lang w:val="en-GB"/>
        </w:rPr>
        <w:t>February 2014</w:t>
      </w:r>
    </w:p>
    <w:p w:rsidR="00F06269" w:rsidRPr="00F06269" w:rsidRDefault="00F06269" w:rsidP="00F06269">
      <w:pPr>
        <w:jc w:val="both"/>
        <w:rPr>
          <w:rFonts w:cs="Arial"/>
          <w:sz w:val="24"/>
          <w:szCs w:val="24"/>
          <w:lang w:val="en-GB"/>
        </w:rPr>
      </w:pPr>
      <w:r w:rsidRPr="00F06269">
        <w:rPr>
          <w:rFonts w:cs="Arial"/>
          <w:sz w:val="24"/>
          <w:szCs w:val="24"/>
          <w:lang w:val="en-GB"/>
        </w:rPr>
        <w:t xml:space="preserve">Venue:   </w:t>
      </w:r>
      <w:proofErr w:type="spellStart"/>
      <w:r>
        <w:rPr>
          <w:rFonts w:cs="Arial"/>
          <w:sz w:val="24"/>
          <w:szCs w:val="24"/>
          <w:lang w:val="en-GB"/>
        </w:rPr>
        <w:t>Joventure</w:t>
      </w:r>
      <w:proofErr w:type="spellEnd"/>
      <w:r>
        <w:rPr>
          <w:rFonts w:cs="Arial"/>
          <w:sz w:val="24"/>
          <w:szCs w:val="24"/>
          <w:lang w:val="en-GB"/>
        </w:rPr>
        <w:t xml:space="preserve"> Hotel, Kisumu</w:t>
      </w:r>
      <w:r w:rsidRPr="00F06269">
        <w:rPr>
          <w:rFonts w:cs="Arial"/>
          <w:sz w:val="24"/>
          <w:szCs w:val="24"/>
          <w:lang w:val="en-GB"/>
        </w:rPr>
        <w:t xml:space="preserve"> </w:t>
      </w:r>
    </w:p>
    <w:p w:rsidR="00F06269" w:rsidRDefault="00F06269" w:rsidP="00F06269">
      <w:pPr>
        <w:rPr>
          <w:rFonts w:cs="Arial"/>
          <w:sz w:val="24"/>
          <w:szCs w:val="24"/>
          <w:lang w:val="en-GB"/>
        </w:rPr>
      </w:pPr>
      <w:r w:rsidRPr="00F06269">
        <w:rPr>
          <w:rFonts w:cs="Arial"/>
          <w:sz w:val="24"/>
          <w:szCs w:val="24"/>
          <w:lang w:val="en-GB"/>
        </w:rPr>
        <w:t xml:space="preserve">Number of participants: </w:t>
      </w:r>
    </w:p>
    <w:p w:rsidR="00CA7B4A" w:rsidRDefault="00CA7B4A" w:rsidP="00F06269">
      <w:pPr>
        <w:rPr>
          <w:rFonts w:cs="Arial"/>
          <w:sz w:val="24"/>
          <w:szCs w:val="24"/>
          <w:lang w:val="en-GB"/>
        </w:rPr>
      </w:pPr>
      <w:r>
        <w:rPr>
          <w:rFonts w:cs="Arial"/>
          <w:sz w:val="24"/>
          <w:szCs w:val="24"/>
          <w:lang w:val="en-GB"/>
        </w:rPr>
        <w:t>Group1</w:t>
      </w:r>
      <w:r w:rsidR="00C30ED6">
        <w:rPr>
          <w:rFonts w:cs="Arial"/>
          <w:sz w:val="24"/>
          <w:szCs w:val="24"/>
          <w:lang w:val="en-GB"/>
        </w:rPr>
        <w:t xml:space="preserve"> - 60</w:t>
      </w:r>
    </w:p>
    <w:p w:rsidR="00CA7B4A" w:rsidRDefault="00CA7B4A" w:rsidP="00F06269">
      <w:pPr>
        <w:rPr>
          <w:rFonts w:cs="Arial"/>
          <w:sz w:val="24"/>
          <w:szCs w:val="24"/>
          <w:lang w:val="en-GB"/>
        </w:rPr>
      </w:pPr>
      <w:r>
        <w:rPr>
          <w:rFonts w:cs="Arial"/>
          <w:sz w:val="24"/>
          <w:szCs w:val="24"/>
          <w:lang w:val="en-GB"/>
        </w:rPr>
        <w:t>Group 2</w:t>
      </w:r>
      <w:r w:rsidR="00C30ED6">
        <w:rPr>
          <w:rFonts w:cs="Arial"/>
          <w:sz w:val="24"/>
          <w:szCs w:val="24"/>
          <w:lang w:val="en-GB"/>
        </w:rPr>
        <w:t xml:space="preserve"> - 58</w:t>
      </w:r>
    </w:p>
    <w:p w:rsidR="00CA7B4A" w:rsidRDefault="00CA7B4A" w:rsidP="00F06269">
      <w:pPr>
        <w:rPr>
          <w:rFonts w:cs="Arial"/>
          <w:sz w:val="24"/>
          <w:szCs w:val="24"/>
          <w:lang w:val="en-GB"/>
        </w:rPr>
      </w:pPr>
      <w:r>
        <w:rPr>
          <w:rFonts w:cs="Arial"/>
          <w:sz w:val="24"/>
          <w:szCs w:val="24"/>
          <w:lang w:val="en-GB"/>
        </w:rPr>
        <w:t>Group 3</w:t>
      </w:r>
      <w:r w:rsidR="00C30ED6">
        <w:rPr>
          <w:rFonts w:cs="Arial"/>
          <w:sz w:val="24"/>
          <w:szCs w:val="24"/>
          <w:lang w:val="en-GB"/>
        </w:rPr>
        <w:t xml:space="preserve"> - 62</w:t>
      </w:r>
    </w:p>
    <w:p w:rsidR="00F06269" w:rsidRPr="00F06269" w:rsidRDefault="00C30ED6" w:rsidP="00F06269">
      <w:pPr>
        <w:rPr>
          <w:rFonts w:cs="Arial"/>
          <w:sz w:val="24"/>
          <w:szCs w:val="24"/>
        </w:rPr>
      </w:pPr>
      <w:r>
        <w:rPr>
          <w:rFonts w:cs="Arial"/>
          <w:sz w:val="24"/>
          <w:szCs w:val="24"/>
          <w:lang w:val="en-GB"/>
        </w:rPr>
        <w:t>Group</w:t>
      </w:r>
      <w:r w:rsidR="00CA7B4A">
        <w:rPr>
          <w:rFonts w:cs="Arial"/>
          <w:sz w:val="24"/>
          <w:szCs w:val="24"/>
          <w:lang w:val="en-GB"/>
        </w:rPr>
        <w:t xml:space="preserve"> 4 </w:t>
      </w:r>
      <w:r>
        <w:rPr>
          <w:rFonts w:cs="Arial"/>
          <w:sz w:val="24"/>
          <w:szCs w:val="24"/>
          <w:lang w:val="en-GB"/>
        </w:rPr>
        <w:t>- 69</w:t>
      </w:r>
    </w:p>
    <w:p w:rsidR="00F06269" w:rsidRPr="00F06269" w:rsidRDefault="00F06269" w:rsidP="00F06269">
      <w:pPr>
        <w:jc w:val="both"/>
        <w:rPr>
          <w:rFonts w:cs="Arial"/>
          <w:sz w:val="24"/>
          <w:szCs w:val="24"/>
          <w:lang w:val="en-GB"/>
        </w:rPr>
      </w:pPr>
    </w:p>
    <w:p w:rsidR="00F06269" w:rsidRPr="00F06269" w:rsidRDefault="00F06269" w:rsidP="00CA7B4A">
      <w:pPr>
        <w:pStyle w:val="Heading2"/>
        <w:rPr>
          <w:lang w:val="en-GB"/>
        </w:rPr>
      </w:pPr>
      <w:bookmarkStart w:id="2" w:name="_Toc412745175"/>
      <w:r w:rsidRPr="00F06269">
        <w:rPr>
          <w:lang w:val="en-GB"/>
        </w:rPr>
        <w:t>Resource Persons:</w:t>
      </w:r>
      <w:bookmarkEnd w:id="2"/>
      <w:r w:rsidRPr="00F06269">
        <w:rPr>
          <w:lang w:val="en-GB"/>
        </w:rPr>
        <w:t xml:space="preserve"> </w:t>
      </w:r>
    </w:p>
    <w:p w:rsidR="00F06269" w:rsidRPr="00F06269" w:rsidRDefault="00F06269" w:rsidP="00F06269">
      <w:pPr>
        <w:ind w:left="2700" w:hanging="2700"/>
        <w:jc w:val="both"/>
        <w:rPr>
          <w:rFonts w:cs="Arial"/>
          <w:b/>
          <w:sz w:val="24"/>
          <w:szCs w:val="24"/>
          <w:lang w:val="en-GB"/>
        </w:rPr>
      </w:pPr>
    </w:p>
    <w:p w:rsidR="00F06269" w:rsidRDefault="00F06269" w:rsidP="00F06269">
      <w:pPr>
        <w:numPr>
          <w:ilvl w:val="0"/>
          <w:numId w:val="24"/>
        </w:numPr>
        <w:jc w:val="both"/>
        <w:rPr>
          <w:rFonts w:cs="Arial"/>
          <w:sz w:val="24"/>
          <w:szCs w:val="24"/>
          <w:lang w:val="en-GB"/>
        </w:rPr>
      </w:pPr>
      <w:r w:rsidRPr="00F06269">
        <w:rPr>
          <w:rFonts w:cs="Arial"/>
          <w:sz w:val="24"/>
          <w:szCs w:val="24"/>
          <w:lang w:val="en-GB"/>
        </w:rPr>
        <w:t xml:space="preserve">Mr. </w:t>
      </w:r>
      <w:proofErr w:type="spellStart"/>
      <w:r w:rsidR="00CA7B4A">
        <w:rPr>
          <w:rFonts w:cs="Arial"/>
          <w:sz w:val="24"/>
          <w:szCs w:val="24"/>
          <w:lang w:val="en-GB"/>
        </w:rPr>
        <w:t>Rop</w:t>
      </w:r>
      <w:proofErr w:type="spellEnd"/>
      <w:r w:rsidR="00CA7B4A">
        <w:rPr>
          <w:rFonts w:cs="Arial"/>
          <w:sz w:val="24"/>
          <w:szCs w:val="24"/>
          <w:lang w:val="en-GB"/>
        </w:rPr>
        <w:t xml:space="preserve"> </w:t>
      </w:r>
      <w:proofErr w:type="spellStart"/>
      <w:r w:rsidR="00CA7B4A">
        <w:rPr>
          <w:rFonts w:cs="Arial"/>
          <w:sz w:val="24"/>
          <w:szCs w:val="24"/>
          <w:lang w:val="en-GB"/>
        </w:rPr>
        <w:t>Kiplagat</w:t>
      </w:r>
      <w:proofErr w:type="spellEnd"/>
      <w:r w:rsidRPr="00F06269">
        <w:rPr>
          <w:rFonts w:cs="Arial"/>
          <w:sz w:val="24"/>
          <w:szCs w:val="24"/>
          <w:lang w:val="en-GB"/>
        </w:rPr>
        <w:t xml:space="preserve"> – </w:t>
      </w:r>
      <w:r w:rsidR="00CA7B4A">
        <w:rPr>
          <w:rFonts w:cs="Arial"/>
          <w:sz w:val="24"/>
          <w:szCs w:val="24"/>
          <w:lang w:val="en-GB"/>
        </w:rPr>
        <w:t xml:space="preserve">Project Coordinator, </w:t>
      </w:r>
      <w:proofErr w:type="spellStart"/>
      <w:r w:rsidR="00CA7B4A">
        <w:rPr>
          <w:rFonts w:cs="Arial"/>
          <w:sz w:val="24"/>
          <w:szCs w:val="24"/>
          <w:lang w:val="en-GB"/>
        </w:rPr>
        <w:t>Compulynx</w:t>
      </w:r>
      <w:proofErr w:type="spellEnd"/>
      <w:r w:rsidR="00CA7B4A">
        <w:rPr>
          <w:rFonts w:cs="Arial"/>
          <w:sz w:val="24"/>
          <w:szCs w:val="24"/>
          <w:lang w:val="en-GB"/>
        </w:rPr>
        <w:t xml:space="preserve"> Limited </w:t>
      </w:r>
    </w:p>
    <w:p w:rsidR="00CA7B4A" w:rsidRPr="00F06269" w:rsidRDefault="00CA7B4A" w:rsidP="00F06269">
      <w:pPr>
        <w:numPr>
          <w:ilvl w:val="0"/>
          <w:numId w:val="24"/>
        </w:numPr>
        <w:jc w:val="both"/>
        <w:rPr>
          <w:rFonts w:cs="Arial"/>
          <w:sz w:val="24"/>
          <w:szCs w:val="24"/>
          <w:lang w:val="en-GB"/>
        </w:rPr>
      </w:pPr>
      <w:r>
        <w:rPr>
          <w:rFonts w:cs="Arial"/>
          <w:sz w:val="24"/>
          <w:szCs w:val="24"/>
          <w:lang w:val="en-GB"/>
        </w:rPr>
        <w:t xml:space="preserve">Elijah </w:t>
      </w:r>
      <w:proofErr w:type="spellStart"/>
      <w:r>
        <w:rPr>
          <w:rFonts w:cs="Arial"/>
          <w:sz w:val="24"/>
          <w:szCs w:val="24"/>
          <w:lang w:val="en-GB"/>
        </w:rPr>
        <w:t>Omondi</w:t>
      </w:r>
      <w:proofErr w:type="spellEnd"/>
      <w:r>
        <w:rPr>
          <w:rFonts w:cs="Arial"/>
          <w:sz w:val="24"/>
          <w:szCs w:val="24"/>
          <w:lang w:val="en-GB"/>
        </w:rPr>
        <w:t xml:space="preserve"> </w:t>
      </w:r>
      <w:r w:rsidR="00526E32">
        <w:rPr>
          <w:rFonts w:cs="Arial"/>
          <w:sz w:val="24"/>
          <w:szCs w:val="24"/>
          <w:lang w:val="en-GB"/>
        </w:rPr>
        <w:t>–</w:t>
      </w:r>
      <w:r>
        <w:rPr>
          <w:rFonts w:cs="Arial"/>
          <w:sz w:val="24"/>
          <w:szCs w:val="24"/>
          <w:lang w:val="en-GB"/>
        </w:rPr>
        <w:t xml:space="preserve"> </w:t>
      </w:r>
      <w:r w:rsidR="00526E32">
        <w:rPr>
          <w:rFonts w:cs="Arial"/>
          <w:sz w:val="24"/>
          <w:szCs w:val="24"/>
          <w:lang w:val="en-GB"/>
        </w:rPr>
        <w:t xml:space="preserve">Developer </w:t>
      </w:r>
      <w:proofErr w:type="spellStart"/>
      <w:r w:rsidR="00526E32">
        <w:rPr>
          <w:rFonts w:cs="Arial"/>
          <w:sz w:val="24"/>
          <w:szCs w:val="24"/>
          <w:lang w:val="en-GB"/>
        </w:rPr>
        <w:t>Compulynx</w:t>
      </w:r>
      <w:proofErr w:type="spellEnd"/>
      <w:r w:rsidR="00526E32">
        <w:rPr>
          <w:rFonts w:cs="Arial"/>
          <w:sz w:val="24"/>
          <w:szCs w:val="24"/>
          <w:lang w:val="en-GB"/>
        </w:rPr>
        <w:t xml:space="preserve"> Limited</w:t>
      </w:r>
    </w:p>
    <w:p w:rsidR="00F06269" w:rsidRPr="00F06269" w:rsidRDefault="00CA7B4A" w:rsidP="00F06269">
      <w:pPr>
        <w:numPr>
          <w:ilvl w:val="0"/>
          <w:numId w:val="24"/>
        </w:numPr>
        <w:jc w:val="both"/>
        <w:rPr>
          <w:rFonts w:cs="Arial"/>
          <w:sz w:val="24"/>
          <w:szCs w:val="24"/>
          <w:lang w:val="en-GB"/>
        </w:rPr>
      </w:pPr>
      <w:r>
        <w:rPr>
          <w:rFonts w:cs="Arial"/>
          <w:sz w:val="24"/>
          <w:szCs w:val="24"/>
          <w:lang w:val="en-GB"/>
        </w:rPr>
        <w:t xml:space="preserve">Cliff </w:t>
      </w:r>
      <w:proofErr w:type="spellStart"/>
      <w:r>
        <w:rPr>
          <w:rFonts w:cs="Arial"/>
          <w:sz w:val="24"/>
          <w:szCs w:val="24"/>
          <w:lang w:val="en-GB"/>
        </w:rPr>
        <w:t>Mitamita</w:t>
      </w:r>
      <w:proofErr w:type="spellEnd"/>
      <w:r w:rsidR="00F06269" w:rsidRPr="00F06269">
        <w:rPr>
          <w:rFonts w:cs="Arial"/>
          <w:sz w:val="24"/>
          <w:szCs w:val="24"/>
          <w:lang w:val="en-GB"/>
        </w:rPr>
        <w:t xml:space="preserve"> – </w:t>
      </w:r>
      <w:r w:rsidR="00526E32">
        <w:rPr>
          <w:rFonts w:cs="Arial"/>
          <w:sz w:val="24"/>
          <w:szCs w:val="24"/>
          <w:lang w:val="en-GB"/>
        </w:rPr>
        <w:t xml:space="preserve">Developer </w:t>
      </w:r>
      <w:proofErr w:type="spellStart"/>
      <w:r w:rsidR="00526E32">
        <w:rPr>
          <w:rFonts w:cs="Arial"/>
          <w:sz w:val="24"/>
          <w:szCs w:val="24"/>
          <w:lang w:val="en-GB"/>
        </w:rPr>
        <w:t>Compulynx</w:t>
      </w:r>
      <w:proofErr w:type="spellEnd"/>
      <w:r w:rsidR="00526E32">
        <w:rPr>
          <w:rFonts w:cs="Arial"/>
          <w:sz w:val="24"/>
          <w:szCs w:val="24"/>
          <w:lang w:val="en-GB"/>
        </w:rPr>
        <w:t xml:space="preserve"> Limited</w:t>
      </w:r>
    </w:p>
    <w:p w:rsidR="00F06269" w:rsidRPr="00F06269" w:rsidRDefault="00CA7B4A" w:rsidP="00F06269">
      <w:pPr>
        <w:numPr>
          <w:ilvl w:val="0"/>
          <w:numId w:val="24"/>
        </w:numPr>
        <w:jc w:val="both"/>
        <w:rPr>
          <w:rFonts w:cs="Arial"/>
          <w:sz w:val="24"/>
          <w:szCs w:val="24"/>
          <w:lang w:val="en-GB"/>
        </w:rPr>
      </w:pPr>
      <w:r>
        <w:rPr>
          <w:rFonts w:cs="Arial"/>
          <w:sz w:val="24"/>
          <w:szCs w:val="24"/>
          <w:lang w:val="en-GB"/>
        </w:rPr>
        <w:t xml:space="preserve">Micah </w:t>
      </w:r>
      <w:proofErr w:type="spellStart"/>
      <w:r>
        <w:rPr>
          <w:rFonts w:cs="Arial"/>
          <w:sz w:val="24"/>
          <w:szCs w:val="24"/>
          <w:lang w:val="en-GB"/>
        </w:rPr>
        <w:t>Kangogo</w:t>
      </w:r>
      <w:proofErr w:type="spellEnd"/>
      <w:r w:rsidR="00F06269" w:rsidRPr="00F06269">
        <w:rPr>
          <w:rFonts w:cs="Arial"/>
          <w:sz w:val="24"/>
          <w:szCs w:val="24"/>
          <w:lang w:val="en-GB"/>
        </w:rPr>
        <w:t xml:space="preserve"> – </w:t>
      </w:r>
      <w:r w:rsidR="00526E32">
        <w:rPr>
          <w:rFonts w:cs="Arial"/>
          <w:sz w:val="24"/>
          <w:szCs w:val="24"/>
          <w:lang w:val="en-GB"/>
        </w:rPr>
        <w:t xml:space="preserve">Developer </w:t>
      </w:r>
      <w:proofErr w:type="spellStart"/>
      <w:r w:rsidR="00526E32">
        <w:rPr>
          <w:rFonts w:cs="Arial"/>
          <w:sz w:val="24"/>
          <w:szCs w:val="24"/>
          <w:lang w:val="en-GB"/>
        </w:rPr>
        <w:t>Compulynx</w:t>
      </w:r>
      <w:proofErr w:type="spellEnd"/>
      <w:r w:rsidR="00526E32">
        <w:rPr>
          <w:rFonts w:cs="Arial"/>
          <w:sz w:val="24"/>
          <w:szCs w:val="24"/>
          <w:lang w:val="en-GB"/>
        </w:rPr>
        <w:t xml:space="preserve"> Limited</w:t>
      </w:r>
    </w:p>
    <w:p w:rsidR="00F06269" w:rsidRPr="00F06269" w:rsidRDefault="00CA7B4A" w:rsidP="00F06269">
      <w:pPr>
        <w:numPr>
          <w:ilvl w:val="0"/>
          <w:numId w:val="24"/>
        </w:numPr>
        <w:jc w:val="both"/>
        <w:rPr>
          <w:rFonts w:cs="Arial"/>
          <w:sz w:val="24"/>
          <w:szCs w:val="24"/>
          <w:lang w:val="en-GB"/>
        </w:rPr>
      </w:pPr>
      <w:r>
        <w:rPr>
          <w:rFonts w:cs="Arial"/>
          <w:sz w:val="24"/>
          <w:szCs w:val="24"/>
          <w:lang w:val="en-GB"/>
        </w:rPr>
        <w:t xml:space="preserve">Oscar </w:t>
      </w:r>
      <w:proofErr w:type="spellStart"/>
      <w:r>
        <w:rPr>
          <w:rFonts w:cs="Arial"/>
          <w:sz w:val="24"/>
          <w:szCs w:val="24"/>
          <w:lang w:val="en-GB"/>
        </w:rPr>
        <w:t>Ombima</w:t>
      </w:r>
      <w:proofErr w:type="spellEnd"/>
      <w:r w:rsidR="00F06269" w:rsidRPr="00F06269">
        <w:rPr>
          <w:rFonts w:cs="Arial"/>
          <w:sz w:val="24"/>
          <w:szCs w:val="24"/>
          <w:lang w:val="en-GB"/>
        </w:rPr>
        <w:t xml:space="preserve"> – </w:t>
      </w:r>
      <w:r>
        <w:rPr>
          <w:rFonts w:cs="Arial"/>
          <w:sz w:val="24"/>
          <w:szCs w:val="24"/>
          <w:lang w:val="en-GB"/>
        </w:rPr>
        <w:t>ICT</w:t>
      </w:r>
      <w:r w:rsidR="00526E32">
        <w:rPr>
          <w:rFonts w:cs="Arial"/>
          <w:sz w:val="24"/>
          <w:szCs w:val="24"/>
          <w:lang w:val="en-GB"/>
        </w:rPr>
        <w:t xml:space="preserve">, County Government of </w:t>
      </w:r>
      <w:proofErr w:type="spellStart"/>
      <w:r w:rsidR="00526E32">
        <w:rPr>
          <w:rFonts w:cs="Arial"/>
          <w:sz w:val="24"/>
          <w:szCs w:val="24"/>
          <w:lang w:val="en-GB"/>
        </w:rPr>
        <w:t>Vihiga</w:t>
      </w:r>
      <w:proofErr w:type="spellEnd"/>
    </w:p>
    <w:p w:rsidR="00F06269" w:rsidRDefault="00CA7B4A" w:rsidP="00F06269">
      <w:pPr>
        <w:numPr>
          <w:ilvl w:val="0"/>
          <w:numId w:val="24"/>
        </w:numPr>
        <w:jc w:val="both"/>
        <w:rPr>
          <w:rFonts w:cs="Arial"/>
          <w:sz w:val="24"/>
          <w:szCs w:val="24"/>
          <w:lang w:val="en-GB"/>
        </w:rPr>
      </w:pPr>
      <w:r>
        <w:rPr>
          <w:rFonts w:cs="Arial"/>
          <w:sz w:val="24"/>
          <w:szCs w:val="24"/>
          <w:lang w:val="en-GB"/>
        </w:rPr>
        <w:t xml:space="preserve">Billy </w:t>
      </w:r>
      <w:r w:rsidR="00F06269" w:rsidRPr="00F06269">
        <w:rPr>
          <w:rFonts w:cs="Arial"/>
          <w:sz w:val="24"/>
          <w:szCs w:val="24"/>
          <w:lang w:val="en-GB"/>
        </w:rPr>
        <w:t xml:space="preserve">  </w:t>
      </w:r>
      <w:proofErr w:type="spellStart"/>
      <w:r>
        <w:rPr>
          <w:rFonts w:cs="Arial"/>
          <w:sz w:val="24"/>
          <w:szCs w:val="24"/>
          <w:lang w:val="en-GB"/>
        </w:rPr>
        <w:t>Khwiesero</w:t>
      </w:r>
      <w:proofErr w:type="spellEnd"/>
      <w:r w:rsidR="00F06269" w:rsidRPr="00F06269">
        <w:rPr>
          <w:rFonts w:cs="Arial"/>
          <w:sz w:val="24"/>
          <w:szCs w:val="24"/>
          <w:lang w:val="en-GB"/>
        </w:rPr>
        <w:t>–</w:t>
      </w:r>
      <w:r>
        <w:rPr>
          <w:rFonts w:cs="Arial"/>
          <w:sz w:val="24"/>
          <w:szCs w:val="24"/>
          <w:lang w:val="en-GB"/>
        </w:rPr>
        <w:t>ICT</w:t>
      </w:r>
      <w:r w:rsidR="00526E32">
        <w:rPr>
          <w:rFonts w:cs="Arial"/>
          <w:sz w:val="24"/>
          <w:szCs w:val="24"/>
          <w:lang w:val="en-GB"/>
        </w:rPr>
        <w:t xml:space="preserve"> County Government of </w:t>
      </w:r>
      <w:proofErr w:type="spellStart"/>
      <w:r w:rsidR="00526E32">
        <w:rPr>
          <w:rFonts w:cs="Arial"/>
          <w:sz w:val="24"/>
          <w:szCs w:val="24"/>
          <w:lang w:val="en-GB"/>
        </w:rPr>
        <w:t>Vihiga</w:t>
      </w:r>
      <w:proofErr w:type="spellEnd"/>
    </w:p>
    <w:p w:rsidR="00CA7B4A" w:rsidRDefault="00526E32" w:rsidP="00F06269">
      <w:pPr>
        <w:numPr>
          <w:ilvl w:val="0"/>
          <w:numId w:val="24"/>
        </w:numPr>
        <w:jc w:val="both"/>
        <w:rPr>
          <w:rFonts w:cs="Arial"/>
          <w:sz w:val="24"/>
          <w:szCs w:val="24"/>
          <w:lang w:val="en-GB"/>
        </w:rPr>
      </w:pPr>
      <w:r>
        <w:rPr>
          <w:rFonts w:cs="Arial"/>
          <w:sz w:val="24"/>
          <w:szCs w:val="24"/>
          <w:lang w:val="en-GB"/>
        </w:rPr>
        <w:t>Robert</w:t>
      </w:r>
      <w:r w:rsidR="00CF441A">
        <w:rPr>
          <w:rFonts w:cs="Arial"/>
          <w:sz w:val="24"/>
          <w:szCs w:val="24"/>
          <w:lang w:val="en-GB"/>
        </w:rPr>
        <w:t xml:space="preserve"> </w:t>
      </w:r>
      <w:proofErr w:type="spellStart"/>
      <w:r w:rsidR="00952EB4">
        <w:rPr>
          <w:rFonts w:cs="Arial"/>
          <w:sz w:val="24"/>
          <w:szCs w:val="24"/>
          <w:lang w:val="en-GB"/>
        </w:rPr>
        <w:t>Olang</w:t>
      </w:r>
      <w:proofErr w:type="spellEnd"/>
      <w:r w:rsidR="00952EB4">
        <w:rPr>
          <w:rFonts w:cs="Arial"/>
          <w:sz w:val="24"/>
          <w:szCs w:val="24"/>
          <w:lang w:val="en-GB"/>
        </w:rPr>
        <w:t xml:space="preserve"> – Revenue supervisor,  County Government of </w:t>
      </w:r>
      <w:proofErr w:type="spellStart"/>
      <w:r w:rsidR="00952EB4">
        <w:rPr>
          <w:rFonts w:cs="Arial"/>
          <w:sz w:val="24"/>
          <w:szCs w:val="24"/>
          <w:lang w:val="en-GB"/>
        </w:rPr>
        <w:t>Vihiga</w:t>
      </w:r>
      <w:proofErr w:type="spellEnd"/>
    </w:p>
    <w:p w:rsidR="003A1137" w:rsidRDefault="00526E32" w:rsidP="00F06269">
      <w:pPr>
        <w:numPr>
          <w:ilvl w:val="0"/>
          <w:numId w:val="24"/>
        </w:numPr>
        <w:jc w:val="both"/>
        <w:rPr>
          <w:rFonts w:cs="Arial"/>
          <w:sz w:val="24"/>
          <w:szCs w:val="24"/>
          <w:lang w:val="en-GB"/>
        </w:rPr>
      </w:pPr>
      <w:r w:rsidRPr="00952EB4">
        <w:rPr>
          <w:rFonts w:cs="Arial"/>
          <w:sz w:val="24"/>
          <w:szCs w:val="24"/>
          <w:lang w:val="en-GB"/>
        </w:rPr>
        <w:t>Henry</w:t>
      </w:r>
      <w:r w:rsidR="00952EB4" w:rsidRPr="00952EB4">
        <w:rPr>
          <w:rFonts w:cs="Arial"/>
          <w:sz w:val="24"/>
          <w:szCs w:val="24"/>
          <w:lang w:val="en-GB"/>
        </w:rPr>
        <w:t xml:space="preserve"> </w:t>
      </w:r>
      <w:proofErr w:type="spellStart"/>
      <w:r w:rsidR="00952EB4" w:rsidRPr="00952EB4">
        <w:rPr>
          <w:rFonts w:cs="Arial"/>
          <w:sz w:val="24"/>
          <w:szCs w:val="24"/>
          <w:lang w:val="en-GB"/>
        </w:rPr>
        <w:t>Mulati</w:t>
      </w:r>
      <w:proofErr w:type="spellEnd"/>
      <w:r w:rsidR="00952EB4" w:rsidRPr="00952EB4">
        <w:rPr>
          <w:rFonts w:cs="Arial"/>
          <w:sz w:val="24"/>
          <w:szCs w:val="24"/>
          <w:lang w:val="en-GB"/>
        </w:rPr>
        <w:t xml:space="preserve"> - </w:t>
      </w:r>
      <w:r w:rsidR="00952EB4">
        <w:rPr>
          <w:rFonts w:cs="Arial"/>
          <w:sz w:val="24"/>
          <w:szCs w:val="24"/>
          <w:lang w:val="en-GB"/>
        </w:rPr>
        <w:t xml:space="preserve">Revenue supervisor,  County Government of </w:t>
      </w:r>
      <w:proofErr w:type="spellStart"/>
      <w:r w:rsidR="00952EB4">
        <w:rPr>
          <w:rFonts w:cs="Arial"/>
          <w:sz w:val="24"/>
          <w:szCs w:val="24"/>
          <w:lang w:val="en-GB"/>
        </w:rPr>
        <w:t>Vihiga</w:t>
      </w:r>
      <w:proofErr w:type="spellEnd"/>
      <w:r w:rsidR="00952EB4" w:rsidRPr="00952EB4">
        <w:rPr>
          <w:rFonts w:cs="Arial"/>
          <w:sz w:val="24"/>
          <w:szCs w:val="24"/>
          <w:lang w:val="en-GB"/>
        </w:rPr>
        <w:t xml:space="preserve"> </w:t>
      </w:r>
    </w:p>
    <w:p w:rsidR="00526E32" w:rsidRPr="00952EB4" w:rsidRDefault="00526E32" w:rsidP="00F06269">
      <w:pPr>
        <w:numPr>
          <w:ilvl w:val="0"/>
          <w:numId w:val="24"/>
        </w:numPr>
        <w:jc w:val="both"/>
        <w:rPr>
          <w:rFonts w:cs="Arial"/>
          <w:sz w:val="24"/>
          <w:szCs w:val="24"/>
          <w:lang w:val="en-GB"/>
        </w:rPr>
      </w:pPr>
      <w:proofErr w:type="spellStart"/>
      <w:r w:rsidRPr="00952EB4">
        <w:rPr>
          <w:rFonts w:cs="Arial"/>
          <w:sz w:val="24"/>
          <w:szCs w:val="24"/>
          <w:lang w:val="en-GB"/>
        </w:rPr>
        <w:t>Okubasu</w:t>
      </w:r>
      <w:proofErr w:type="spellEnd"/>
      <w:r w:rsidR="00CF441A" w:rsidRPr="00952EB4">
        <w:rPr>
          <w:rFonts w:cs="Arial"/>
          <w:sz w:val="24"/>
          <w:szCs w:val="24"/>
          <w:lang w:val="en-GB"/>
        </w:rPr>
        <w:t xml:space="preserve"> Gilbert- </w:t>
      </w:r>
      <w:r w:rsidR="00952EB4">
        <w:rPr>
          <w:rFonts w:cs="Arial"/>
          <w:sz w:val="24"/>
          <w:szCs w:val="24"/>
          <w:lang w:val="en-GB"/>
        </w:rPr>
        <w:t xml:space="preserve">Revenue supervisor,  County Government of </w:t>
      </w:r>
      <w:proofErr w:type="spellStart"/>
      <w:r w:rsidR="00952EB4">
        <w:rPr>
          <w:rFonts w:cs="Arial"/>
          <w:sz w:val="24"/>
          <w:szCs w:val="24"/>
          <w:lang w:val="en-GB"/>
        </w:rPr>
        <w:t>Vihiga</w:t>
      </w:r>
      <w:proofErr w:type="spellEnd"/>
    </w:p>
    <w:p w:rsidR="00F06269" w:rsidRPr="00F06269" w:rsidRDefault="00F06269" w:rsidP="00F06269">
      <w:pPr>
        <w:rPr>
          <w:rFonts w:cs="Arial"/>
          <w:b/>
          <w:sz w:val="24"/>
          <w:szCs w:val="24"/>
        </w:rPr>
      </w:pPr>
    </w:p>
    <w:p w:rsidR="00F06269" w:rsidRPr="00F06269" w:rsidRDefault="00F06269" w:rsidP="00CA7B4A">
      <w:pPr>
        <w:pStyle w:val="Heading2"/>
      </w:pPr>
      <w:bookmarkStart w:id="3" w:name="_Toc412745176"/>
      <w:r w:rsidRPr="00F06269">
        <w:t>Training Facilitator:</w:t>
      </w:r>
      <w:bookmarkEnd w:id="3"/>
    </w:p>
    <w:p w:rsidR="00F06269" w:rsidRPr="00F06269" w:rsidRDefault="00F06269" w:rsidP="00F06269">
      <w:pPr>
        <w:rPr>
          <w:rFonts w:cs="Arial"/>
          <w:sz w:val="24"/>
          <w:szCs w:val="24"/>
        </w:rPr>
      </w:pPr>
    </w:p>
    <w:p w:rsidR="00F06269" w:rsidRDefault="00C30ED6" w:rsidP="00F06269">
      <w:pPr>
        <w:numPr>
          <w:ilvl w:val="0"/>
          <w:numId w:val="25"/>
        </w:numPr>
        <w:rPr>
          <w:rFonts w:cs="Arial"/>
          <w:sz w:val="24"/>
          <w:szCs w:val="24"/>
        </w:rPr>
      </w:pPr>
      <w:proofErr w:type="spellStart"/>
      <w:r>
        <w:rPr>
          <w:rFonts w:cs="Arial"/>
          <w:sz w:val="24"/>
          <w:szCs w:val="24"/>
        </w:rPr>
        <w:t>Compulynx</w:t>
      </w:r>
      <w:proofErr w:type="spellEnd"/>
      <w:r>
        <w:rPr>
          <w:rFonts w:cs="Arial"/>
          <w:sz w:val="24"/>
          <w:szCs w:val="24"/>
        </w:rPr>
        <w:t xml:space="preserve"> Limited</w:t>
      </w:r>
    </w:p>
    <w:p w:rsidR="00C30ED6" w:rsidRDefault="00C30ED6" w:rsidP="00C30ED6">
      <w:pPr>
        <w:rPr>
          <w:rFonts w:cs="Arial"/>
          <w:sz w:val="24"/>
          <w:szCs w:val="24"/>
        </w:rPr>
      </w:pPr>
    </w:p>
    <w:p w:rsidR="00C30ED6" w:rsidRPr="00C30ED6" w:rsidRDefault="00C30ED6" w:rsidP="00C30ED6">
      <w:pPr>
        <w:pStyle w:val="Heading2"/>
      </w:pPr>
      <w:bookmarkStart w:id="4" w:name="_Toc412745177"/>
      <w:r w:rsidRPr="00C30ED6">
        <w:t>Training Target group</w:t>
      </w:r>
      <w:bookmarkEnd w:id="4"/>
    </w:p>
    <w:p w:rsidR="00C30ED6" w:rsidRDefault="00CA7B4A">
      <w:pPr>
        <w:rPr>
          <w:rFonts w:cs="Arial"/>
          <w:sz w:val="24"/>
          <w:szCs w:val="24"/>
        </w:rPr>
      </w:pPr>
      <w:r>
        <w:rPr>
          <w:rFonts w:cs="Arial"/>
          <w:sz w:val="24"/>
          <w:szCs w:val="24"/>
        </w:rPr>
        <w:br w:type="page"/>
      </w:r>
    </w:p>
    <w:tbl>
      <w:tblPr>
        <w:tblStyle w:val="TableGrid"/>
        <w:tblW w:w="0" w:type="auto"/>
        <w:tblLook w:val="04A0" w:firstRow="1" w:lastRow="0" w:firstColumn="1" w:lastColumn="0" w:noHBand="0" w:noVBand="1"/>
      </w:tblPr>
      <w:tblGrid>
        <w:gridCol w:w="2178"/>
        <w:gridCol w:w="3726"/>
        <w:gridCol w:w="2952"/>
      </w:tblGrid>
      <w:tr w:rsidR="00C30ED6" w:rsidTr="007548E0">
        <w:tc>
          <w:tcPr>
            <w:tcW w:w="2178" w:type="dxa"/>
            <w:shd w:val="clear" w:color="auto" w:fill="A6A6A6" w:themeFill="background1" w:themeFillShade="A6"/>
          </w:tcPr>
          <w:p w:rsidR="00C30ED6" w:rsidRDefault="00E90918" w:rsidP="007548E0">
            <w:pPr>
              <w:jc w:val="center"/>
              <w:rPr>
                <w:rFonts w:cs="Arial"/>
                <w:sz w:val="24"/>
                <w:szCs w:val="24"/>
              </w:rPr>
            </w:pPr>
            <w:r>
              <w:rPr>
                <w:rFonts w:cs="Arial"/>
                <w:sz w:val="24"/>
                <w:szCs w:val="24"/>
              </w:rPr>
              <w:lastRenderedPageBreak/>
              <w:t>Target Group</w:t>
            </w:r>
          </w:p>
        </w:tc>
        <w:tc>
          <w:tcPr>
            <w:tcW w:w="3726" w:type="dxa"/>
            <w:shd w:val="clear" w:color="auto" w:fill="A6A6A6" w:themeFill="background1" w:themeFillShade="A6"/>
          </w:tcPr>
          <w:p w:rsidR="00C30ED6" w:rsidRDefault="00E90918" w:rsidP="007548E0">
            <w:pPr>
              <w:jc w:val="center"/>
              <w:rPr>
                <w:rFonts w:cs="Arial"/>
                <w:sz w:val="24"/>
                <w:szCs w:val="24"/>
              </w:rPr>
            </w:pPr>
            <w:r>
              <w:rPr>
                <w:rFonts w:cs="Arial"/>
                <w:sz w:val="24"/>
                <w:szCs w:val="24"/>
              </w:rPr>
              <w:t>Roles</w:t>
            </w:r>
          </w:p>
        </w:tc>
        <w:tc>
          <w:tcPr>
            <w:tcW w:w="2952" w:type="dxa"/>
            <w:shd w:val="clear" w:color="auto" w:fill="A6A6A6" w:themeFill="background1" w:themeFillShade="A6"/>
          </w:tcPr>
          <w:p w:rsidR="00C30ED6" w:rsidRDefault="00E90918" w:rsidP="007548E0">
            <w:pPr>
              <w:jc w:val="center"/>
              <w:rPr>
                <w:rFonts w:cs="Arial"/>
                <w:sz w:val="24"/>
                <w:szCs w:val="24"/>
              </w:rPr>
            </w:pPr>
            <w:r>
              <w:rPr>
                <w:rFonts w:cs="Arial"/>
                <w:sz w:val="24"/>
                <w:szCs w:val="24"/>
              </w:rPr>
              <w:t>Areas Trained</w:t>
            </w:r>
          </w:p>
        </w:tc>
      </w:tr>
      <w:tr w:rsidR="00C30ED6" w:rsidTr="00E90918">
        <w:tc>
          <w:tcPr>
            <w:tcW w:w="2178" w:type="dxa"/>
          </w:tcPr>
          <w:p w:rsidR="00C30ED6" w:rsidRDefault="00E90918">
            <w:pPr>
              <w:rPr>
                <w:rFonts w:cs="Arial"/>
                <w:sz w:val="24"/>
                <w:szCs w:val="24"/>
              </w:rPr>
            </w:pPr>
            <w:r>
              <w:rPr>
                <w:rFonts w:cs="Arial"/>
                <w:sz w:val="24"/>
                <w:szCs w:val="24"/>
              </w:rPr>
              <w:t>ICT Team</w:t>
            </w:r>
          </w:p>
        </w:tc>
        <w:tc>
          <w:tcPr>
            <w:tcW w:w="3726" w:type="dxa"/>
          </w:tcPr>
          <w:p w:rsidR="00C30ED6" w:rsidRDefault="00E90918">
            <w:pPr>
              <w:rPr>
                <w:rFonts w:cs="Arial"/>
                <w:sz w:val="24"/>
                <w:szCs w:val="24"/>
              </w:rPr>
            </w:pPr>
            <w:r>
              <w:rPr>
                <w:rFonts w:cs="Arial"/>
                <w:sz w:val="24"/>
                <w:szCs w:val="24"/>
              </w:rPr>
              <w:t>Systems Administration</w:t>
            </w:r>
          </w:p>
        </w:tc>
        <w:tc>
          <w:tcPr>
            <w:tcW w:w="2952" w:type="dxa"/>
          </w:tcPr>
          <w:p w:rsidR="00C30ED6" w:rsidRDefault="00E90918">
            <w:pPr>
              <w:rPr>
                <w:rFonts w:cs="Arial"/>
                <w:sz w:val="24"/>
                <w:szCs w:val="24"/>
              </w:rPr>
            </w:pPr>
            <w:r>
              <w:rPr>
                <w:rFonts w:cs="Arial"/>
                <w:sz w:val="24"/>
                <w:szCs w:val="24"/>
              </w:rPr>
              <w:t>System management</w:t>
            </w:r>
          </w:p>
        </w:tc>
      </w:tr>
      <w:tr w:rsidR="00C30ED6" w:rsidTr="00E90918">
        <w:tc>
          <w:tcPr>
            <w:tcW w:w="2178" w:type="dxa"/>
          </w:tcPr>
          <w:p w:rsidR="00C30ED6" w:rsidRDefault="00E90918">
            <w:pPr>
              <w:rPr>
                <w:rFonts w:cs="Arial"/>
                <w:sz w:val="24"/>
                <w:szCs w:val="24"/>
              </w:rPr>
            </w:pPr>
            <w:r>
              <w:rPr>
                <w:rFonts w:cs="Arial"/>
                <w:sz w:val="24"/>
                <w:szCs w:val="24"/>
              </w:rPr>
              <w:t>Revenue collectors</w:t>
            </w:r>
          </w:p>
        </w:tc>
        <w:tc>
          <w:tcPr>
            <w:tcW w:w="3726" w:type="dxa"/>
          </w:tcPr>
          <w:p w:rsidR="00C30ED6" w:rsidRDefault="00E90918">
            <w:pPr>
              <w:rPr>
                <w:rFonts w:cs="Arial"/>
                <w:sz w:val="24"/>
                <w:szCs w:val="24"/>
              </w:rPr>
            </w:pPr>
            <w:r>
              <w:rPr>
                <w:rFonts w:cs="Arial"/>
                <w:sz w:val="24"/>
                <w:szCs w:val="24"/>
              </w:rPr>
              <w:t xml:space="preserve">Collection of revenue </w:t>
            </w:r>
          </w:p>
        </w:tc>
        <w:tc>
          <w:tcPr>
            <w:tcW w:w="2952" w:type="dxa"/>
          </w:tcPr>
          <w:p w:rsidR="00C30ED6" w:rsidRDefault="00E90918">
            <w:pPr>
              <w:rPr>
                <w:rFonts w:cs="Arial"/>
                <w:sz w:val="24"/>
                <w:szCs w:val="24"/>
              </w:rPr>
            </w:pPr>
            <w:r>
              <w:rPr>
                <w:rFonts w:cs="Arial"/>
                <w:sz w:val="24"/>
                <w:szCs w:val="24"/>
              </w:rPr>
              <w:t>POS</w:t>
            </w:r>
          </w:p>
        </w:tc>
      </w:tr>
      <w:tr w:rsidR="00C30ED6" w:rsidTr="00E90918">
        <w:tc>
          <w:tcPr>
            <w:tcW w:w="2178" w:type="dxa"/>
          </w:tcPr>
          <w:p w:rsidR="00C30ED6" w:rsidRDefault="00E90918">
            <w:pPr>
              <w:rPr>
                <w:rFonts w:cs="Arial"/>
                <w:sz w:val="24"/>
                <w:szCs w:val="24"/>
              </w:rPr>
            </w:pPr>
            <w:r>
              <w:rPr>
                <w:rFonts w:cs="Arial"/>
                <w:sz w:val="24"/>
                <w:szCs w:val="24"/>
              </w:rPr>
              <w:t xml:space="preserve">Enforcement </w:t>
            </w:r>
          </w:p>
        </w:tc>
        <w:tc>
          <w:tcPr>
            <w:tcW w:w="3726" w:type="dxa"/>
          </w:tcPr>
          <w:p w:rsidR="00C30ED6" w:rsidRDefault="00E90918">
            <w:pPr>
              <w:rPr>
                <w:rFonts w:cs="Arial"/>
                <w:sz w:val="24"/>
                <w:szCs w:val="24"/>
              </w:rPr>
            </w:pPr>
            <w:r>
              <w:rPr>
                <w:rFonts w:cs="Arial"/>
                <w:sz w:val="24"/>
                <w:szCs w:val="24"/>
              </w:rPr>
              <w:t xml:space="preserve">Compliance </w:t>
            </w:r>
          </w:p>
        </w:tc>
        <w:tc>
          <w:tcPr>
            <w:tcW w:w="2952" w:type="dxa"/>
          </w:tcPr>
          <w:p w:rsidR="00C30ED6" w:rsidRDefault="00E90918">
            <w:pPr>
              <w:rPr>
                <w:rFonts w:cs="Arial"/>
                <w:sz w:val="24"/>
                <w:szCs w:val="24"/>
              </w:rPr>
            </w:pPr>
            <w:r>
              <w:rPr>
                <w:rFonts w:cs="Arial"/>
                <w:sz w:val="24"/>
                <w:szCs w:val="24"/>
              </w:rPr>
              <w:t>Android</w:t>
            </w:r>
          </w:p>
        </w:tc>
      </w:tr>
      <w:tr w:rsidR="00C30ED6" w:rsidTr="00E90918">
        <w:tc>
          <w:tcPr>
            <w:tcW w:w="2178" w:type="dxa"/>
          </w:tcPr>
          <w:p w:rsidR="00C30ED6" w:rsidRDefault="007548E0">
            <w:pPr>
              <w:rPr>
                <w:rFonts w:cs="Arial"/>
                <w:sz w:val="24"/>
                <w:szCs w:val="24"/>
              </w:rPr>
            </w:pPr>
            <w:r>
              <w:rPr>
                <w:rFonts w:cs="Arial"/>
                <w:sz w:val="24"/>
                <w:szCs w:val="24"/>
              </w:rPr>
              <w:t>Accountants</w:t>
            </w:r>
          </w:p>
        </w:tc>
        <w:tc>
          <w:tcPr>
            <w:tcW w:w="3726" w:type="dxa"/>
          </w:tcPr>
          <w:p w:rsidR="00C30ED6" w:rsidRDefault="008B33B7">
            <w:pPr>
              <w:rPr>
                <w:rFonts w:cs="Arial"/>
                <w:sz w:val="24"/>
                <w:szCs w:val="24"/>
              </w:rPr>
            </w:pPr>
            <w:r>
              <w:rPr>
                <w:rFonts w:cs="Arial"/>
                <w:sz w:val="24"/>
                <w:szCs w:val="24"/>
              </w:rPr>
              <w:t>Cash book handling</w:t>
            </w:r>
          </w:p>
        </w:tc>
        <w:tc>
          <w:tcPr>
            <w:tcW w:w="2952" w:type="dxa"/>
          </w:tcPr>
          <w:p w:rsidR="00C30ED6" w:rsidRDefault="008B33B7">
            <w:pPr>
              <w:rPr>
                <w:rFonts w:cs="Arial"/>
                <w:sz w:val="24"/>
                <w:szCs w:val="24"/>
              </w:rPr>
            </w:pPr>
            <w:r>
              <w:rPr>
                <w:rFonts w:cs="Arial"/>
                <w:sz w:val="24"/>
                <w:szCs w:val="24"/>
              </w:rPr>
              <w:t xml:space="preserve">Transaction </w:t>
            </w:r>
            <w:proofErr w:type="spellStart"/>
            <w:r>
              <w:rPr>
                <w:rFonts w:cs="Arial"/>
                <w:sz w:val="24"/>
                <w:szCs w:val="24"/>
              </w:rPr>
              <w:t>reorts</w:t>
            </w:r>
            <w:proofErr w:type="spellEnd"/>
          </w:p>
        </w:tc>
      </w:tr>
      <w:tr w:rsidR="00C30ED6" w:rsidTr="00E90918">
        <w:tc>
          <w:tcPr>
            <w:tcW w:w="2178" w:type="dxa"/>
          </w:tcPr>
          <w:p w:rsidR="00C30ED6" w:rsidRDefault="007548E0">
            <w:pPr>
              <w:rPr>
                <w:rFonts w:cs="Arial"/>
                <w:sz w:val="24"/>
                <w:szCs w:val="24"/>
              </w:rPr>
            </w:pPr>
            <w:r>
              <w:rPr>
                <w:rFonts w:cs="Arial"/>
                <w:sz w:val="24"/>
                <w:szCs w:val="24"/>
              </w:rPr>
              <w:t>Auditors</w:t>
            </w:r>
          </w:p>
        </w:tc>
        <w:tc>
          <w:tcPr>
            <w:tcW w:w="3726" w:type="dxa"/>
          </w:tcPr>
          <w:p w:rsidR="00C30ED6" w:rsidRDefault="008B33B7">
            <w:pPr>
              <w:rPr>
                <w:rFonts w:cs="Arial"/>
                <w:sz w:val="24"/>
                <w:szCs w:val="24"/>
              </w:rPr>
            </w:pPr>
            <w:r>
              <w:rPr>
                <w:rFonts w:cs="Arial"/>
                <w:sz w:val="24"/>
                <w:szCs w:val="24"/>
              </w:rPr>
              <w:t xml:space="preserve">Auditing of receipts done </w:t>
            </w:r>
          </w:p>
        </w:tc>
        <w:tc>
          <w:tcPr>
            <w:tcW w:w="2952" w:type="dxa"/>
          </w:tcPr>
          <w:p w:rsidR="00C30ED6" w:rsidRDefault="008B33B7">
            <w:pPr>
              <w:rPr>
                <w:rFonts w:cs="Arial"/>
                <w:sz w:val="24"/>
                <w:szCs w:val="24"/>
              </w:rPr>
            </w:pPr>
            <w:r>
              <w:rPr>
                <w:rFonts w:cs="Arial"/>
                <w:sz w:val="24"/>
                <w:szCs w:val="24"/>
              </w:rPr>
              <w:t>Transaction reports</w:t>
            </w:r>
          </w:p>
        </w:tc>
      </w:tr>
      <w:tr w:rsidR="007548E0" w:rsidTr="00E90918">
        <w:tc>
          <w:tcPr>
            <w:tcW w:w="2178" w:type="dxa"/>
          </w:tcPr>
          <w:p w:rsidR="007548E0" w:rsidRDefault="007548E0">
            <w:pPr>
              <w:rPr>
                <w:rFonts w:cs="Arial"/>
                <w:sz w:val="24"/>
                <w:szCs w:val="24"/>
              </w:rPr>
            </w:pPr>
            <w:r>
              <w:rPr>
                <w:rFonts w:cs="Arial"/>
                <w:sz w:val="24"/>
                <w:szCs w:val="24"/>
              </w:rPr>
              <w:t>Cashiers</w:t>
            </w:r>
          </w:p>
        </w:tc>
        <w:tc>
          <w:tcPr>
            <w:tcW w:w="3726" w:type="dxa"/>
          </w:tcPr>
          <w:p w:rsidR="007548E0" w:rsidRDefault="008B33B7">
            <w:pPr>
              <w:rPr>
                <w:rFonts w:cs="Arial"/>
                <w:sz w:val="24"/>
                <w:szCs w:val="24"/>
              </w:rPr>
            </w:pPr>
            <w:r>
              <w:rPr>
                <w:rFonts w:cs="Arial"/>
                <w:sz w:val="24"/>
                <w:szCs w:val="24"/>
              </w:rPr>
              <w:t>Reconciliation of cash collected</w:t>
            </w:r>
          </w:p>
        </w:tc>
        <w:tc>
          <w:tcPr>
            <w:tcW w:w="2952" w:type="dxa"/>
          </w:tcPr>
          <w:p w:rsidR="007548E0" w:rsidRDefault="008B33B7">
            <w:pPr>
              <w:rPr>
                <w:rFonts w:cs="Arial"/>
                <w:sz w:val="24"/>
                <w:szCs w:val="24"/>
              </w:rPr>
            </w:pPr>
            <w:r>
              <w:rPr>
                <w:rFonts w:cs="Arial"/>
                <w:sz w:val="24"/>
                <w:szCs w:val="24"/>
              </w:rPr>
              <w:t>Reports</w:t>
            </w:r>
            <w:r w:rsidR="00B25981">
              <w:rPr>
                <w:rFonts w:cs="Arial"/>
                <w:sz w:val="24"/>
                <w:szCs w:val="24"/>
              </w:rPr>
              <w:t>, BI</w:t>
            </w:r>
          </w:p>
        </w:tc>
      </w:tr>
    </w:tbl>
    <w:p w:rsidR="00CA7B4A" w:rsidRDefault="00CA7B4A">
      <w:pPr>
        <w:rPr>
          <w:rFonts w:cs="Arial"/>
          <w:sz w:val="24"/>
          <w:szCs w:val="24"/>
        </w:rPr>
      </w:pPr>
    </w:p>
    <w:p w:rsidR="00CA7B4A" w:rsidRPr="00F06269" w:rsidRDefault="00CA7B4A" w:rsidP="00CA7B4A">
      <w:pPr>
        <w:ind w:left="720"/>
        <w:rPr>
          <w:rFonts w:cs="Arial"/>
          <w:sz w:val="24"/>
          <w:szCs w:val="24"/>
        </w:rPr>
      </w:pPr>
    </w:p>
    <w:p w:rsidR="00F06269" w:rsidRPr="00F06269" w:rsidRDefault="00F06269" w:rsidP="00F06269">
      <w:pPr>
        <w:rPr>
          <w:rFonts w:cs="Arial"/>
          <w:sz w:val="24"/>
          <w:szCs w:val="24"/>
        </w:rPr>
      </w:pPr>
    </w:p>
    <w:p w:rsidR="00F06269" w:rsidRPr="00F06269" w:rsidRDefault="00F06269" w:rsidP="00CA7B4A">
      <w:pPr>
        <w:pStyle w:val="Heading1"/>
      </w:pPr>
      <w:bookmarkStart w:id="5" w:name="_Toc412745178"/>
      <w:r w:rsidRPr="00F06269">
        <w:t>Overview of the Project:</w:t>
      </w:r>
      <w:bookmarkEnd w:id="5"/>
    </w:p>
    <w:p w:rsidR="00F06269" w:rsidRPr="00F06269" w:rsidRDefault="00F06269" w:rsidP="00F06269">
      <w:pPr>
        <w:jc w:val="both"/>
        <w:rPr>
          <w:rFonts w:cs="Arial"/>
          <w:sz w:val="24"/>
          <w:szCs w:val="24"/>
        </w:rPr>
      </w:pPr>
    </w:p>
    <w:p w:rsidR="002D0760" w:rsidRDefault="008B33B7" w:rsidP="00F06269">
      <w:pPr>
        <w:jc w:val="both"/>
        <w:rPr>
          <w:rFonts w:cs="Arial"/>
          <w:sz w:val="24"/>
          <w:szCs w:val="24"/>
        </w:rPr>
      </w:pPr>
      <w:r>
        <w:rPr>
          <w:rFonts w:cs="Arial"/>
          <w:sz w:val="24"/>
          <w:szCs w:val="24"/>
        </w:rPr>
        <w:t xml:space="preserve">County Government of </w:t>
      </w:r>
      <w:proofErr w:type="spellStart"/>
      <w:r>
        <w:rPr>
          <w:rFonts w:cs="Arial"/>
          <w:sz w:val="24"/>
          <w:szCs w:val="24"/>
        </w:rPr>
        <w:t>Vihiga</w:t>
      </w:r>
      <w:proofErr w:type="spellEnd"/>
      <w:r>
        <w:rPr>
          <w:rFonts w:cs="Arial"/>
          <w:sz w:val="24"/>
          <w:szCs w:val="24"/>
        </w:rPr>
        <w:t xml:space="preserve"> is implementing automation of its revenue collection. Revenue collection will be handled by POS (Point of </w:t>
      </w:r>
      <w:proofErr w:type="gramStart"/>
      <w:r>
        <w:rPr>
          <w:rFonts w:cs="Arial"/>
          <w:sz w:val="24"/>
          <w:szCs w:val="24"/>
        </w:rPr>
        <w:t>sale )</w:t>
      </w:r>
      <w:proofErr w:type="gramEnd"/>
      <w:r>
        <w:rPr>
          <w:rFonts w:cs="Arial"/>
          <w:sz w:val="24"/>
          <w:szCs w:val="24"/>
        </w:rPr>
        <w:t xml:space="preserve"> devices and transactions seen on a real time on a web portal which will be hosted by the county government. </w:t>
      </w:r>
      <w:r w:rsidR="002D0760">
        <w:rPr>
          <w:rFonts w:cs="Arial"/>
          <w:sz w:val="24"/>
          <w:szCs w:val="24"/>
        </w:rPr>
        <w:t>The automation will also non cash payment that will include but not limited to MPESA in the first phase and later on cards will be adopted. Currently the system can handle all the revenue streams in the county but in the first phase the following services have been identified:</w:t>
      </w:r>
    </w:p>
    <w:p w:rsidR="002D0760" w:rsidRP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Markets</w:t>
      </w:r>
    </w:p>
    <w:p w:rsidR="002D0760" w:rsidRP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Entry Park</w:t>
      </w:r>
    </w:p>
    <w:p w:rsidR="002D0760" w:rsidRP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Parking</w:t>
      </w:r>
    </w:p>
    <w:p w:rsidR="002D0760" w:rsidRP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SBP (single Business Permit)</w:t>
      </w:r>
    </w:p>
    <w:p w:rsidR="00F06269" w:rsidRDefault="008B33B7" w:rsidP="00F06269">
      <w:pPr>
        <w:jc w:val="both"/>
        <w:rPr>
          <w:rFonts w:cs="Arial"/>
          <w:sz w:val="24"/>
          <w:szCs w:val="24"/>
        </w:rPr>
      </w:pPr>
      <w:r>
        <w:rPr>
          <w:rFonts w:cs="Arial"/>
          <w:sz w:val="24"/>
          <w:szCs w:val="24"/>
        </w:rPr>
        <w:t xml:space="preserve">The project began last year in June and since then several milestones have been achieved </w:t>
      </w:r>
      <w:r w:rsidR="002D0760">
        <w:rPr>
          <w:rFonts w:cs="Arial"/>
          <w:sz w:val="24"/>
          <w:szCs w:val="24"/>
        </w:rPr>
        <w:t>namely:</w:t>
      </w:r>
    </w:p>
    <w:p w:rsidR="002D0760" w:rsidRP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Project Inception</w:t>
      </w:r>
    </w:p>
    <w:p w:rsidR="002D0760" w:rsidRP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System Requirement Study(SRS)</w:t>
      </w:r>
    </w:p>
    <w:p w:rsidR="002D0760" w:rsidRDefault="002D0760" w:rsidP="002D0760">
      <w:pPr>
        <w:pStyle w:val="ListParagraph"/>
        <w:numPr>
          <w:ilvl w:val="0"/>
          <w:numId w:val="25"/>
        </w:numPr>
        <w:jc w:val="both"/>
        <w:rPr>
          <w:rFonts w:ascii="Arial" w:hAnsi="Arial" w:cs="Arial"/>
          <w:sz w:val="24"/>
          <w:szCs w:val="24"/>
        </w:rPr>
      </w:pPr>
      <w:r w:rsidRPr="002D0760">
        <w:rPr>
          <w:rFonts w:ascii="Arial" w:hAnsi="Arial" w:cs="Arial"/>
          <w:sz w:val="24"/>
          <w:szCs w:val="24"/>
        </w:rPr>
        <w:t xml:space="preserve">Pilot </w:t>
      </w:r>
      <w:r w:rsidR="004D1DD3">
        <w:rPr>
          <w:rFonts w:ascii="Arial" w:hAnsi="Arial" w:cs="Arial"/>
          <w:sz w:val="24"/>
          <w:szCs w:val="24"/>
        </w:rPr>
        <w:t>test</w:t>
      </w:r>
    </w:p>
    <w:p w:rsidR="004D1DD3" w:rsidRDefault="004D1DD3" w:rsidP="002D0760">
      <w:pPr>
        <w:pStyle w:val="ListParagraph"/>
        <w:numPr>
          <w:ilvl w:val="0"/>
          <w:numId w:val="25"/>
        </w:numPr>
        <w:jc w:val="both"/>
        <w:rPr>
          <w:rFonts w:ascii="Arial" w:hAnsi="Arial" w:cs="Arial"/>
          <w:sz w:val="24"/>
          <w:szCs w:val="24"/>
        </w:rPr>
      </w:pPr>
      <w:r>
        <w:rPr>
          <w:rFonts w:ascii="Arial" w:hAnsi="Arial" w:cs="Arial"/>
          <w:sz w:val="24"/>
          <w:szCs w:val="24"/>
        </w:rPr>
        <w:t>Training (which has been completed)</w:t>
      </w:r>
    </w:p>
    <w:p w:rsidR="004D1DD3" w:rsidRPr="004D1DD3" w:rsidRDefault="004D1DD3" w:rsidP="004D1DD3">
      <w:pPr>
        <w:jc w:val="both"/>
        <w:rPr>
          <w:rFonts w:cs="Arial"/>
          <w:sz w:val="24"/>
          <w:szCs w:val="24"/>
        </w:rPr>
      </w:pPr>
      <w:r>
        <w:rPr>
          <w:rFonts w:cs="Arial"/>
          <w:sz w:val="24"/>
          <w:szCs w:val="24"/>
        </w:rPr>
        <w:t xml:space="preserve">The remaining phase is implementation and launch of the project. </w:t>
      </w:r>
    </w:p>
    <w:p w:rsidR="00F06269" w:rsidRPr="00F06269" w:rsidRDefault="00F06269" w:rsidP="00F06269">
      <w:pPr>
        <w:jc w:val="both"/>
        <w:rPr>
          <w:rFonts w:cs="Arial"/>
          <w:i/>
          <w:iCs/>
          <w:sz w:val="24"/>
          <w:szCs w:val="24"/>
        </w:rPr>
      </w:pPr>
    </w:p>
    <w:p w:rsidR="00F06269" w:rsidRPr="00F06269" w:rsidRDefault="00F06269" w:rsidP="008B33B7">
      <w:pPr>
        <w:pStyle w:val="Heading2"/>
      </w:pPr>
      <w:bookmarkStart w:id="6" w:name="_Toc412745179"/>
      <w:r w:rsidRPr="00F06269">
        <w:t>Objective of the Training:</w:t>
      </w:r>
      <w:bookmarkEnd w:id="6"/>
      <w:r w:rsidRPr="00F06269">
        <w:t xml:space="preserve"> </w:t>
      </w:r>
    </w:p>
    <w:p w:rsidR="00F06269" w:rsidRPr="00F06269" w:rsidRDefault="00F06269" w:rsidP="00F06269">
      <w:pPr>
        <w:jc w:val="both"/>
        <w:rPr>
          <w:rFonts w:cs="Arial"/>
          <w:sz w:val="24"/>
          <w:szCs w:val="24"/>
        </w:rPr>
      </w:pPr>
    </w:p>
    <w:p w:rsidR="004D1DD3" w:rsidRDefault="004D1DD3" w:rsidP="00F06269">
      <w:pPr>
        <w:jc w:val="both"/>
        <w:rPr>
          <w:rFonts w:cs="Arial"/>
          <w:sz w:val="24"/>
          <w:szCs w:val="24"/>
        </w:rPr>
      </w:pPr>
      <w:r>
        <w:rPr>
          <w:rFonts w:cs="Arial"/>
          <w:sz w:val="24"/>
          <w:szCs w:val="24"/>
        </w:rPr>
        <w:t>Training of the system had the following objectives:</w:t>
      </w:r>
    </w:p>
    <w:p w:rsidR="00F06269" w:rsidRPr="004D1DD3" w:rsidRDefault="004D1DD3" w:rsidP="004D1DD3">
      <w:pPr>
        <w:pStyle w:val="ListParagraph"/>
        <w:numPr>
          <w:ilvl w:val="0"/>
          <w:numId w:val="36"/>
        </w:numPr>
        <w:jc w:val="both"/>
        <w:rPr>
          <w:rFonts w:cs="Arial"/>
          <w:sz w:val="24"/>
          <w:szCs w:val="24"/>
        </w:rPr>
      </w:pPr>
      <w:r>
        <w:rPr>
          <w:rFonts w:ascii="Arial" w:hAnsi="Arial" w:cs="Arial"/>
          <w:sz w:val="24"/>
          <w:szCs w:val="24"/>
        </w:rPr>
        <w:t xml:space="preserve">To build capacity in </w:t>
      </w:r>
      <w:proofErr w:type="spellStart"/>
      <w:r>
        <w:rPr>
          <w:rFonts w:ascii="Arial" w:hAnsi="Arial" w:cs="Arial"/>
          <w:sz w:val="24"/>
          <w:szCs w:val="24"/>
        </w:rPr>
        <w:t>Vihiga</w:t>
      </w:r>
      <w:proofErr w:type="spellEnd"/>
      <w:r>
        <w:rPr>
          <w:rFonts w:ascii="Arial" w:hAnsi="Arial" w:cs="Arial"/>
          <w:sz w:val="24"/>
          <w:szCs w:val="24"/>
        </w:rPr>
        <w:t xml:space="preserve"> County work force - </w:t>
      </w:r>
      <w:proofErr w:type="spellStart"/>
      <w:r>
        <w:rPr>
          <w:rFonts w:ascii="Arial" w:hAnsi="Arial" w:cs="Arial"/>
          <w:sz w:val="24"/>
          <w:szCs w:val="24"/>
        </w:rPr>
        <w:t>ToT</w:t>
      </w:r>
      <w:proofErr w:type="spellEnd"/>
      <w:r>
        <w:rPr>
          <w:rFonts w:ascii="Arial" w:hAnsi="Arial" w:cs="Arial"/>
          <w:sz w:val="24"/>
          <w:szCs w:val="24"/>
        </w:rPr>
        <w:t xml:space="preserve"> (Training of Trainers) who would transfer skills of the system from the developers to the users</w:t>
      </w:r>
    </w:p>
    <w:p w:rsidR="004D1DD3" w:rsidRPr="004D1DD3" w:rsidRDefault="004D1DD3" w:rsidP="004D1DD3">
      <w:pPr>
        <w:pStyle w:val="ListParagraph"/>
        <w:numPr>
          <w:ilvl w:val="0"/>
          <w:numId w:val="36"/>
        </w:numPr>
        <w:jc w:val="both"/>
        <w:rPr>
          <w:rFonts w:cs="Arial"/>
          <w:sz w:val="24"/>
          <w:szCs w:val="24"/>
        </w:rPr>
      </w:pPr>
      <w:r>
        <w:rPr>
          <w:rFonts w:ascii="Arial" w:hAnsi="Arial" w:cs="Arial"/>
          <w:sz w:val="24"/>
          <w:szCs w:val="24"/>
        </w:rPr>
        <w:t>To identify those involved in the revenue collection process and their roles</w:t>
      </w:r>
    </w:p>
    <w:p w:rsidR="004D1DD3" w:rsidRPr="0013658D" w:rsidRDefault="004D1DD3" w:rsidP="004D1DD3">
      <w:pPr>
        <w:pStyle w:val="ListParagraph"/>
        <w:numPr>
          <w:ilvl w:val="0"/>
          <w:numId w:val="36"/>
        </w:numPr>
        <w:jc w:val="both"/>
        <w:rPr>
          <w:rFonts w:cs="Arial"/>
          <w:sz w:val="24"/>
          <w:szCs w:val="24"/>
        </w:rPr>
      </w:pPr>
      <w:r>
        <w:rPr>
          <w:rFonts w:ascii="Arial" w:hAnsi="Arial" w:cs="Arial"/>
          <w:sz w:val="24"/>
          <w:szCs w:val="24"/>
        </w:rPr>
        <w:lastRenderedPageBreak/>
        <w:t xml:space="preserve">To </w:t>
      </w:r>
      <w:r w:rsidR="0013658D">
        <w:rPr>
          <w:rFonts w:ascii="Arial" w:hAnsi="Arial" w:cs="Arial"/>
          <w:sz w:val="24"/>
          <w:szCs w:val="24"/>
        </w:rPr>
        <w:t>support the county in the change management that is anticipated</w:t>
      </w:r>
    </w:p>
    <w:p w:rsidR="0013658D" w:rsidRPr="0013658D" w:rsidRDefault="0013658D" w:rsidP="004D1DD3">
      <w:pPr>
        <w:pStyle w:val="ListParagraph"/>
        <w:numPr>
          <w:ilvl w:val="0"/>
          <w:numId w:val="36"/>
        </w:numPr>
        <w:jc w:val="both"/>
        <w:rPr>
          <w:rFonts w:cs="Arial"/>
          <w:sz w:val="24"/>
          <w:szCs w:val="24"/>
        </w:rPr>
      </w:pPr>
      <w:r>
        <w:rPr>
          <w:rFonts w:ascii="Arial" w:hAnsi="Arial" w:cs="Arial"/>
          <w:sz w:val="24"/>
          <w:szCs w:val="24"/>
        </w:rPr>
        <w:t xml:space="preserve">To identify any gaps/loop holes the new system might present </w:t>
      </w:r>
    </w:p>
    <w:p w:rsidR="0013658D" w:rsidRPr="004D1DD3" w:rsidRDefault="0013658D" w:rsidP="004D1DD3">
      <w:pPr>
        <w:pStyle w:val="ListParagraph"/>
        <w:numPr>
          <w:ilvl w:val="0"/>
          <w:numId w:val="36"/>
        </w:numPr>
        <w:jc w:val="both"/>
        <w:rPr>
          <w:rFonts w:cs="Arial"/>
          <w:sz w:val="24"/>
          <w:szCs w:val="24"/>
        </w:rPr>
      </w:pPr>
      <w:r>
        <w:rPr>
          <w:rFonts w:ascii="Arial" w:hAnsi="Arial" w:cs="Arial"/>
          <w:sz w:val="24"/>
          <w:szCs w:val="24"/>
        </w:rPr>
        <w:t>To have support of the staff in implementing the system</w:t>
      </w:r>
    </w:p>
    <w:p w:rsidR="00F06269" w:rsidRPr="00F06269" w:rsidRDefault="00F06269" w:rsidP="008B33B7">
      <w:pPr>
        <w:pStyle w:val="Heading2"/>
      </w:pPr>
      <w:bookmarkStart w:id="7" w:name="_Toc412745180"/>
      <w:r w:rsidRPr="00F06269">
        <w:t>Background</w:t>
      </w:r>
      <w:bookmarkEnd w:id="7"/>
    </w:p>
    <w:p w:rsidR="0013658D" w:rsidRDefault="0013658D" w:rsidP="00F06269">
      <w:pPr>
        <w:jc w:val="both"/>
        <w:rPr>
          <w:rFonts w:cs="Arial"/>
          <w:sz w:val="24"/>
          <w:szCs w:val="24"/>
        </w:rPr>
      </w:pPr>
      <w:r>
        <w:rPr>
          <w:rFonts w:cs="Arial"/>
          <w:sz w:val="24"/>
          <w:szCs w:val="24"/>
        </w:rPr>
        <w:t>County governments have been losing revenue in the past when they have been collecting their revenue using the manual system. Leakages have been occurring through collusion, faking of receipts, and duplication of receipt books and lack of quick management reports.</w:t>
      </w:r>
    </w:p>
    <w:p w:rsidR="0013658D" w:rsidRDefault="0013658D" w:rsidP="00F06269">
      <w:pPr>
        <w:jc w:val="both"/>
        <w:rPr>
          <w:rFonts w:cs="Arial"/>
          <w:sz w:val="24"/>
          <w:szCs w:val="24"/>
        </w:rPr>
      </w:pPr>
    </w:p>
    <w:p w:rsidR="00F06269" w:rsidRPr="00F06269" w:rsidRDefault="0013658D" w:rsidP="00F06269">
      <w:pPr>
        <w:jc w:val="both"/>
        <w:rPr>
          <w:rFonts w:cs="Arial"/>
          <w:b/>
          <w:sz w:val="24"/>
          <w:szCs w:val="24"/>
        </w:rPr>
      </w:pPr>
      <w:r>
        <w:rPr>
          <w:rFonts w:cs="Arial"/>
          <w:sz w:val="24"/>
          <w:szCs w:val="24"/>
        </w:rPr>
        <w:t xml:space="preserve">It is against this back drop that the county has automated its revenue collection with a view to maximizing on revenue collection </w:t>
      </w:r>
      <w:proofErr w:type="gramStart"/>
      <w:r>
        <w:rPr>
          <w:rFonts w:cs="Arial"/>
          <w:sz w:val="24"/>
          <w:szCs w:val="24"/>
        </w:rPr>
        <w:t>without  additional</w:t>
      </w:r>
      <w:proofErr w:type="gramEnd"/>
      <w:r>
        <w:rPr>
          <w:rFonts w:cs="Arial"/>
          <w:sz w:val="24"/>
          <w:szCs w:val="24"/>
        </w:rPr>
        <w:t xml:space="preserve"> costs. </w:t>
      </w:r>
    </w:p>
    <w:p w:rsidR="00F06269" w:rsidRPr="00F06269" w:rsidRDefault="00F06269" w:rsidP="008B33B7">
      <w:pPr>
        <w:pStyle w:val="Heading2"/>
      </w:pPr>
      <w:bookmarkStart w:id="8" w:name="_Toc412745181"/>
      <w:r w:rsidRPr="00F06269">
        <w:t>Rationale</w:t>
      </w:r>
      <w:bookmarkEnd w:id="8"/>
    </w:p>
    <w:p w:rsidR="00F06269" w:rsidRDefault="00953040" w:rsidP="00F06269">
      <w:pPr>
        <w:jc w:val="both"/>
        <w:rPr>
          <w:rFonts w:cs="Arial"/>
          <w:sz w:val="24"/>
          <w:szCs w:val="24"/>
        </w:rPr>
      </w:pPr>
      <w:r>
        <w:rPr>
          <w:rFonts w:cs="Arial"/>
          <w:sz w:val="24"/>
          <w:szCs w:val="24"/>
        </w:rPr>
        <w:t xml:space="preserve">Automation process needs people to manage the process. Automation of the revenue collection </w:t>
      </w:r>
      <w:r w:rsidR="004B70A4">
        <w:rPr>
          <w:rFonts w:cs="Arial"/>
          <w:sz w:val="24"/>
          <w:szCs w:val="24"/>
        </w:rPr>
        <w:t xml:space="preserve">will involve tools and infrastructure that </w:t>
      </w:r>
      <w:proofErr w:type="gramStart"/>
      <w:r w:rsidR="004B70A4">
        <w:rPr>
          <w:rFonts w:cs="Arial"/>
          <w:sz w:val="24"/>
          <w:szCs w:val="24"/>
        </w:rPr>
        <w:t>were not existing</w:t>
      </w:r>
      <w:proofErr w:type="gramEnd"/>
      <w:r w:rsidR="004B70A4">
        <w:rPr>
          <w:rFonts w:cs="Arial"/>
          <w:sz w:val="24"/>
          <w:szCs w:val="24"/>
        </w:rPr>
        <w:t xml:space="preserve"> before. POS devices will replace the manual process of issuing manual receipts, web portal will show transactions and accountants, cashiers and </w:t>
      </w:r>
      <w:proofErr w:type="gramStart"/>
      <w:r w:rsidR="004B70A4">
        <w:rPr>
          <w:rFonts w:cs="Arial"/>
          <w:sz w:val="24"/>
          <w:szCs w:val="24"/>
        </w:rPr>
        <w:t>auditors  will</w:t>
      </w:r>
      <w:proofErr w:type="gramEnd"/>
      <w:r w:rsidR="004B70A4">
        <w:rPr>
          <w:rFonts w:cs="Arial"/>
          <w:sz w:val="24"/>
          <w:szCs w:val="24"/>
        </w:rPr>
        <w:t xml:space="preserve"> use it to perform their daily work. System administrators will manage the POS devices as well as manage users in the new system.</w:t>
      </w:r>
    </w:p>
    <w:p w:rsidR="004B70A4" w:rsidRDefault="004B70A4" w:rsidP="00F06269">
      <w:pPr>
        <w:jc w:val="both"/>
        <w:rPr>
          <w:rFonts w:cs="Arial"/>
          <w:sz w:val="24"/>
          <w:szCs w:val="24"/>
        </w:rPr>
      </w:pPr>
    </w:p>
    <w:p w:rsidR="004B70A4" w:rsidRDefault="004B70A4" w:rsidP="00F06269">
      <w:pPr>
        <w:jc w:val="both"/>
        <w:rPr>
          <w:rFonts w:cs="Arial"/>
          <w:sz w:val="24"/>
          <w:szCs w:val="24"/>
        </w:rPr>
      </w:pPr>
      <w:r>
        <w:rPr>
          <w:rFonts w:cs="Arial"/>
          <w:sz w:val="24"/>
          <w:szCs w:val="24"/>
        </w:rPr>
        <w:t>There was need to sensitize staff involved in the revenue collection on the expected automation process and manage change that will arise as a result of new and sometimes changed roles.</w:t>
      </w:r>
    </w:p>
    <w:p w:rsidR="004B70A4" w:rsidRDefault="004B70A4" w:rsidP="00F06269">
      <w:pPr>
        <w:jc w:val="both"/>
        <w:rPr>
          <w:rFonts w:cs="Arial"/>
          <w:sz w:val="24"/>
          <w:szCs w:val="24"/>
        </w:rPr>
      </w:pPr>
    </w:p>
    <w:p w:rsidR="00F06269" w:rsidRPr="00F06269" w:rsidRDefault="004B70A4" w:rsidP="00F06269">
      <w:pPr>
        <w:jc w:val="both"/>
        <w:rPr>
          <w:rFonts w:cs="Arial"/>
          <w:sz w:val="24"/>
          <w:szCs w:val="24"/>
        </w:rPr>
      </w:pPr>
      <w:r>
        <w:rPr>
          <w:rFonts w:cs="Arial"/>
          <w:sz w:val="24"/>
          <w:szCs w:val="24"/>
        </w:rPr>
        <w:t>Once the system is implemented it is expected that the users in the county will depend less on the developers of the system for first line support. Skills transfer from the developers is therefore essential for the smooth adoption of the new automated revenue collection process.</w:t>
      </w:r>
    </w:p>
    <w:p w:rsidR="00F06269" w:rsidRDefault="00F06269" w:rsidP="008B33B7">
      <w:pPr>
        <w:pStyle w:val="Heading2"/>
      </w:pPr>
      <w:bookmarkStart w:id="9" w:name="_Toc412745182"/>
      <w:r w:rsidRPr="00F06269">
        <w:t>Structure of training</w:t>
      </w:r>
      <w:bookmarkEnd w:id="9"/>
    </w:p>
    <w:p w:rsidR="004B70A4" w:rsidRDefault="004B70A4" w:rsidP="004B70A4">
      <w:pPr>
        <w:rPr>
          <w:rFonts w:cs="Arial"/>
          <w:sz w:val="24"/>
          <w:szCs w:val="24"/>
        </w:rPr>
      </w:pPr>
      <w:r>
        <w:rPr>
          <w:rFonts w:cs="Arial"/>
          <w:sz w:val="24"/>
          <w:szCs w:val="24"/>
        </w:rPr>
        <w:t xml:space="preserve">The training was organized into four groups of an average of sixty people per session. Three group roles were identified in each group </w:t>
      </w:r>
      <w:proofErr w:type="gramStart"/>
      <w:r>
        <w:rPr>
          <w:rFonts w:cs="Arial"/>
          <w:sz w:val="24"/>
          <w:szCs w:val="24"/>
        </w:rPr>
        <w:t>( revenue</w:t>
      </w:r>
      <w:proofErr w:type="gramEnd"/>
      <w:r>
        <w:rPr>
          <w:rFonts w:cs="Arial"/>
          <w:sz w:val="24"/>
          <w:szCs w:val="24"/>
        </w:rPr>
        <w:t xml:space="preserve"> collectors, enforcement, cashiers/auditors/accountants). </w:t>
      </w:r>
    </w:p>
    <w:p w:rsidR="004B70A4" w:rsidRDefault="004B70A4" w:rsidP="004B70A4">
      <w:pPr>
        <w:rPr>
          <w:rFonts w:cs="Arial"/>
          <w:sz w:val="24"/>
          <w:szCs w:val="24"/>
        </w:rPr>
      </w:pPr>
    </w:p>
    <w:p w:rsidR="004B70A4" w:rsidRDefault="00C54665" w:rsidP="004B70A4">
      <w:pPr>
        <w:rPr>
          <w:rFonts w:cs="Arial"/>
          <w:sz w:val="24"/>
          <w:szCs w:val="24"/>
        </w:rPr>
      </w:pPr>
      <w:r>
        <w:rPr>
          <w:rFonts w:cs="Arial"/>
          <w:sz w:val="24"/>
          <w:szCs w:val="24"/>
        </w:rPr>
        <w:t xml:space="preserve">In the first group to be trainer </w:t>
      </w:r>
      <w:proofErr w:type="gramStart"/>
      <w:r>
        <w:rPr>
          <w:rFonts w:cs="Arial"/>
          <w:sz w:val="24"/>
          <w:szCs w:val="24"/>
        </w:rPr>
        <w:t>were</w:t>
      </w:r>
      <w:proofErr w:type="gramEnd"/>
      <w:r>
        <w:rPr>
          <w:rFonts w:cs="Arial"/>
          <w:sz w:val="24"/>
          <w:szCs w:val="24"/>
        </w:rPr>
        <w:t xml:space="preserve"> the </w:t>
      </w:r>
      <w:proofErr w:type="spellStart"/>
      <w:r>
        <w:rPr>
          <w:rFonts w:cs="Arial"/>
          <w:sz w:val="24"/>
          <w:szCs w:val="24"/>
        </w:rPr>
        <w:t>ToT</w:t>
      </w:r>
      <w:proofErr w:type="spellEnd"/>
      <w:r>
        <w:rPr>
          <w:rFonts w:cs="Arial"/>
          <w:sz w:val="24"/>
          <w:szCs w:val="24"/>
        </w:rPr>
        <w:t xml:space="preserve"> that had been identified. The </w:t>
      </w:r>
      <w:proofErr w:type="spellStart"/>
      <w:r>
        <w:rPr>
          <w:rFonts w:cs="Arial"/>
          <w:sz w:val="24"/>
          <w:szCs w:val="24"/>
        </w:rPr>
        <w:t>ToT</w:t>
      </w:r>
      <w:proofErr w:type="spellEnd"/>
      <w:r>
        <w:rPr>
          <w:rFonts w:cs="Arial"/>
          <w:sz w:val="24"/>
          <w:szCs w:val="24"/>
        </w:rPr>
        <w:t xml:space="preserve"> group comprised </w:t>
      </w:r>
      <w:proofErr w:type="gramStart"/>
      <w:r>
        <w:rPr>
          <w:rFonts w:cs="Arial"/>
          <w:sz w:val="24"/>
          <w:szCs w:val="24"/>
        </w:rPr>
        <w:t>of :</w:t>
      </w:r>
      <w:proofErr w:type="gramEnd"/>
    </w:p>
    <w:p w:rsidR="00C54665" w:rsidRPr="00C54665" w:rsidRDefault="00C54665" w:rsidP="00C54665">
      <w:pPr>
        <w:pStyle w:val="ListParagraph"/>
        <w:numPr>
          <w:ilvl w:val="0"/>
          <w:numId w:val="37"/>
        </w:numPr>
        <w:rPr>
          <w:rFonts w:cs="Arial"/>
          <w:sz w:val="24"/>
          <w:szCs w:val="24"/>
        </w:rPr>
      </w:pPr>
      <w:r>
        <w:rPr>
          <w:rFonts w:ascii="Arial" w:hAnsi="Arial" w:cs="Arial"/>
          <w:sz w:val="24"/>
          <w:szCs w:val="24"/>
        </w:rPr>
        <w:t>Revenue Supervisors – to assist in the business process as they understand the work flow</w:t>
      </w:r>
    </w:p>
    <w:p w:rsidR="00C54665" w:rsidRPr="00C54665" w:rsidRDefault="00C54665" w:rsidP="00C54665">
      <w:pPr>
        <w:pStyle w:val="ListParagraph"/>
        <w:numPr>
          <w:ilvl w:val="0"/>
          <w:numId w:val="37"/>
        </w:numPr>
        <w:rPr>
          <w:rFonts w:cs="Arial"/>
          <w:sz w:val="24"/>
          <w:szCs w:val="24"/>
        </w:rPr>
      </w:pPr>
      <w:r>
        <w:rPr>
          <w:rFonts w:ascii="Arial" w:hAnsi="Arial" w:cs="Arial"/>
          <w:sz w:val="24"/>
          <w:szCs w:val="24"/>
        </w:rPr>
        <w:t>ICT Team – to manage the technical aspect of the collections (POS, web portal, API, android )</w:t>
      </w:r>
    </w:p>
    <w:p w:rsidR="00C54665" w:rsidRPr="00C54665" w:rsidRDefault="00C54665" w:rsidP="00C54665">
      <w:pPr>
        <w:rPr>
          <w:rFonts w:cs="Arial"/>
          <w:sz w:val="24"/>
          <w:szCs w:val="24"/>
        </w:rPr>
      </w:pPr>
      <w:r>
        <w:rPr>
          <w:rFonts w:cs="Arial"/>
          <w:sz w:val="24"/>
          <w:szCs w:val="24"/>
        </w:rPr>
        <w:lastRenderedPageBreak/>
        <w:t xml:space="preserve">After the first group had been trained by </w:t>
      </w:r>
      <w:proofErr w:type="spellStart"/>
      <w:r>
        <w:rPr>
          <w:rFonts w:cs="Arial"/>
          <w:sz w:val="24"/>
          <w:szCs w:val="24"/>
        </w:rPr>
        <w:t>Compulynx</w:t>
      </w:r>
      <w:proofErr w:type="spellEnd"/>
      <w:r>
        <w:rPr>
          <w:rFonts w:cs="Arial"/>
          <w:sz w:val="24"/>
          <w:szCs w:val="24"/>
        </w:rPr>
        <w:t xml:space="preserve"> Limited, they were able to train the subsequent groups. </w:t>
      </w:r>
    </w:p>
    <w:p w:rsidR="004B70A4" w:rsidRPr="004B70A4" w:rsidRDefault="004B70A4" w:rsidP="004B70A4"/>
    <w:p w:rsidR="00F06269" w:rsidRPr="00F06269" w:rsidRDefault="00F06269" w:rsidP="00F06269">
      <w:pPr>
        <w:jc w:val="both"/>
        <w:rPr>
          <w:rFonts w:cs="Arial"/>
          <w:sz w:val="24"/>
          <w:szCs w:val="24"/>
        </w:rPr>
      </w:pPr>
    </w:p>
    <w:p w:rsidR="00F06269" w:rsidRDefault="00F06269" w:rsidP="00C54665">
      <w:pPr>
        <w:pStyle w:val="Heading2"/>
      </w:pPr>
      <w:bookmarkStart w:id="10" w:name="_Toc412745183"/>
      <w:r w:rsidRPr="00C54665">
        <w:t>Justification for structured training into</w:t>
      </w:r>
      <w:r w:rsidR="00C54665" w:rsidRPr="00C54665">
        <w:t xml:space="preserve"> four</w:t>
      </w:r>
      <w:r w:rsidRPr="00C54665">
        <w:t xml:space="preserve"> </w:t>
      </w:r>
      <w:r w:rsidR="00C54665" w:rsidRPr="00C54665">
        <w:t>groups</w:t>
      </w:r>
      <w:bookmarkEnd w:id="10"/>
    </w:p>
    <w:p w:rsidR="00C54665" w:rsidRDefault="00C54665" w:rsidP="00C54665">
      <w:pPr>
        <w:rPr>
          <w:rFonts w:cs="Arial"/>
          <w:sz w:val="24"/>
          <w:szCs w:val="24"/>
        </w:rPr>
      </w:pPr>
      <w:r>
        <w:rPr>
          <w:rFonts w:cs="Arial"/>
          <w:sz w:val="24"/>
          <w:szCs w:val="24"/>
        </w:rPr>
        <w:t xml:space="preserve">It will be appreciated that the revenue collectors come from a diverse age group, skills and abilities. Training on the POS required less a low trainer to learner ratio in order for the training to be taken through in 3 days. A larger number would slow down the trainers in terms of giving personal attention to slow learners. Small number of trainees would ensure high success rate of training objectives due to the personalized attention. </w:t>
      </w:r>
    </w:p>
    <w:p w:rsidR="00C54665" w:rsidRDefault="00C54665" w:rsidP="00C54665">
      <w:pPr>
        <w:rPr>
          <w:rFonts w:cs="Arial"/>
          <w:sz w:val="24"/>
          <w:szCs w:val="24"/>
        </w:rPr>
      </w:pPr>
    </w:p>
    <w:p w:rsidR="00C54665" w:rsidRDefault="00C54665" w:rsidP="00C54665">
      <w:pPr>
        <w:rPr>
          <w:rFonts w:cs="Arial"/>
          <w:sz w:val="24"/>
          <w:szCs w:val="24"/>
        </w:rPr>
      </w:pPr>
      <w:r>
        <w:rPr>
          <w:rFonts w:cs="Arial"/>
          <w:sz w:val="24"/>
          <w:szCs w:val="24"/>
        </w:rPr>
        <w:t xml:space="preserve">There was need to have a small and manageable size that trainers would manage easily through hand holding process of each step of the training. </w:t>
      </w:r>
    </w:p>
    <w:p w:rsidR="00C54665" w:rsidRDefault="00C54665" w:rsidP="00C54665">
      <w:pPr>
        <w:rPr>
          <w:rFonts w:cs="Arial"/>
          <w:sz w:val="24"/>
          <w:szCs w:val="24"/>
        </w:rPr>
      </w:pPr>
    </w:p>
    <w:p w:rsidR="00C54665" w:rsidRDefault="00C54665" w:rsidP="00C54665">
      <w:pPr>
        <w:rPr>
          <w:rFonts w:cs="Arial"/>
          <w:sz w:val="24"/>
          <w:szCs w:val="24"/>
        </w:rPr>
      </w:pPr>
      <w:r>
        <w:rPr>
          <w:rFonts w:cs="Arial"/>
          <w:sz w:val="24"/>
          <w:szCs w:val="24"/>
        </w:rPr>
        <w:t>The three roles (POS, enforcement and accountants/auditors/cashiers) identified had distinct roles and duties hence they were grouped together.</w:t>
      </w:r>
    </w:p>
    <w:p w:rsidR="00C54665" w:rsidRDefault="00C54665" w:rsidP="00C54665">
      <w:pPr>
        <w:rPr>
          <w:rFonts w:cs="Arial"/>
          <w:sz w:val="24"/>
          <w:szCs w:val="24"/>
        </w:rPr>
      </w:pPr>
    </w:p>
    <w:p w:rsidR="00C54665" w:rsidRDefault="00C54665" w:rsidP="00C54665">
      <w:pPr>
        <w:rPr>
          <w:rFonts w:cs="Arial"/>
          <w:sz w:val="24"/>
          <w:szCs w:val="24"/>
        </w:rPr>
      </w:pPr>
      <w:r>
        <w:rPr>
          <w:rFonts w:cs="Arial"/>
          <w:sz w:val="24"/>
          <w:szCs w:val="24"/>
        </w:rPr>
        <w:t>The three identified for the POS was informed by the pilot training exercise which had allocated one day for the POS training but it was realized that it wasn’t enough.</w:t>
      </w:r>
    </w:p>
    <w:p w:rsidR="009F6120" w:rsidRDefault="009F6120" w:rsidP="00C54665">
      <w:pPr>
        <w:rPr>
          <w:rFonts w:cs="Arial"/>
          <w:sz w:val="24"/>
          <w:szCs w:val="24"/>
        </w:rPr>
      </w:pPr>
    </w:p>
    <w:p w:rsidR="009F6120" w:rsidRDefault="009F6120">
      <w:pPr>
        <w:rPr>
          <w:rFonts w:cs="Arial"/>
          <w:sz w:val="24"/>
          <w:szCs w:val="24"/>
        </w:rPr>
      </w:pPr>
      <w:r>
        <w:rPr>
          <w:rFonts w:cs="Arial"/>
          <w:sz w:val="24"/>
          <w:szCs w:val="24"/>
        </w:rPr>
        <w:br w:type="page"/>
      </w:r>
    </w:p>
    <w:p w:rsidR="009F6120" w:rsidRDefault="009F6120" w:rsidP="00C54665">
      <w:pPr>
        <w:rPr>
          <w:rFonts w:cs="Arial"/>
          <w:sz w:val="24"/>
          <w:szCs w:val="24"/>
        </w:rPr>
      </w:pPr>
    </w:p>
    <w:p w:rsidR="009F6120" w:rsidRDefault="009F6120" w:rsidP="009F6120">
      <w:pPr>
        <w:pStyle w:val="Heading1"/>
      </w:pPr>
      <w:bookmarkStart w:id="11" w:name="_Toc412745184"/>
      <w:r>
        <w:t>TRAINING ANALYSIS</w:t>
      </w:r>
      <w:bookmarkEnd w:id="11"/>
    </w:p>
    <w:p w:rsidR="009F6120" w:rsidRDefault="009F6120" w:rsidP="00C54665">
      <w:pPr>
        <w:rPr>
          <w:rFonts w:cs="Arial"/>
          <w:sz w:val="24"/>
          <w:szCs w:val="24"/>
        </w:rPr>
      </w:pPr>
    </w:p>
    <w:p w:rsidR="00F06269" w:rsidRPr="00C54665" w:rsidRDefault="00F06269" w:rsidP="00F06269">
      <w:pPr>
        <w:jc w:val="both"/>
        <w:rPr>
          <w:rFonts w:cs="Arial"/>
          <w:sz w:val="24"/>
          <w:szCs w:val="24"/>
        </w:rPr>
      </w:pPr>
    </w:p>
    <w:p w:rsidR="009F6120" w:rsidRDefault="009F6120" w:rsidP="00F06269">
      <w:pPr>
        <w:jc w:val="both"/>
        <w:rPr>
          <w:rFonts w:cs="Arial"/>
          <w:b/>
          <w:noProof/>
          <w:sz w:val="24"/>
          <w:szCs w:val="24"/>
        </w:rPr>
      </w:pPr>
    </w:p>
    <w:p w:rsidR="009F6120" w:rsidRDefault="009F6120" w:rsidP="00F06269">
      <w:pPr>
        <w:jc w:val="both"/>
        <w:rPr>
          <w:rFonts w:cs="Arial"/>
          <w:b/>
          <w:noProof/>
          <w:sz w:val="24"/>
          <w:szCs w:val="24"/>
        </w:rPr>
      </w:pPr>
    </w:p>
    <w:tbl>
      <w:tblPr>
        <w:tblStyle w:val="TableGrid"/>
        <w:tblW w:w="0" w:type="auto"/>
        <w:tblInd w:w="590" w:type="dxa"/>
        <w:tblLook w:val="04A0" w:firstRow="1" w:lastRow="0" w:firstColumn="1" w:lastColumn="0" w:noHBand="0" w:noVBand="1"/>
      </w:tblPr>
      <w:tblGrid>
        <w:gridCol w:w="1499"/>
        <w:gridCol w:w="3571"/>
        <w:gridCol w:w="2548"/>
      </w:tblGrid>
      <w:tr w:rsidR="009F6120" w:rsidTr="00D5142D">
        <w:tc>
          <w:tcPr>
            <w:tcW w:w="1499" w:type="dxa"/>
            <w:shd w:val="clear" w:color="auto" w:fill="BFBFBF" w:themeFill="background1" w:themeFillShade="BF"/>
          </w:tcPr>
          <w:p w:rsidR="009F6120" w:rsidRPr="006C752B" w:rsidRDefault="009F6120" w:rsidP="00D5142D">
            <w:pPr>
              <w:pStyle w:val="BodyText2"/>
              <w:spacing w:after="0" w:line="240" w:lineRule="auto"/>
              <w:jc w:val="center"/>
              <w:rPr>
                <w:sz w:val="24"/>
                <w:szCs w:val="24"/>
              </w:rPr>
            </w:pPr>
            <w:r>
              <w:rPr>
                <w:sz w:val="24"/>
                <w:szCs w:val="24"/>
              </w:rPr>
              <w:t>Group</w:t>
            </w:r>
          </w:p>
        </w:tc>
        <w:tc>
          <w:tcPr>
            <w:tcW w:w="3571" w:type="dxa"/>
            <w:shd w:val="clear" w:color="auto" w:fill="BFBFBF" w:themeFill="background1" w:themeFillShade="BF"/>
          </w:tcPr>
          <w:p w:rsidR="009F6120" w:rsidRPr="006C752B" w:rsidRDefault="009F6120" w:rsidP="00D5142D">
            <w:pPr>
              <w:pStyle w:val="BodyText2"/>
              <w:spacing w:after="0" w:line="240" w:lineRule="auto"/>
              <w:jc w:val="center"/>
              <w:rPr>
                <w:sz w:val="24"/>
                <w:szCs w:val="24"/>
              </w:rPr>
            </w:pPr>
            <w:r>
              <w:rPr>
                <w:sz w:val="24"/>
                <w:szCs w:val="24"/>
              </w:rPr>
              <w:t>Date</w:t>
            </w:r>
          </w:p>
        </w:tc>
        <w:tc>
          <w:tcPr>
            <w:tcW w:w="2548" w:type="dxa"/>
            <w:shd w:val="clear" w:color="auto" w:fill="BFBFBF" w:themeFill="background1" w:themeFillShade="BF"/>
          </w:tcPr>
          <w:p w:rsidR="009F6120" w:rsidRDefault="009F6120" w:rsidP="00D5142D">
            <w:pPr>
              <w:pStyle w:val="BodyText2"/>
              <w:spacing w:after="0" w:line="240" w:lineRule="auto"/>
              <w:jc w:val="center"/>
              <w:rPr>
                <w:sz w:val="24"/>
                <w:szCs w:val="24"/>
              </w:rPr>
            </w:pPr>
            <w:r>
              <w:rPr>
                <w:sz w:val="24"/>
                <w:szCs w:val="24"/>
              </w:rPr>
              <w:t>Target</w:t>
            </w:r>
          </w:p>
        </w:tc>
      </w:tr>
      <w:tr w:rsidR="009F6120" w:rsidRPr="00EC2AB4" w:rsidTr="00D5142D">
        <w:tc>
          <w:tcPr>
            <w:tcW w:w="1499" w:type="dxa"/>
            <w:vMerge w:val="restart"/>
          </w:tcPr>
          <w:p w:rsidR="009F6120" w:rsidRPr="00EC2AB4" w:rsidRDefault="009F6120" w:rsidP="00D5142D">
            <w:pPr>
              <w:pStyle w:val="ListParagraph"/>
              <w:spacing w:after="0" w:line="240" w:lineRule="auto"/>
              <w:rPr>
                <w:rFonts w:ascii="Arial" w:eastAsia="Times New Roman" w:hAnsi="Arial" w:cs="Times New Roman"/>
                <w:sz w:val="24"/>
                <w:szCs w:val="24"/>
              </w:rPr>
            </w:pPr>
            <w:r w:rsidRPr="00EC2AB4">
              <w:rPr>
                <w:rFonts w:ascii="Arial" w:eastAsia="Times New Roman" w:hAnsi="Arial" w:cs="Times New Roman"/>
                <w:sz w:val="24"/>
                <w:szCs w:val="24"/>
              </w:rPr>
              <w:t xml:space="preserve">1 </w:t>
            </w:r>
          </w:p>
        </w:tc>
        <w:tc>
          <w:tcPr>
            <w:tcW w:w="3571" w:type="dxa"/>
          </w:tcPr>
          <w:p w:rsidR="009F6120" w:rsidRPr="00EC2AB4" w:rsidRDefault="009F6120" w:rsidP="00D5142D">
            <w:pPr>
              <w:rPr>
                <w:sz w:val="24"/>
                <w:szCs w:val="24"/>
              </w:rPr>
            </w:pPr>
            <w:r w:rsidRPr="00EC2AB4">
              <w:rPr>
                <w:sz w:val="24"/>
                <w:szCs w:val="24"/>
              </w:rPr>
              <w:t>2</w:t>
            </w:r>
            <w:r w:rsidRPr="00D14CDE">
              <w:rPr>
                <w:sz w:val="24"/>
                <w:szCs w:val="24"/>
                <w:vertAlign w:val="superscript"/>
              </w:rPr>
              <w:t>nd</w:t>
            </w:r>
            <w:r>
              <w:rPr>
                <w:sz w:val="24"/>
                <w:szCs w:val="24"/>
              </w:rPr>
              <w:t xml:space="preserve"> </w:t>
            </w:r>
            <w:r w:rsidRPr="00EC2AB4">
              <w:rPr>
                <w:sz w:val="24"/>
                <w:szCs w:val="24"/>
              </w:rPr>
              <w:t>-</w:t>
            </w:r>
            <w:r>
              <w:rPr>
                <w:sz w:val="24"/>
                <w:szCs w:val="24"/>
              </w:rPr>
              <w:t xml:space="preserve"> </w:t>
            </w:r>
            <w:r w:rsidRPr="00EC2AB4">
              <w:rPr>
                <w:sz w:val="24"/>
                <w:szCs w:val="24"/>
              </w:rPr>
              <w:t>4</w:t>
            </w:r>
            <w:r w:rsidRPr="00D14CDE">
              <w:rPr>
                <w:sz w:val="24"/>
                <w:szCs w:val="24"/>
                <w:vertAlign w:val="superscript"/>
              </w:rPr>
              <w:t>th</w:t>
            </w:r>
            <w:r>
              <w:rPr>
                <w:sz w:val="24"/>
                <w:szCs w:val="24"/>
              </w:rPr>
              <w:t xml:space="preserve"> </w:t>
            </w:r>
            <w:r w:rsidRPr="00EC2AB4">
              <w:rPr>
                <w:sz w:val="24"/>
                <w:szCs w:val="24"/>
              </w:rPr>
              <w:t xml:space="preserve"> February</w:t>
            </w:r>
            <w:r>
              <w:rPr>
                <w:sz w:val="24"/>
                <w:szCs w:val="24"/>
              </w:rPr>
              <w:t xml:space="preserve"> 2015</w:t>
            </w:r>
          </w:p>
        </w:tc>
        <w:tc>
          <w:tcPr>
            <w:tcW w:w="2548" w:type="dxa"/>
          </w:tcPr>
          <w:p w:rsidR="009F6120" w:rsidRPr="00EC2AB4" w:rsidRDefault="009F6120" w:rsidP="00D5142D">
            <w:pPr>
              <w:rPr>
                <w:sz w:val="24"/>
                <w:szCs w:val="24"/>
              </w:rPr>
            </w:pPr>
            <w:r w:rsidRPr="00EC2AB4">
              <w:rPr>
                <w:sz w:val="24"/>
                <w:szCs w:val="24"/>
              </w:rPr>
              <w:t>POS collectors</w:t>
            </w:r>
          </w:p>
        </w:tc>
      </w:tr>
      <w:tr w:rsidR="009F6120" w:rsidRPr="00EC2AB4" w:rsidTr="00D5142D">
        <w:tc>
          <w:tcPr>
            <w:tcW w:w="1499" w:type="dxa"/>
            <w:vMerge/>
          </w:tcPr>
          <w:p w:rsidR="009F6120" w:rsidRPr="00EC2AB4" w:rsidRDefault="009F6120" w:rsidP="00D5142D">
            <w:pPr>
              <w:pStyle w:val="ListParagraph"/>
              <w:numPr>
                <w:ilvl w:val="0"/>
                <w:numId w:val="12"/>
              </w:numPr>
              <w:spacing w:after="0" w:line="240" w:lineRule="auto"/>
              <w:rPr>
                <w:rFonts w:ascii="Arial" w:eastAsia="Times New Roman" w:hAnsi="Arial" w:cs="Times New Roman"/>
                <w:sz w:val="24"/>
                <w:szCs w:val="24"/>
              </w:rPr>
            </w:pPr>
          </w:p>
        </w:tc>
        <w:tc>
          <w:tcPr>
            <w:tcW w:w="3571" w:type="dxa"/>
          </w:tcPr>
          <w:p w:rsidR="009F6120" w:rsidRPr="00EC2AB4" w:rsidRDefault="009F6120" w:rsidP="00D5142D">
            <w:pPr>
              <w:rPr>
                <w:sz w:val="24"/>
                <w:szCs w:val="24"/>
              </w:rPr>
            </w:pPr>
            <w:r w:rsidRPr="00EC2AB4">
              <w:rPr>
                <w:sz w:val="24"/>
                <w:szCs w:val="24"/>
              </w:rPr>
              <w:t>5th February 2015</w:t>
            </w:r>
          </w:p>
        </w:tc>
        <w:tc>
          <w:tcPr>
            <w:tcW w:w="2548" w:type="dxa"/>
          </w:tcPr>
          <w:p w:rsidR="009F6120" w:rsidRPr="00EC2AB4" w:rsidRDefault="009F6120" w:rsidP="00D5142D">
            <w:pPr>
              <w:rPr>
                <w:sz w:val="24"/>
                <w:szCs w:val="24"/>
              </w:rPr>
            </w:pPr>
            <w:r w:rsidRPr="00EC2AB4">
              <w:rPr>
                <w:sz w:val="24"/>
                <w:szCs w:val="24"/>
              </w:rPr>
              <w:t>Accountants</w:t>
            </w:r>
          </w:p>
        </w:tc>
      </w:tr>
      <w:tr w:rsidR="009F6120" w:rsidRPr="00EC2AB4" w:rsidTr="00D5142D">
        <w:tc>
          <w:tcPr>
            <w:tcW w:w="1499" w:type="dxa"/>
            <w:vMerge w:val="restart"/>
          </w:tcPr>
          <w:p w:rsidR="009F6120" w:rsidRPr="00EC2AB4" w:rsidRDefault="009F6120" w:rsidP="00D5142D">
            <w:pPr>
              <w:pStyle w:val="ListParagraph"/>
              <w:spacing w:after="0" w:line="240" w:lineRule="auto"/>
              <w:rPr>
                <w:rFonts w:ascii="Arial" w:eastAsia="Times New Roman" w:hAnsi="Arial" w:cs="Times New Roman"/>
                <w:sz w:val="24"/>
                <w:szCs w:val="24"/>
              </w:rPr>
            </w:pPr>
            <w:r w:rsidRPr="00EC2AB4">
              <w:rPr>
                <w:rFonts w:ascii="Arial" w:eastAsia="Times New Roman" w:hAnsi="Arial" w:cs="Times New Roman"/>
                <w:sz w:val="24"/>
                <w:szCs w:val="24"/>
              </w:rPr>
              <w:t>2</w:t>
            </w:r>
          </w:p>
        </w:tc>
        <w:tc>
          <w:tcPr>
            <w:tcW w:w="3571" w:type="dxa"/>
          </w:tcPr>
          <w:p w:rsidR="009F6120" w:rsidRPr="00EC2AB4" w:rsidRDefault="009F6120" w:rsidP="00D5142D">
            <w:pPr>
              <w:rPr>
                <w:sz w:val="24"/>
                <w:szCs w:val="24"/>
              </w:rPr>
            </w:pPr>
            <w:r w:rsidRPr="00EC2AB4">
              <w:rPr>
                <w:sz w:val="24"/>
                <w:szCs w:val="24"/>
              </w:rPr>
              <w:t>6th -</w:t>
            </w:r>
            <w:r>
              <w:rPr>
                <w:sz w:val="24"/>
                <w:szCs w:val="24"/>
              </w:rPr>
              <w:t xml:space="preserve"> </w:t>
            </w:r>
            <w:r w:rsidRPr="00EC2AB4">
              <w:rPr>
                <w:sz w:val="24"/>
                <w:szCs w:val="24"/>
              </w:rPr>
              <w:t>7th &amp; 9th February 2015</w:t>
            </w:r>
          </w:p>
        </w:tc>
        <w:tc>
          <w:tcPr>
            <w:tcW w:w="2548" w:type="dxa"/>
          </w:tcPr>
          <w:p w:rsidR="009F6120" w:rsidRPr="00EC2AB4" w:rsidRDefault="009F6120" w:rsidP="00D5142D">
            <w:pPr>
              <w:rPr>
                <w:sz w:val="24"/>
                <w:szCs w:val="24"/>
              </w:rPr>
            </w:pPr>
            <w:r w:rsidRPr="00EC2AB4">
              <w:rPr>
                <w:sz w:val="24"/>
                <w:szCs w:val="24"/>
              </w:rPr>
              <w:t>POS Collectors</w:t>
            </w:r>
          </w:p>
        </w:tc>
      </w:tr>
      <w:tr w:rsidR="009F6120" w:rsidRPr="00EC2AB4" w:rsidTr="00D5142D">
        <w:tc>
          <w:tcPr>
            <w:tcW w:w="1499" w:type="dxa"/>
            <w:vMerge/>
          </w:tcPr>
          <w:p w:rsidR="009F6120" w:rsidRPr="00EC2AB4" w:rsidRDefault="009F6120" w:rsidP="00D5142D">
            <w:pPr>
              <w:pStyle w:val="ListParagraph"/>
              <w:spacing w:after="0" w:line="240" w:lineRule="auto"/>
              <w:rPr>
                <w:rFonts w:ascii="Arial" w:eastAsia="Times New Roman" w:hAnsi="Arial" w:cs="Times New Roman"/>
                <w:sz w:val="24"/>
                <w:szCs w:val="24"/>
              </w:rPr>
            </w:pPr>
          </w:p>
        </w:tc>
        <w:tc>
          <w:tcPr>
            <w:tcW w:w="3571" w:type="dxa"/>
          </w:tcPr>
          <w:p w:rsidR="009F6120" w:rsidRPr="00EC2AB4" w:rsidRDefault="009F6120" w:rsidP="00D5142D">
            <w:pPr>
              <w:rPr>
                <w:sz w:val="24"/>
                <w:szCs w:val="24"/>
              </w:rPr>
            </w:pPr>
            <w:r>
              <w:rPr>
                <w:sz w:val="24"/>
                <w:szCs w:val="24"/>
              </w:rPr>
              <w:t>10</w:t>
            </w:r>
            <w:r w:rsidRPr="00EC2AB4">
              <w:rPr>
                <w:sz w:val="24"/>
                <w:szCs w:val="24"/>
                <w:vertAlign w:val="superscript"/>
              </w:rPr>
              <w:t>th</w:t>
            </w:r>
            <w:r>
              <w:rPr>
                <w:sz w:val="24"/>
                <w:szCs w:val="24"/>
              </w:rPr>
              <w:t xml:space="preserve"> February 2015</w:t>
            </w:r>
          </w:p>
        </w:tc>
        <w:tc>
          <w:tcPr>
            <w:tcW w:w="2548" w:type="dxa"/>
          </w:tcPr>
          <w:p w:rsidR="009F6120" w:rsidRPr="00EC2AB4" w:rsidRDefault="009F6120" w:rsidP="00D5142D">
            <w:pPr>
              <w:rPr>
                <w:sz w:val="24"/>
                <w:szCs w:val="24"/>
              </w:rPr>
            </w:pPr>
            <w:r>
              <w:rPr>
                <w:sz w:val="24"/>
                <w:szCs w:val="24"/>
              </w:rPr>
              <w:t>Accountants</w:t>
            </w:r>
          </w:p>
        </w:tc>
      </w:tr>
      <w:tr w:rsidR="009F6120" w:rsidTr="00D5142D">
        <w:tc>
          <w:tcPr>
            <w:tcW w:w="1499" w:type="dxa"/>
            <w:vMerge w:val="restart"/>
          </w:tcPr>
          <w:p w:rsidR="009F6120" w:rsidRPr="00EC2AB4" w:rsidRDefault="009F6120" w:rsidP="00D5142D">
            <w:pPr>
              <w:pStyle w:val="ListParagraph"/>
              <w:spacing w:after="0" w:line="240" w:lineRule="auto"/>
              <w:rPr>
                <w:rFonts w:ascii="Arial" w:eastAsia="Times New Roman" w:hAnsi="Arial" w:cs="Times New Roman"/>
                <w:sz w:val="24"/>
                <w:szCs w:val="24"/>
              </w:rPr>
            </w:pPr>
            <w:r>
              <w:rPr>
                <w:rFonts w:ascii="Arial" w:eastAsia="Times New Roman" w:hAnsi="Arial" w:cs="Times New Roman"/>
                <w:sz w:val="24"/>
                <w:szCs w:val="24"/>
              </w:rPr>
              <w:t>3</w:t>
            </w:r>
          </w:p>
        </w:tc>
        <w:tc>
          <w:tcPr>
            <w:tcW w:w="3571" w:type="dxa"/>
          </w:tcPr>
          <w:p w:rsidR="009F6120" w:rsidRDefault="009F6120" w:rsidP="00D5142D">
            <w:pPr>
              <w:rPr>
                <w:sz w:val="24"/>
                <w:szCs w:val="24"/>
              </w:rPr>
            </w:pPr>
            <w:r>
              <w:rPr>
                <w:sz w:val="24"/>
                <w:szCs w:val="24"/>
              </w:rPr>
              <w:t>11</w:t>
            </w:r>
            <w:r w:rsidRPr="00EC2AB4">
              <w:rPr>
                <w:sz w:val="24"/>
                <w:szCs w:val="24"/>
                <w:vertAlign w:val="superscript"/>
              </w:rPr>
              <w:t>th</w:t>
            </w:r>
            <w:r>
              <w:rPr>
                <w:sz w:val="24"/>
                <w:szCs w:val="24"/>
              </w:rPr>
              <w:t xml:space="preserve"> - 13</w:t>
            </w:r>
            <w:r w:rsidRPr="00EC2AB4">
              <w:rPr>
                <w:sz w:val="24"/>
                <w:szCs w:val="24"/>
                <w:vertAlign w:val="superscript"/>
              </w:rPr>
              <w:t>th</w:t>
            </w:r>
            <w:r>
              <w:rPr>
                <w:sz w:val="24"/>
                <w:szCs w:val="24"/>
              </w:rPr>
              <w:t xml:space="preserve"> February 2015</w:t>
            </w:r>
          </w:p>
        </w:tc>
        <w:tc>
          <w:tcPr>
            <w:tcW w:w="2548" w:type="dxa"/>
          </w:tcPr>
          <w:p w:rsidR="009F6120" w:rsidRDefault="009F6120" w:rsidP="00D5142D">
            <w:pPr>
              <w:rPr>
                <w:sz w:val="24"/>
                <w:szCs w:val="24"/>
              </w:rPr>
            </w:pPr>
            <w:r>
              <w:rPr>
                <w:sz w:val="24"/>
                <w:szCs w:val="24"/>
              </w:rPr>
              <w:t>POS collectors</w:t>
            </w:r>
          </w:p>
        </w:tc>
      </w:tr>
      <w:tr w:rsidR="009F6120" w:rsidRPr="00EC2AB4" w:rsidTr="00D5142D">
        <w:tc>
          <w:tcPr>
            <w:tcW w:w="1499" w:type="dxa"/>
            <w:vMerge/>
          </w:tcPr>
          <w:p w:rsidR="009F6120" w:rsidRPr="00EC2AB4" w:rsidRDefault="009F6120" w:rsidP="00D5142D">
            <w:pPr>
              <w:pStyle w:val="ListParagraph"/>
              <w:spacing w:after="0" w:line="240" w:lineRule="auto"/>
              <w:rPr>
                <w:rFonts w:ascii="Arial" w:eastAsia="Times New Roman" w:hAnsi="Arial" w:cs="Times New Roman"/>
                <w:sz w:val="24"/>
                <w:szCs w:val="24"/>
              </w:rPr>
            </w:pPr>
          </w:p>
        </w:tc>
        <w:tc>
          <w:tcPr>
            <w:tcW w:w="3571" w:type="dxa"/>
          </w:tcPr>
          <w:p w:rsidR="009F6120" w:rsidRPr="00EC2AB4" w:rsidRDefault="009F6120" w:rsidP="00D5142D">
            <w:pPr>
              <w:rPr>
                <w:sz w:val="24"/>
                <w:szCs w:val="24"/>
              </w:rPr>
            </w:pPr>
            <w:r>
              <w:rPr>
                <w:sz w:val="24"/>
                <w:szCs w:val="24"/>
              </w:rPr>
              <w:t>14</w:t>
            </w:r>
            <w:r w:rsidRPr="00EC2AB4">
              <w:rPr>
                <w:sz w:val="24"/>
                <w:szCs w:val="24"/>
                <w:vertAlign w:val="superscript"/>
              </w:rPr>
              <w:t>th</w:t>
            </w:r>
            <w:r>
              <w:rPr>
                <w:sz w:val="24"/>
                <w:szCs w:val="24"/>
              </w:rPr>
              <w:t xml:space="preserve"> February 2015</w:t>
            </w:r>
          </w:p>
        </w:tc>
        <w:tc>
          <w:tcPr>
            <w:tcW w:w="2548" w:type="dxa"/>
          </w:tcPr>
          <w:p w:rsidR="009F6120" w:rsidRPr="00EC2AB4" w:rsidRDefault="009F6120" w:rsidP="00D5142D">
            <w:pPr>
              <w:rPr>
                <w:sz w:val="24"/>
                <w:szCs w:val="24"/>
              </w:rPr>
            </w:pPr>
            <w:r>
              <w:rPr>
                <w:sz w:val="24"/>
                <w:szCs w:val="24"/>
              </w:rPr>
              <w:t>Accountants</w:t>
            </w:r>
          </w:p>
        </w:tc>
      </w:tr>
      <w:tr w:rsidR="009F6120" w:rsidRPr="00EC2AB4" w:rsidTr="00D5142D">
        <w:tc>
          <w:tcPr>
            <w:tcW w:w="1499" w:type="dxa"/>
            <w:vMerge w:val="restart"/>
          </w:tcPr>
          <w:p w:rsidR="009F6120" w:rsidRPr="00EC2AB4" w:rsidRDefault="009F6120" w:rsidP="00D5142D">
            <w:pPr>
              <w:pStyle w:val="ListParagraph"/>
              <w:spacing w:after="0" w:line="240" w:lineRule="auto"/>
              <w:rPr>
                <w:rFonts w:ascii="Arial" w:eastAsia="Times New Roman" w:hAnsi="Arial" w:cs="Times New Roman"/>
                <w:sz w:val="24"/>
                <w:szCs w:val="24"/>
              </w:rPr>
            </w:pPr>
            <w:r>
              <w:rPr>
                <w:rFonts w:ascii="Arial" w:eastAsia="Times New Roman" w:hAnsi="Arial" w:cs="Times New Roman"/>
                <w:sz w:val="24"/>
                <w:szCs w:val="24"/>
              </w:rPr>
              <w:t>4</w:t>
            </w:r>
          </w:p>
        </w:tc>
        <w:tc>
          <w:tcPr>
            <w:tcW w:w="3571" w:type="dxa"/>
          </w:tcPr>
          <w:p w:rsidR="009F6120" w:rsidRPr="003552DE" w:rsidRDefault="009F6120" w:rsidP="00D5142D">
            <w:pPr>
              <w:rPr>
                <w:sz w:val="24"/>
                <w:szCs w:val="24"/>
              </w:rPr>
            </w:pPr>
            <w:r>
              <w:rPr>
                <w:sz w:val="24"/>
                <w:szCs w:val="24"/>
              </w:rPr>
              <w:t>16</w:t>
            </w:r>
            <w:r w:rsidRPr="003552DE">
              <w:rPr>
                <w:sz w:val="24"/>
                <w:szCs w:val="24"/>
                <w:vertAlign w:val="superscript"/>
              </w:rPr>
              <w:t>th</w:t>
            </w:r>
            <w:r>
              <w:rPr>
                <w:sz w:val="24"/>
                <w:szCs w:val="24"/>
              </w:rPr>
              <w:t>- 18</w:t>
            </w:r>
            <w:r w:rsidRPr="003552DE">
              <w:rPr>
                <w:sz w:val="24"/>
                <w:szCs w:val="24"/>
                <w:vertAlign w:val="superscript"/>
              </w:rPr>
              <w:t>th</w:t>
            </w:r>
            <w:r>
              <w:rPr>
                <w:sz w:val="24"/>
                <w:szCs w:val="24"/>
              </w:rPr>
              <w:t xml:space="preserve"> February 2015</w:t>
            </w:r>
          </w:p>
        </w:tc>
        <w:tc>
          <w:tcPr>
            <w:tcW w:w="2548" w:type="dxa"/>
          </w:tcPr>
          <w:p w:rsidR="009F6120" w:rsidRPr="00EC2AB4" w:rsidRDefault="009F6120" w:rsidP="00D5142D">
            <w:pPr>
              <w:rPr>
                <w:sz w:val="24"/>
                <w:szCs w:val="24"/>
              </w:rPr>
            </w:pPr>
            <w:r>
              <w:rPr>
                <w:sz w:val="24"/>
                <w:szCs w:val="24"/>
              </w:rPr>
              <w:t>POS collectors</w:t>
            </w:r>
          </w:p>
        </w:tc>
      </w:tr>
      <w:tr w:rsidR="009F6120" w:rsidTr="00D5142D">
        <w:tc>
          <w:tcPr>
            <w:tcW w:w="1499" w:type="dxa"/>
            <w:vMerge/>
          </w:tcPr>
          <w:p w:rsidR="009F6120" w:rsidRDefault="009F6120" w:rsidP="00D5142D">
            <w:pPr>
              <w:pStyle w:val="ListParagraph"/>
              <w:spacing w:after="0" w:line="240" w:lineRule="auto"/>
              <w:rPr>
                <w:rFonts w:ascii="Arial" w:eastAsia="Times New Roman" w:hAnsi="Arial" w:cs="Times New Roman"/>
                <w:sz w:val="24"/>
                <w:szCs w:val="24"/>
              </w:rPr>
            </w:pPr>
          </w:p>
        </w:tc>
        <w:tc>
          <w:tcPr>
            <w:tcW w:w="3571" w:type="dxa"/>
          </w:tcPr>
          <w:p w:rsidR="009F6120" w:rsidRDefault="009F6120" w:rsidP="00D5142D">
            <w:pPr>
              <w:rPr>
                <w:sz w:val="24"/>
                <w:szCs w:val="24"/>
              </w:rPr>
            </w:pPr>
            <w:r>
              <w:rPr>
                <w:sz w:val="24"/>
                <w:szCs w:val="24"/>
              </w:rPr>
              <w:t>19</w:t>
            </w:r>
            <w:r w:rsidRPr="003552DE">
              <w:rPr>
                <w:sz w:val="24"/>
                <w:szCs w:val="24"/>
                <w:vertAlign w:val="superscript"/>
              </w:rPr>
              <w:t>th</w:t>
            </w:r>
            <w:r>
              <w:rPr>
                <w:sz w:val="24"/>
                <w:szCs w:val="24"/>
              </w:rPr>
              <w:t xml:space="preserve"> February 2015</w:t>
            </w:r>
          </w:p>
        </w:tc>
        <w:tc>
          <w:tcPr>
            <w:tcW w:w="2548" w:type="dxa"/>
          </w:tcPr>
          <w:p w:rsidR="009F6120" w:rsidRDefault="009F6120" w:rsidP="00D5142D">
            <w:pPr>
              <w:rPr>
                <w:sz w:val="24"/>
                <w:szCs w:val="24"/>
              </w:rPr>
            </w:pPr>
            <w:r>
              <w:rPr>
                <w:sz w:val="24"/>
                <w:szCs w:val="24"/>
              </w:rPr>
              <w:t xml:space="preserve">Enforcement </w:t>
            </w:r>
          </w:p>
        </w:tc>
      </w:tr>
      <w:tr w:rsidR="009F6120" w:rsidTr="00D5142D">
        <w:tc>
          <w:tcPr>
            <w:tcW w:w="1499" w:type="dxa"/>
            <w:vMerge/>
          </w:tcPr>
          <w:p w:rsidR="009F6120" w:rsidRDefault="009F6120" w:rsidP="00D5142D">
            <w:pPr>
              <w:pStyle w:val="ListParagraph"/>
              <w:spacing w:after="0" w:line="240" w:lineRule="auto"/>
              <w:rPr>
                <w:rFonts w:ascii="Arial" w:eastAsia="Times New Roman" w:hAnsi="Arial" w:cs="Times New Roman"/>
                <w:sz w:val="24"/>
                <w:szCs w:val="24"/>
              </w:rPr>
            </w:pPr>
          </w:p>
        </w:tc>
        <w:tc>
          <w:tcPr>
            <w:tcW w:w="3571" w:type="dxa"/>
          </w:tcPr>
          <w:p w:rsidR="009F6120" w:rsidRDefault="009F6120" w:rsidP="00D5142D">
            <w:pPr>
              <w:rPr>
                <w:sz w:val="24"/>
                <w:szCs w:val="24"/>
              </w:rPr>
            </w:pPr>
            <w:r>
              <w:rPr>
                <w:sz w:val="24"/>
                <w:szCs w:val="24"/>
              </w:rPr>
              <w:t>20</w:t>
            </w:r>
            <w:r w:rsidRPr="003552DE">
              <w:rPr>
                <w:sz w:val="24"/>
                <w:szCs w:val="24"/>
                <w:vertAlign w:val="superscript"/>
              </w:rPr>
              <w:t>th</w:t>
            </w:r>
            <w:r>
              <w:rPr>
                <w:sz w:val="24"/>
                <w:szCs w:val="24"/>
              </w:rPr>
              <w:t xml:space="preserve"> February 2015</w:t>
            </w:r>
          </w:p>
        </w:tc>
        <w:tc>
          <w:tcPr>
            <w:tcW w:w="2548" w:type="dxa"/>
          </w:tcPr>
          <w:p w:rsidR="009F6120" w:rsidRDefault="009F6120" w:rsidP="00D5142D">
            <w:pPr>
              <w:rPr>
                <w:sz w:val="24"/>
                <w:szCs w:val="24"/>
              </w:rPr>
            </w:pPr>
            <w:r>
              <w:rPr>
                <w:sz w:val="24"/>
                <w:szCs w:val="24"/>
              </w:rPr>
              <w:t>Accountants</w:t>
            </w:r>
          </w:p>
        </w:tc>
      </w:tr>
    </w:tbl>
    <w:p w:rsidR="009F6120" w:rsidRPr="00F06269" w:rsidRDefault="009F6120" w:rsidP="00F06269">
      <w:pPr>
        <w:jc w:val="both"/>
        <w:rPr>
          <w:rFonts w:cs="Arial"/>
          <w:b/>
          <w:noProof/>
          <w:sz w:val="24"/>
          <w:szCs w:val="24"/>
        </w:rPr>
      </w:pPr>
    </w:p>
    <w:p w:rsidR="00F06269" w:rsidRPr="00F06269" w:rsidRDefault="00F06269" w:rsidP="00F06269">
      <w:pPr>
        <w:jc w:val="both"/>
        <w:rPr>
          <w:rFonts w:cs="Arial"/>
          <w:b/>
          <w:noProof/>
          <w:sz w:val="24"/>
          <w:szCs w:val="24"/>
        </w:rPr>
      </w:pPr>
    </w:p>
    <w:p w:rsidR="00F06269" w:rsidRPr="00F06269" w:rsidRDefault="00F06269" w:rsidP="00F06269">
      <w:pPr>
        <w:jc w:val="both"/>
        <w:rPr>
          <w:rFonts w:cs="Arial"/>
          <w:b/>
          <w:noProof/>
          <w:sz w:val="24"/>
          <w:szCs w:val="24"/>
        </w:rPr>
      </w:pPr>
    </w:p>
    <w:p w:rsidR="00F06269" w:rsidRPr="00F06269" w:rsidRDefault="00717E64" w:rsidP="00717E64">
      <w:pPr>
        <w:pStyle w:val="Heading2"/>
        <w:rPr>
          <w:lang w:val="en-GB"/>
        </w:rPr>
      </w:pPr>
      <w:bookmarkStart w:id="12" w:name="_Toc412745185"/>
      <w:r>
        <w:rPr>
          <w:lang w:val="en-GB"/>
        </w:rPr>
        <w:t>Training Program</w:t>
      </w:r>
      <w:bookmarkEnd w:id="12"/>
    </w:p>
    <w:p w:rsidR="00F06269" w:rsidRDefault="00717E64" w:rsidP="00F06269">
      <w:pPr>
        <w:rPr>
          <w:rFonts w:cs="Arial"/>
          <w:noProof/>
          <w:sz w:val="24"/>
          <w:szCs w:val="24"/>
        </w:rPr>
      </w:pPr>
      <w:r>
        <w:rPr>
          <w:rFonts w:cs="Arial"/>
          <w:noProof/>
          <w:sz w:val="24"/>
          <w:szCs w:val="24"/>
        </w:rPr>
        <w:t>The trainings were divided in into four groups of 3 roles/group of trainees</w:t>
      </w:r>
    </w:p>
    <w:p w:rsidR="00717E64" w:rsidRDefault="00717E64" w:rsidP="00717E64">
      <w:pPr>
        <w:numPr>
          <w:ilvl w:val="0"/>
          <w:numId w:val="40"/>
        </w:numPr>
        <w:jc w:val="both"/>
        <w:rPr>
          <w:rFonts w:cs="Arial"/>
          <w:sz w:val="24"/>
          <w:szCs w:val="24"/>
        </w:rPr>
      </w:pPr>
      <w:r>
        <w:rPr>
          <w:rFonts w:cs="Arial"/>
          <w:sz w:val="24"/>
          <w:szCs w:val="24"/>
        </w:rPr>
        <w:t xml:space="preserve">Session 1  </w:t>
      </w:r>
      <w:r w:rsidR="007D6290">
        <w:rPr>
          <w:rFonts w:cs="Arial"/>
          <w:sz w:val="24"/>
          <w:szCs w:val="24"/>
        </w:rPr>
        <w:t xml:space="preserve"> </w:t>
      </w:r>
      <w:r>
        <w:rPr>
          <w:rFonts w:cs="Arial"/>
          <w:sz w:val="24"/>
          <w:szCs w:val="24"/>
        </w:rPr>
        <w:t>- POS Collectors 3 days</w:t>
      </w:r>
    </w:p>
    <w:p w:rsidR="00717E64" w:rsidRDefault="00717E64" w:rsidP="00717E64">
      <w:pPr>
        <w:numPr>
          <w:ilvl w:val="0"/>
          <w:numId w:val="40"/>
        </w:numPr>
        <w:jc w:val="both"/>
        <w:rPr>
          <w:rFonts w:cs="Arial"/>
          <w:sz w:val="24"/>
          <w:szCs w:val="24"/>
        </w:rPr>
      </w:pPr>
      <w:r>
        <w:rPr>
          <w:rFonts w:cs="Arial"/>
          <w:sz w:val="24"/>
          <w:szCs w:val="24"/>
        </w:rPr>
        <w:t>Session 2</w:t>
      </w:r>
      <w:r w:rsidR="007D6290">
        <w:rPr>
          <w:rFonts w:cs="Arial"/>
          <w:sz w:val="24"/>
          <w:szCs w:val="24"/>
        </w:rPr>
        <w:t xml:space="preserve"> </w:t>
      </w:r>
      <w:r>
        <w:rPr>
          <w:rFonts w:cs="Arial"/>
          <w:sz w:val="24"/>
          <w:szCs w:val="24"/>
        </w:rPr>
        <w:t xml:space="preserve"> -  Accountants/Auditors/Cashiers</w:t>
      </w:r>
    </w:p>
    <w:p w:rsidR="00717E64" w:rsidRPr="00717E64" w:rsidRDefault="00717E64" w:rsidP="00717E64">
      <w:pPr>
        <w:numPr>
          <w:ilvl w:val="0"/>
          <w:numId w:val="40"/>
        </w:numPr>
        <w:jc w:val="both"/>
        <w:rPr>
          <w:rFonts w:cs="Arial"/>
          <w:sz w:val="24"/>
          <w:szCs w:val="24"/>
        </w:rPr>
      </w:pPr>
      <w:r>
        <w:rPr>
          <w:rFonts w:cs="Arial"/>
          <w:sz w:val="24"/>
          <w:szCs w:val="24"/>
        </w:rPr>
        <w:t>Session 3  - Enforcement</w:t>
      </w:r>
    </w:p>
    <w:p w:rsidR="00F06269" w:rsidRPr="00F06269" w:rsidRDefault="00F06269" w:rsidP="00F06269">
      <w:pPr>
        <w:jc w:val="both"/>
        <w:rPr>
          <w:rFonts w:cs="Arial"/>
          <w:b/>
          <w:sz w:val="24"/>
          <w:szCs w:val="24"/>
        </w:rPr>
      </w:pPr>
    </w:p>
    <w:p w:rsidR="00F06269" w:rsidRPr="00F06269" w:rsidRDefault="00F06269" w:rsidP="00717E64">
      <w:pPr>
        <w:pStyle w:val="Heading2"/>
      </w:pPr>
      <w:bookmarkStart w:id="13" w:name="_Toc412745186"/>
      <w:r w:rsidRPr="00F06269">
        <w:t xml:space="preserve">An overview of </w:t>
      </w:r>
      <w:r w:rsidR="00717E64">
        <w:t>Training Session 1- POS Collectors 3 days</w:t>
      </w:r>
      <w:bookmarkEnd w:id="13"/>
    </w:p>
    <w:p w:rsidR="00F06269" w:rsidRDefault="00717E64" w:rsidP="00F06269">
      <w:pPr>
        <w:jc w:val="both"/>
        <w:rPr>
          <w:rFonts w:cs="Arial"/>
          <w:sz w:val="24"/>
          <w:szCs w:val="24"/>
        </w:rPr>
      </w:pPr>
      <w:r>
        <w:rPr>
          <w:rFonts w:cs="Arial"/>
          <w:sz w:val="24"/>
          <w:szCs w:val="24"/>
        </w:rPr>
        <w:t xml:space="preserve">POS users are the primary revenue collectors in the county. Their duty is to ensure that every revenue that is to be collected and under their jurisdiction is collected without failure. They work in conjunction with the enforcement team to ensure that this is realized. </w:t>
      </w:r>
    </w:p>
    <w:p w:rsidR="00717E64" w:rsidRDefault="00717E64" w:rsidP="00F06269">
      <w:pPr>
        <w:jc w:val="both"/>
        <w:rPr>
          <w:rFonts w:cs="Arial"/>
          <w:sz w:val="24"/>
          <w:szCs w:val="24"/>
        </w:rPr>
      </w:pPr>
    </w:p>
    <w:p w:rsidR="00717E64" w:rsidRPr="00F06269" w:rsidRDefault="00717E64" w:rsidP="00F06269">
      <w:pPr>
        <w:jc w:val="both"/>
        <w:rPr>
          <w:rFonts w:cs="Arial"/>
          <w:sz w:val="24"/>
          <w:szCs w:val="24"/>
        </w:rPr>
      </w:pPr>
      <w:r>
        <w:rPr>
          <w:rFonts w:cs="Arial"/>
          <w:sz w:val="24"/>
          <w:szCs w:val="24"/>
        </w:rPr>
        <w:t xml:space="preserve">Objectives of training </w:t>
      </w:r>
      <w:r w:rsidR="007D6290">
        <w:rPr>
          <w:rFonts w:cs="Arial"/>
          <w:sz w:val="24"/>
          <w:szCs w:val="24"/>
        </w:rPr>
        <w:t xml:space="preserve">on </w:t>
      </w:r>
      <w:r>
        <w:rPr>
          <w:rFonts w:cs="Arial"/>
          <w:sz w:val="24"/>
          <w:szCs w:val="24"/>
        </w:rPr>
        <w:t xml:space="preserve">POS </w:t>
      </w:r>
      <w:r w:rsidR="007D6290">
        <w:rPr>
          <w:rFonts w:cs="Arial"/>
          <w:sz w:val="24"/>
          <w:szCs w:val="24"/>
        </w:rPr>
        <w:t>were:</w:t>
      </w:r>
    </w:p>
    <w:p w:rsidR="00F06269" w:rsidRPr="00F06269" w:rsidRDefault="00F06269" w:rsidP="00F06269">
      <w:pPr>
        <w:jc w:val="both"/>
        <w:rPr>
          <w:rFonts w:cs="Arial"/>
          <w:sz w:val="24"/>
          <w:szCs w:val="24"/>
        </w:rPr>
      </w:pPr>
    </w:p>
    <w:p w:rsidR="00F06269" w:rsidRDefault="00F06269" w:rsidP="00F06269">
      <w:pPr>
        <w:numPr>
          <w:ilvl w:val="0"/>
          <w:numId w:val="23"/>
        </w:numPr>
        <w:jc w:val="both"/>
        <w:rPr>
          <w:rFonts w:cs="Arial"/>
          <w:sz w:val="24"/>
          <w:szCs w:val="24"/>
        </w:rPr>
      </w:pPr>
      <w:r w:rsidRPr="00F06269">
        <w:rPr>
          <w:rFonts w:cs="Arial"/>
          <w:sz w:val="24"/>
          <w:szCs w:val="24"/>
        </w:rPr>
        <w:t xml:space="preserve">To </w:t>
      </w:r>
      <w:r w:rsidR="007D6290">
        <w:rPr>
          <w:rFonts w:cs="Arial"/>
          <w:sz w:val="24"/>
          <w:szCs w:val="24"/>
        </w:rPr>
        <w:t>understand the POS hardware components</w:t>
      </w:r>
      <w:r w:rsidRPr="00F06269">
        <w:rPr>
          <w:rFonts w:cs="Arial"/>
          <w:sz w:val="24"/>
          <w:szCs w:val="24"/>
        </w:rPr>
        <w:t>.</w:t>
      </w:r>
    </w:p>
    <w:p w:rsidR="00723B39" w:rsidRPr="00F06269" w:rsidRDefault="00723B39" w:rsidP="00F06269">
      <w:pPr>
        <w:numPr>
          <w:ilvl w:val="0"/>
          <w:numId w:val="23"/>
        </w:numPr>
        <w:jc w:val="both"/>
        <w:rPr>
          <w:rFonts w:cs="Arial"/>
          <w:sz w:val="24"/>
          <w:szCs w:val="24"/>
        </w:rPr>
      </w:pPr>
      <w:r>
        <w:rPr>
          <w:rFonts w:cs="Arial"/>
          <w:sz w:val="24"/>
          <w:szCs w:val="24"/>
        </w:rPr>
        <w:t>To enable learners do settings on the POS</w:t>
      </w:r>
    </w:p>
    <w:p w:rsidR="00F06269" w:rsidRPr="00F06269" w:rsidRDefault="00F06269" w:rsidP="00F06269">
      <w:pPr>
        <w:numPr>
          <w:ilvl w:val="0"/>
          <w:numId w:val="23"/>
        </w:numPr>
        <w:jc w:val="both"/>
        <w:rPr>
          <w:rFonts w:cs="Arial"/>
          <w:sz w:val="24"/>
          <w:szCs w:val="24"/>
        </w:rPr>
      </w:pPr>
      <w:r w:rsidRPr="00F06269">
        <w:rPr>
          <w:rFonts w:cs="Arial"/>
          <w:sz w:val="24"/>
          <w:szCs w:val="24"/>
        </w:rPr>
        <w:t xml:space="preserve">To </w:t>
      </w:r>
      <w:r w:rsidR="007D6290">
        <w:rPr>
          <w:rFonts w:cs="Arial"/>
          <w:sz w:val="24"/>
          <w:szCs w:val="24"/>
        </w:rPr>
        <w:t>learn the navigation buttons</w:t>
      </w:r>
    </w:p>
    <w:p w:rsidR="00F06269" w:rsidRDefault="00F06269" w:rsidP="00F06269">
      <w:pPr>
        <w:numPr>
          <w:ilvl w:val="0"/>
          <w:numId w:val="23"/>
        </w:numPr>
        <w:jc w:val="both"/>
        <w:rPr>
          <w:rFonts w:cs="Arial"/>
          <w:sz w:val="24"/>
          <w:szCs w:val="24"/>
        </w:rPr>
      </w:pPr>
      <w:r w:rsidRPr="00F06269">
        <w:rPr>
          <w:rFonts w:cs="Arial"/>
          <w:sz w:val="24"/>
          <w:szCs w:val="24"/>
        </w:rPr>
        <w:t xml:space="preserve">To </w:t>
      </w:r>
      <w:r w:rsidR="007D6290">
        <w:rPr>
          <w:rFonts w:cs="Arial"/>
          <w:sz w:val="24"/>
          <w:szCs w:val="24"/>
        </w:rPr>
        <w:t>understand the log in/log out process</w:t>
      </w:r>
    </w:p>
    <w:p w:rsidR="007D6290" w:rsidRDefault="007D6290" w:rsidP="00F06269">
      <w:pPr>
        <w:numPr>
          <w:ilvl w:val="0"/>
          <w:numId w:val="23"/>
        </w:numPr>
        <w:jc w:val="both"/>
        <w:rPr>
          <w:rFonts w:cs="Arial"/>
          <w:sz w:val="24"/>
          <w:szCs w:val="24"/>
        </w:rPr>
      </w:pPr>
      <w:r>
        <w:rPr>
          <w:rFonts w:cs="Arial"/>
          <w:sz w:val="24"/>
          <w:szCs w:val="24"/>
        </w:rPr>
        <w:t xml:space="preserve">To </w:t>
      </w:r>
      <w:r w:rsidR="00723B39">
        <w:rPr>
          <w:rFonts w:cs="Arial"/>
          <w:sz w:val="24"/>
          <w:szCs w:val="24"/>
        </w:rPr>
        <w:t xml:space="preserve">be able </w:t>
      </w:r>
      <w:r>
        <w:rPr>
          <w:rFonts w:cs="Arial"/>
          <w:sz w:val="24"/>
          <w:szCs w:val="24"/>
        </w:rPr>
        <w:t>do transactions on the POS</w:t>
      </w:r>
    </w:p>
    <w:p w:rsidR="00570657" w:rsidRDefault="00570657" w:rsidP="00F06269">
      <w:pPr>
        <w:numPr>
          <w:ilvl w:val="0"/>
          <w:numId w:val="23"/>
        </w:numPr>
        <w:jc w:val="both"/>
        <w:rPr>
          <w:rFonts w:cs="Arial"/>
          <w:sz w:val="24"/>
          <w:szCs w:val="24"/>
        </w:rPr>
      </w:pPr>
      <w:r>
        <w:rPr>
          <w:rFonts w:cs="Arial"/>
          <w:sz w:val="24"/>
          <w:szCs w:val="24"/>
        </w:rPr>
        <w:t xml:space="preserve">To be able to make cash and MPESA payment </w:t>
      </w:r>
      <w:proofErr w:type="spellStart"/>
      <w:r>
        <w:rPr>
          <w:rFonts w:cs="Arial"/>
          <w:sz w:val="24"/>
          <w:szCs w:val="24"/>
        </w:rPr>
        <w:t>trasactions</w:t>
      </w:r>
      <w:proofErr w:type="spellEnd"/>
    </w:p>
    <w:p w:rsidR="007D6290" w:rsidRDefault="007D6290" w:rsidP="00F06269">
      <w:pPr>
        <w:numPr>
          <w:ilvl w:val="0"/>
          <w:numId w:val="23"/>
        </w:numPr>
        <w:jc w:val="both"/>
        <w:rPr>
          <w:rFonts w:cs="Arial"/>
          <w:sz w:val="24"/>
          <w:szCs w:val="24"/>
        </w:rPr>
      </w:pPr>
      <w:r>
        <w:rPr>
          <w:rFonts w:cs="Arial"/>
          <w:sz w:val="24"/>
          <w:szCs w:val="24"/>
        </w:rPr>
        <w:t>To void receipts using POS</w:t>
      </w:r>
    </w:p>
    <w:p w:rsidR="007D6290" w:rsidRPr="00F06269" w:rsidRDefault="007D6290" w:rsidP="00F06269">
      <w:pPr>
        <w:numPr>
          <w:ilvl w:val="0"/>
          <w:numId w:val="23"/>
        </w:numPr>
        <w:jc w:val="both"/>
        <w:rPr>
          <w:rFonts w:cs="Arial"/>
          <w:sz w:val="24"/>
          <w:szCs w:val="24"/>
        </w:rPr>
      </w:pPr>
      <w:r>
        <w:rPr>
          <w:rFonts w:cs="Arial"/>
          <w:sz w:val="24"/>
          <w:szCs w:val="24"/>
        </w:rPr>
        <w:lastRenderedPageBreak/>
        <w:t>To produce and verify Z reports</w:t>
      </w:r>
    </w:p>
    <w:p w:rsidR="00F06269" w:rsidRPr="00F06269" w:rsidRDefault="00F06269" w:rsidP="00F06269">
      <w:pPr>
        <w:jc w:val="both"/>
        <w:rPr>
          <w:rFonts w:cs="Arial"/>
          <w:sz w:val="24"/>
          <w:szCs w:val="24"/>
        </w:rPr>
      </w:pPr>
    </w:p>
    <w:p w:rsidR="00F06269" w:rsidRPr="00723B39" w:rsidRDefault="00723B39" w:rsidP="00723B39">
      <w:pPr>
        <w:pStyle w:val="Heading2"/>
      </w:pPr>
      <w:bookmarkStart w:id="14" w:name="_Toc412745187"/>
      <w:r>
        <w:t>2</w:t>
      </w:r>
      <w:r w:rsidRPr="00723B39">
        <w:rPr>
          <w:vertAlign w:val="superscript"/>
        </w:rPr>
        <w:t>nd</w:t>
      </w:r>
      <w:r>
        <w:t xml:space="preserve"> </w:t>
      </w:r>
      <w:r w:rsidR="00F06269" w:rsidRPr="00723B39">
        <w:t xml:space="preserve">Session: </w:t>
      </w:r>
      <w:r>
        <w:t>Enforcement Team – 1 day</w:t>
      </w:r>
      <w:bookmarkEnd w:id="14"/>
    </w:p>
    <w:p w:rsidR="00723B39" w:rsidRDefault="00723B39" w:rsidP="00723B39">
      <w:pPr>
        <w:jc w:val="both"/>
        <w:rPr>
          <w:rFonts w:cs="Arial"/>
          <w:sz w:val="24"/>
          <w:szCs w:val="24"/>
        </w:rPr>
      </w:pPr>
      <w:r>
        <w:rPr>
          <w:rFonts w:cs="Arial"/>
          <w:sz w:val="24"/>
          <w:szCs w:val="24"/>
        </w:rPr>
        <w:t xml:space="preserve">Enforcement is charged with ensuring that compliance in revenue payment is adhered to by the rate payers. They are also in charge of security in the markets.  They work hand in hand with the revenue collectors. They have powers to arrest on matters pertaining to revenue collection and misdemeanor acts in the market. </w:t>
      </w:r>
    </w:p>
    <w:p w:rsidR="00723B39" w:rsidRDefault="00723B39" w:rsidP="00723B39">
      <w:pPr>
        <w:jc w:val="both"/>
        <w:rPr>
          <w:rFonts w:cs="Arial"/>
          <w:sz w:val="24"/>
          <w:szCs w:val="24"/>
        </w:rPr>
      </w:pPr>
    </w:p>
    <w:p w:rsidR="00723B39" w:rsidRDefault="00723B39" w:rsidP="00723B39">
      <w:pPr>
        <w:jc w:val="both"/>
        <w:rPr>
          <w:rFonts w:cs="Arial"/>
          <w:sz w:val="24"/>
          <w:szCs w:val="24"/>
        </w:rPr>
      </w:pPr>
      <w:r>
        <w:rPr>
          <w:rFonts w:cs="Arial"/>
          <w:sz w:val="24"/>
          <w:szCs w:val="24"/>
        </w:rPr>
        <w:t xml:space="preserve">In the manual process enforcement was done through physical inspection of the receipts/business premises for compliance.  With the electronic payment verification of the receipts and payment will be done via a mobile app. The enforcement </w:t>
      </w:r>
      <w:proofErr w:type="gramStart"/>
      <w:r>
        <w:rPr>
          <w:rFonts w:cs="Arial"/>
          <w:sz w:val="24"/>
          <w:szCs w:val="24"/>
        </w:rPr>
        <w:t>team were</w:t>
      </w:r>
      <w:proofErr w:type="gramEnd"/>
      <w:r>
        <w:rPr>
          <w:rFonts w:cs="Arial"/>
          <w:sz w:val="24"/>
          <w:szCs w:val="24"/>
        </w:rPr>
        <w:t xml:space="preserve"> therefore trained on the mobile android app. </w:t>
      </w:r>
    </w:p>
    <w:p w:rsidR="00723B39" w:rsidRDefault="00723B39" w:rsidP="00723B39">
      <w:pPr>
        <w:jc w:val="both"/>
        <w:rPr>
          <w:rFonts w:cs="Arial"/>
          <w:sz w:val="24"/>
          <w:szCs w:val="24"/>
        </w:rPr>
      </w:pPr>
    </w:p>
    <w:p w:rsidR="00723B39" w:rsidRPr="00F06269" w:rsidRDefault="00723B39" w:rsidP="00723B39">
      <w:pPr>
        <w:jc w:val="both"/>
        <w:rPr>
          <w:rFonts w:cs="Arial"/>
          <w:sz w:val="24"/>
          <w:szCs w:val="24"/>
        </w:rPr>
      </w:pPr>
      <w:r>
        <w:rPr>
          <w:rFonts w:cs="Arial"/>
          <w:sz w:val="24"/>
          <w:szCs w:val="24"/>
        </w:rPr>
        <w:t>Objectives of training on Android were:</w:t>
      </w:r>
    </w:p>
    <w:p w:rsidR="00723B39" w:rsidRPr="00F06269" w:rsidRDefault="00723B39" w:rsidP="00723B39">
      <w:pPr>
        <w:jc w:val="both"/>
        <w:rPr>
          <w:rFonts w:cs="Arial"/>
          <w:sz w:val="24"/>
          <w:szCs w:val="24"/>
        </w:rPr>
      </w:pPr>
    </w:p>
    <w:p w:rsidR="00723B39" w:rsidRDefault="00723B39" w:rsidP="00723B39">
      <w:pPr>
        <w:numPr>
          <w:ilvl w:val="0"/>
          <w:numId w:val="42"/>
        </w:numPr>
        <w:jc w:val="both"/>
        <w:rPr>
          <w:rFonts w:cs="Arial"/>
          <w:sz w:val="24"/>
          <w:szCs w:val="24"/>
        </w:rPr>
      </w:pPr>
      <w:r w:rsidRPr="00F06269">
        <w:rPr>
          <w:rFonts w:cs="Arial"/>
          <w:sz w:val="24"/>
          <w:szCs w:val="24"/>
        </w:rPr>
        <w:t xml:space="preserve">To </w:t>
      </w:r>
      <w:r>
        <w:rPr>
          <w:rFonts w:cs="Arial"/>
          <w:sz w:val="24"/>
          <w:szCs w:val="24"/>
        </w:rPr>
        <w:t>understand the android application functions</w:t>
      </w:r>
      <w:r w:rsidRPr="00F06269">
        <w:rPr>
          <w:rFonts w:cs="Arial"/>
          <w:sz w:val="24"/>
          <w:szCs w:val="24"/>
        </w:rPr>
        <w:t>.</w:t>
      </w:r>
    </w:p>
    <w:p w:rsidR="00723B39" w:rsidRPr="00F06269" w:rsidRDefault="00723B39" w:rsidP="00723B39">
      <w:pPr>
        <w:numPr>
          <w:ilvl w:val="0"/>
          <w:numId w:val="42"/>
        </w:numPr>
        <w:jc w:val="both"/>
        <w:rPr>
          <w:rFonts w:cs="Arial"/>
          <w:sz w:val="24"/>
          <w:szCs w:val="24"/>
        </w:rPr>
      </w:pPr>
      <w:r>
        <w:rPr>
          <w:rFonts w:cs="Arial"/>
          <w:sz w:val="24"/>
          <w:szCs w:val="24"/>
        </w:rPr>
        <w:t>To enable learners do settings on the POS</w:t>
      </w:r>
    </w:p>
    <w:p w:rsidR="00723B39" w:rsidRPr="00F06269" w:rsidRDefault="00723B39" w:rsidP="00723B39">
      <w:pPr>
        <w:numPr>
          <w:ilvl w:val="0"/>
          <w:numId w:val="42"/>
        </w:numPr>
        <w:jc w:val="both"/>
        <w:rPr>
          <w:rFonts w:cs="Arial"/>
          <w:sz w:val="24"/>
          <w:szCs w:val="24"/>
        </w:rPr>
      </w:pPr>
      <w:r w:rsidRPr="00F06269">
        <w:rPr>
          <w:rFonts w:cs="Arial"/>
          <w:sz w:val="24"/>
          <w:szCs w:val="24"/>
        </w:rPr>
        <w:t xml:space="preserve">To </w:t>
      </w:r>
      <w:r>
        <w:rPr>
          <w:rFonts w:cs="Arial"/>
          <w:sz w:val="24"/>
          <w:szCs w:val="24"/>
        </w:rPr>
        <w:t>learn the menus</w:t>
      </w:r>
    </w:p>
    <w:p w:rsidR="00723B39" w:rsidRDefault="00723B39" w:rsidP="00723B39">
      <w:pPr>
        <w:numPr>
          <w:ilvl w:val="0"/>
          <w:numId w:val="42"/>
        </w:numPr>
        <w:jc w:val="both"/>
        <w:rPr>
          <w:rFonts w:cs="Arial"/>
          <w:sz w:val="24"/>
          <w:szCs w:val="24"/>
        </w:rPr>
      </w:pPr>
      <w:r w:rsidRPr="00F06269">
        <w:rPr>
          <w:rFonts w:cs="Arial"/>
          <w:sz w:val="24"/>
          <w:szCs w:val="24"/>
        </w:rPr>
        <w:t xml:space="preserve">To </w:t>
      </w:r>
      <w:r>
        <w:rPr>
          <w:rFonts w:cs="Arial"/>
          <w:sz w:val="24"/>
          <w:szCs w:val="24"/>
        </w:rPr>
        <w:t>understand the log in/log out process</w:t>
      </w:r>
    </w:p>
    <w:p w:rsidR="00723B39" w:rsidRDefault="00723B39" w:rsidP="00723B39">
      <w:pPr>
        <w:numPr>
          <w:ilvl w:val="0"/>
          <w:numId w:val="42"/>
        </w:numPr>
        <w:jc w:val="both"/>
        <w:rPr>
          <w:rFonts w:cs="Arial"/>
          <w:sz w:val="24"/>
          <w:szCs w:val="24"/>
        </w:rPr>
      </w:pPr>
      <w:r>
        <w:rPr>
          <w:rFonts w:cs="Arial"/>
          <w:sz w:val="24"/>
          <w:szCs w:val="24"/>
        </w:rPr>
        <w:t>To be able do verification</w:t>
      </w:r>
      <w:r w:rsidR="00803400">
        <w:rPr>
          <w:rFonts w:cs="Arial"/>
          <w:sz w:val="24"/>
          <w:szCs w:val="24"/>
        </w:rPr>
        <w:t xml:space="preserve"> using</w:t>
      </w:r>
    </w:p>
    <w:p w:rsidR="00803400" w:rsidRDefault="00803400" w:rsidP="00803400">
      <w:pPr>
        <w:numPr>
          <w:ilvl w:val="1"/>
          <w:numId w:val="42"/>
        </w:numPr>
        <w:jc w:val="both"/>
        <w:rPr>
          <w:rFonts w:cs="Arial"/>
          <w:sz w:val="24"/>
          <w:szCs w:val="24"/>
        </w:rPr>
      </w:pPr>
      <w:r>
        <w:rPr>
          <w:rFonts w:cs="Arial"/>
          <w:sz w:val="24"/>
          <w:szCs w:val="24"/>
        </w:rPr>
        <w:t>Receipt number</w:t>
      </w:r>
    </w:p>
    <w:p w:rsidR="00803400" w:rsidRDefault="00803400" w:rsidP="00803400">
      <w:pPr>
        <w:numPr>
          <w:ilvl w:val="1"/>
          <w:numId w:val="42"/>
        </w:numPr>
        <w:jc w:val="both"/>
        <w:rPr>
          <w:rFonts w:cs="Arial"/>
          <w:sz w:val="24"/>
          <w:szCs w:val="24"/>
        </w:rPr>
      </w:pPr>
      <w:r>
        <w:rPr>
          <w:rFonts w:cs="Arial"/>
          <w:sz w:val="24"/>
          <w:szCs w:val="24"/>
        </w:rPr>
        <w:t>Vehicle registration</w:t>
      </w:r>
    </w:p>
    <w:p w:rsidR="00803400" w:rsidRDefault="00803400" w:rsidP="00803400">
      <w:pPr>
        <w:numPr>
          <w:ilvl w:val="1"/>
          <w:numId w:val="42"/>
        </w:numPr>
        <w:jc w:val="both"/>
        <w:rPr>
          <w:rFonts w:cs="Arial"/>
          <w:sz w:val="24"/>
          <w:szCs w:val="24"/>
        </w:rPr>
      </w:pPr>
      <w:r>
        <w:rPr>
          <w:rFonts w:cs="Arial"/>
          <w:sz w:val="24"/>
          <w:szCs w:val="24"/>
        </w:rPr>
        <w:t>Scanning of the receipt</w:t>
      </w:r>
    </w:p>
    <w:p w:rsidR="00723B39" w:rsidRDefault="00803400" w:rsidP="00723B39">
      <w:pPr>
        <w:numPr>
          <w:ilvl w:val="0"/>
          <w:numId w:val="42"/>
        </w:numPr>
        <w:jc w:val="both"/>
        <w:rPr>
          <w:rFonts w:cs="Arial"/>
          <w:sz w:val="24"/>
          <w:szCs w:val="24"/>
        </w:rPr>
      </w:pPr>
      <w:r>
        <w:rPr>
          <w:rFonts w:cs="Arial"/>
          <w:sz w:val="24"/>
          <w:szCs w:val="24"/>
        </w:rPr>
        <w:t>To make comments after the scanning</w:t>
      </w:r>
    </w:p>
    <w:p w:rsidR="00723B39" w:rsidRDefault="00723B39" w:rsidP="00723B39">
      <w:pPr>
        <w:numPr>
          <w:ilvl w:val="0"/>
          <w:numId w:val="42"/>
        </w:numPr>
        <w:jc w:val="both"/>
        <w:rPr>
          <w:rFonts w:cs="Arial"/>
          <w:sz w:val="24"/>
          <w:szCs w:val="24"/>
        </w:rPr>
      </w:pPr>
      <w:r>
        <w:rPr>
          <w:rFonts w:cs="Arial"/>
          <w:sz w:val="24"/>
          <w:szCs w:val="24"/>
        </w:rPr>
        <w:t xml:space="preserve">To </w:t>
      </w:r>
      <w:r w:rsidR="00DF5E93">
        <w:rPr>
          <w:rFonts w:cs="Arial"/>
          <w:sz w:val="24"/>
          <w:szCs w:val="24"/>
        </w:rPr>
        <w:t>look at the reports</w:t>
      </w:r>
    </w:p>
    <w:p w:rsidR="00DF5E93" w:rsidRPr="00F06269" w:rsidRDefault="00DF5E93" w:rsidP="00723B39">
      <w:pPr>
        <w:numPr>
          <w:ilvl w:val="0"/>
          <w:numId w:val="42"/>
        </w:numPr>
        <w:jc w:val="both"/>
        <w:rPr>
          <w:rFonts w:cs="Arial"/>
          <w:sz w:val="24"/>
          <w:szCs w:val="24"/>
        </w:rPr>
      </w:pPr>
      <w:r>
        <w:rPr>
          <w:rFonts w:cs="Arial"/>
          <w:sz w:val="24"/>
          <w:szCs w:val="24"/>
        </w:rPr>
        <w:t>To Confirm from the portal that the verification has been done</w:t>
      </w:r>
    </w:p>
    <w:p w:rsidR="00F06269" w:rsidRPr="00F06269" w:rsidRDefault="00F06269" w:rsidP="00F06269">
      <w:pPr>
        <w:rPr>
          <w:rFonts w:cs="Arial"/>
          <w:sz w:val="24"/>
          <w:szCs w:val="24"/>
        </w:rPr>
      </w:pPr>
    </w:p>
    <w:p w:rsidR="00F06269" w:rsidRPr="00DF5E93" w:rsidRDefault="00DF5E93" w:rsidP="00DF5E93">
      <w:pPr>
        <w:pStyle w:val="Heading2"/>
      </w:pPr>
      <w:bookmarkStart w:id="15" w:name="_Toc412745188"/>
      <w:r>
        <w:t>3</w:t>
      </w:r>
      <w:r w:rsidRPr="00DF5E93">
        <w:rPr>
          <w:vertAlign w:val="superscript"/>
        </w:rPr>
        <w:t>rd</w:t>
      </w:r>
      <w:r>
        <w:t xml:space="preserve"> </w:t>
      </w:r>
      <w:r w:rsidR="00F06269" w:rsidRPr="00DF5E93">
        <w:t xml:space="preserve">Session: </w:t>
      </w:r>
      <w:r>
        <w:t>Accountants/Auditors/cashiers</w:t>
      </w:r>
      <w:bookmarkEnd w:id="15"/>
    </w:p>
    <w:p w:rsidR="00F06269" w:rsidRDefault="00DF5E93" w:rsidP="00F06269">
      <w:pPr>
        <w:jc w:val="both"/>
        <w:rPr>
          <w:rFonts w:cs="Arial"/>
          <w:sz w:val="24"/>
          <w:szCs w:val="24"/>
        </w:rPr>
      </w:pPr>
      <w:r>
        <w:rPr>
          <w:rFonts w:cs="Arial"/>
          <w:sz w:val="24"/>
          <w:szCs w:val="24"/>
        </w:rPr>
        <w:t xml:space="preserve">The team is involved in the management of the revenue collection. They are based in the sub county offices. Reconciliations of collections, auditing of the receipts and handling the of cash book are done by the team. </w:t>
      </w:r>
    </w:p>
    <w:p w:rsidR="00DF5E93" w:rsidRDefault="00DF5E93" w:rsidP="00F06269">
      <w:pPr>
        <w:jc w:val="both"/>
        <w:rPr>
          <w:rFonts w:cs="Arial"/>
          <w:sz w:val="24"/>
          <w:szCs w:val="24"/>
        </w:rPr>
      </w:pPr>
    </w:p>
    <w:p w:rsidR="00DF5E93" w:rsidRDefault="00DF5E93" w:rsidP="00F06269">
      <w:pPr>
        <w:jc w:val="both"/>
        <w:rPr>
          <w:rFonts w:cs="Arial"/>
          <w:sz w:val="24"/>
          <w:szCs w:val="24"/>
        </w:rPr>
      </w:pPr>
      <w:r>
        <w:rPr>
          <w:rFonts w:cs="Arial"/>
          <w:sz w:val="24"/>
          <w:szCs w:val="24"/>
        </w:rPr>
        <w:t>Cashiers – do the reconciliation from the market superintendents by checking the number of receipts issued against the banking slips using control sheets</w:t>
      </w:r>
    </w:p>
    <w:p w:rsidR="00DF5E93" w:rsidRDefault="00DF5E93" w:rsidP="00F06269">
      <w:pPr>
        <w:jc w:val="both"/>
        <w:rPr>
          <w:rFonts w:cs="Arial"/>
          <w:sz w:val="24"/>
          <w:szCs w:val="24"/>
        </w:rPr>
      </w:pPr>
      <w:r>
        <w:rPr>
          <w:rFonts w:cs="Arial"/>
          <w:sz w:val="24"/>
          <w:szCs w:val="24"/>
        </w:rPr>
        <w:t>Auditors- - ensure that the cashiers reconciliations tally</w:t>
      </w:r>
    </w:p>
    <w:p w:rsidR="00DF5E93" w:rsidRDefault="00DF5E93" w:rsidP="00F06269">
      <w:pPr>
        <w:jc w:val="both"/>
        <w:rPr>
          <w:rFonts w:cs="Arial"/>
          <w:sz w:val="24"/>
          <w:szCs w:val="24"/>
        </w:rPr>
      </w:pPr>
      <w:r>
        <w:rPr>
          <w:rFonts w:cs="Arial"/>
          <w:sz w:val="24"/>
          <w:szCs w:val="24"/>
        </w:rPr>
        <w:t>Accountants – pass the collections to the books of accounts.</w:t>
      </w:r>
    </w:p>
    <w:p w:rsidR="00DF5E93" w:rsidRDefault="00DF5E93" w:rsidP="00F06269">
      <w:pPr>
        <w:jc w:val="both"/>
        <w:rPr>
          <w:rFonts w:cs="Arial"/>
          <w:sz w:val="24"/>
          <w:szCs w:val="24"/>
        </w:rPr>
      </w:pPr>
    </w:p>
    <w:p w:rsidR="00DF5E93" w:rsidRDefault="00DF5E93" w:rsidP="00F06269">
      <w:pPr>
        <w:jc w:val="both"/>
        <w:rPr>
          <w:rFonts w:cs="Arial"/>
          <w:sz w:val="24"/>
          <w:szCs w:val="24"/>
        </w:rPr>
      </w:pPr>
      <w:r>
        <w:rPr>
          <w:rFonts w:cs="Arial"/>
          <w:sz w:val="24"/>
          <w:szCs w:val="24"/>
        </w:rPr>
        <w:t>With the real time transactions realized by automation, all transactions reflect on the dash board meaning there is no more filling of the control sheets.</w:t>
      </w:r>
    </w:p>
    <w:p w:rsidR="00DF5E93" w:rsidRDefault="00DF5E93" w:rsidP="00F06269">
      <w:pPr>
        <w:jc w:val="both"/>
        <w:rPr>
          <w:rFonts w:cs="Arial"/>
          <w:sz w:val="24"/>
          <w:szCs w:val="24"/>
        </w:rPr>
      </w:pPr>
    </w:p>
    <w:p w:rsidR="00DF5E93" w:rsidRDefault="00DF5E93" w:rsidP="00F06269">
      <w:pPr>
        <w:jc w:val="both"/>
        <w:rPr>
          <w:rFonts w:cs="Arial"/>
          <w:sz w:val="24"/>
          <w:szCs w:val="24"/>
        </w:rPr>
      </w:pPr>
    </w:p>
    <w:p w:rsidR="00DF5E93" w:rsidRDefault="00DF5E93" w:rsidP="00F06269">
      <w:pPr>
        <w:jc w:val="both"/>
        <w:rPr>
          <w:rFonts w:cs="Arial"/>
          <w:sz w:val="24"/>
          <w:szCs w:val="24"/>
        </w:rPr>
      </w:pPr>
    </w:p>
    <w:p w:rsidR="00DF5E93" w:rsidRPr="00F06269" w:rsidRDefault="00DF5E93" w:rsidP="00DF5E93">
      <w:pPr>
        <w:jc w:val="both"/>
        <w:rPr>
          <w:rFonts w:cs="Arial"/>
          <w:sz w:val="24"/>
          <w:szCs w:val="24"/>
        </w:rPr>
      </w:pPr>
      <w:r>
        <w:rPr>
          <w:rFonts w:cs="Arial"/>
          <w:sz w:val="24"/>
          <w:szCs w:val="24"/>
        </w:rPr>
        <w:t>Objectives of training for Accountants/auditors/cashiers were:</w:t>
      </w:r>
    </w:p>
    <w:p w:rsidR="00DF5E93" w:rsidRPr="00F06269" w:rsidRDefault="00DF5E93" w:rsidP="00DF5E93">
      <w:pPr>
        <w:jc w:val="both"/>
        <w:rPr>
          <w:rFonts w:cs="Arial"/>
          <w:sz w:val="24"/>
          <w:szCs w:val="24"/>
        </w:rPr>
      </w:pPr>
    </w:p>
    <w:p w:rsidR="00DF5E93" w:rsidRDefault="00DF5E93" w:rsidP="00DF5E93">
      <w:pPr>
        <w:numPr>
          <w:ilvl w:val="0"/>
          <w:numId w:val="44"/>
        </w:numPr>
        <w:jc w:val="both"/>
        <w:rPr>
          <w:rFonts w:cs="Arial"/>
          <w:sz w:val="24"/>
          <w:szCs w:val="24"/>
        </w:rPr>
      </w:pPr>
      <w:r w:rsidRPr="00F06269">
        <w:rPr>
          <w:rFonts w:cs="Arial"/>
          <w:sz w:val="24"/>
          <w:szCs w:val="24"/>
        </w:rPr>
        <w:t xml:space="preserve">To </w:t>
      </w:r>
      <w:r>
        <w:rPr>
          <w:rFonts w:cs="Arial"/>
          <w:sz w:val="24"/>
          <w:szCs w:val="24"/>
        </w:rPr>
        <w:t>understand the new business process and work flow</w:t>
      </w:r>
      <w:r w:rsidRPr="00F06269">
        <w:rPr>
          <w:rFonts w:cs="Arial"/>
          <w:sz w:val="24"/>
          <w:szCs w:val="24"/>
        </w:rPr>
        <w:t>.</w:t>
      </w:r>
    </w:p>
    <w:p w:rsidR="00DF5E93" w:rsidRPr="00F06269" w:rsidRDefault="00DF5E93" w:rsidP="00DF5E93">
      <w:pPr>
        <w:numPr>
          <w:ilvl w:val="0"/>
          <w:numId w:val="44"/>
        </w:numPr>
        <w:jc w:val="both"/>
        <w:rPr>
          <w:rFonts w:cs="Arial"/>
          <w:sz w:val="24"/>
          <w:szCs w:val="24"/>
        </w:rPr>
      </w:pPr>
      <w:r>
        <w:rPr>
          <w:rFonts w:cs="Arial"/>
          <w:sz w:val="24"/>
          <w:szCs w:val="24"/>
        </w:rPr>
        <w:t>To enable cashiers perform their reconciliations from the portal</w:t>
      </w:r>
    </w:p>
    <w:p w:rsidR="00DF5E93" w:rsidRPr="00F06269" w:rsidRDefault="00DF5E93" w:rsidP="00DF5E93">
      <w:pPr>
        <w:numPr>
          <w:ilvl w:val="0"/>
          <w:numId w:val="44"/>
        </w:numPr>
        <w:jc w:val="both"/>
        <w:rPr>
          <w:rFonts w:cs="Arial"/>
          <w:sz w:val="24"/>
          <w:szCs w:val="24"/>
        </w:rPr>
      </w:pPr>
      <w:r w:rsidRPr="00F06269">
        <w:rPr>
          <w:rFonts w:cs="Arial"/>
          <w:sz w:val="24"/>
          <w:szCs w:val="24"/>
        </w:rPr>
        <w:t xml:space="preserve">To </w:t>
      </w:r>
      <w:r>
        <w:rPr>
          <w:rFonts w:cs="Arial"/>
          <w:sz w:val="24"/>
          <w:szCs w:val="24"/>
        </w:rPr>
        <w:t>enable auditors perform their duties from the portal</w:t>
      </w:r>
    </w:p>
    <w:p w:rsidR="00DF5E93" w:rsidRDefault="00DF5E93" w:rsidP="00DF5E93">
      <w:pPr>
        <w:numPr>
          <w:ilvl w:val="0"/>
          <w:numId w:val="44"/>
        </w:numPr>
        <w:jc w:val="both"/>
        <w:rPr>
          <w:rFonts w:cs="Arial"/>
          <w:sz w:val="24"/>
          <w:szCs w:val="24"/>
        </w:rPr>
      </w:pPr>
      <w:r w:rsidRPr="00F06269">
        <w:rPr>
          <w:rFonts w:cs="Arial"/>
          <w:sz w:val="24"/>
          <w:szCs w:val="24"/>
        </w:rPr>
        <w:t xml:space="preserve">To </w:t>
      </w:r>
      <w:r>
        <w:rPr>
          <w:rFonts w:cs="Arial"/>
          <w:sz w:val="24"/>
          <w:szCs w:val="24"/>
        </w:rPr>
        <w:t>enable accountants perform their duties on the portal</w:t>
      </w:r>
    </w:p>
    <w:p w:rsidR="00DF5E93" w:rsidRDefault="00DF5E93" w:rsidP="00DF5E93">
      <w:pPr>
        <w:numPr>
          <w:ilvl w:val="0"/>
          <w:numId w:val="44"/>
        </w:numPr>
        <w:jc w:val="both"/>
        <w:rPr>
          <w:rFonts w:cs="Arial"/>
          <w:sz w:val="24"/>
          <w:szCs w:val="24"/>
        </w:rPr>
      </w:pPr>
      <w:r>
        <w:rPr>
          <w:rFonts w:cs="Arial"/>
          <w:sz w:val="24"/>
          <w:szCs w:val="24"/>
        </w:rPr>
        <w:t>To understand their right/roles on the portal (access rights &amp; privileges)</w:t>
      </w:r>
    </w:p>
    <w:p w:rsidR="00DF5E93" w:rsidRDefault="00DF5E93" w:rsidP="00DF5E93">
      <w:pPr>
        <w:numPr>
          <w:ilvl w:val="0"/>
          <w:numId w:val="44"/>
        </w:numPr>
        <w:jc w:val="both"/>
        <w:rPr>
          <w:rFonts w:cs="Arial"/>
          <w:sz w:val="24"/>
          <w:szCs w:val="24"/>
        </w:rPr>
      </w:pPr>
      <w:r>
        <w:rPr>
          <w:rFonts w:cs="Arial"/>
          <w:sz w:val="24"/>
          <w:szCs w:val="24"/>
        </w:rPr>
        <w:t>To be able to log in/log out of the portal</w:t>
      </w:r>
    </w:p>
    <w:p w:rsidR="00DF5E93" w:rsidRDefault="00DF5E93" w:rsidP="00DF5E93">
      <w:pPr>
        <w:numPr>
          <w:ilvl w:val="0"/>
          <w:numId w:val="44"/>
        </w:numPr>
        <w:jc w:val="both"/>
        <w:rPr>
          <w:rFonts w:cs="Arial"/>
          <w:sz w:val="24"/>
          <w:szCs w:val="24"/>
        </w:rPr>
      </w:pPr>
      <w:r>
        <w:rPr>
          <w:rFonts w:cs="Arial"/>
          <w:sz w:val="24"/>
          <w:szCs w:val="24"/>
        </w:rPr>
        <w:t>To access the different  transaction reports</w:t>
      </w:r>
    </w:p>
    <w:p w:rsidR="00DF5E93" w:rsidRDefault="00DF5E93" w:rsidP="00DF5E93">
      <w:pPr>
        <w:numPr>
          <w:ilvl w:val="0"/>
          <w:numId w:val="44"/>
        </w:numPr>
        <w:jc w:val="both"/>
        <w:rPr>
          <w:rFonts w:cs="Arial"/>
          <w:sz w:val="24"/>
          <w:szCs w:val="24"/>
        </w:rPr>
      </w:pPr>
      <w:r>
        <w:rPr>
          <w:rFonts w:cs="Arial"/>
          <w:sz w:val="24"/>
          <w:szCs w:val="24"/>
        </w:rPr>
        <w:t>To be able to print/export the reports</w:t>
      </w: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38649C" w:rsidRDefault="0038649C" w:rsidP="0038649C">
      <w:pPr>
        <w:jc w:val="both"/>
        <w:rPr>
          <w:rFonts w:cs="Arial"/>
          <w:sz w:val="24"/>
          <w:szCs w:val="24"/>
        </w:rPr>
      </w:pPr>
    </w:p>
    <w:p w:rsidR="00DF5E93" w:rsidRPr="00F06269" w:rsidRDefault="00DF5E93" w:rsidP="00DF5E93">
      <w:pPr>
        <w:ind w:left="720"/>
        <w:jc w:val="both"/>
        <w:rPr>
          <w:rFonts w:cs="Arial"/>
          <w:sz w:val="24"/>
          <w:szCs w:val="24"/>
        </w:rPr>
      </w:pPr>
    </w:p>
    <w:p w:rsidR="00F06269" w:rsidRPr="00F06269" w:rsidRDefault="00F06269" w:rsidP="0038649C">
      <w:pPr>
        <w:pStyle w:val="Heading1"/>
      </w:pPr>
      <w:bookmarkStart w:id="16" w:name="_Toc412745189"/>
      <w:r w:rsidRPr="00F06269">
        <w:t>Conclusion (Learning/Feedback)</w:t>
      </w:r>
      <w:bookmarkEnd w:id="16"/>
    </w:p>
    <w:p w:rsidR="00F06269" w:rsidRPr="00F06269" w:rsidRDefault="00F06269" w:rsidP="00F06269">
      <w:pPr>
        <w:jc w:val="both"/>
        <w:rPr>
          <w:rFonts w:cs="Arial"/>
          <w:sz w:val="24"/>
          <w:szCs w:val="24"/>
        </w:rPr>
      </w:pPr>
    </w:p>
    <w:p w:rsidR="00F06269" w:rsidRDefault="00DF5E93" w:rsidP="00F06269">
      <w:pPr>
        <w:jc w:val="both"/>
        <w:rPr>
          <w:rFonts w:cs="Arial"/>
          <w:sz w:val="24"/>
          <w:szCs w:val="24"/>
        </w:rPr>
      </w:pPr>
      <w:r>
        <w:rPr>
          <w:rFonts w:cs="Arial"/>
          <w:sz w:val="24"/>
          <w:szCs w:val="24"/>
        </w:rPr>
        <w:t xml:space="preserve">The sessions on the POS was conducted well with all the expected attendees making </w:t>
      </w:r>
      <w:r w:rsidR="00570657">
        <w:rPr>
          <w:rFonts w:cs="Arial"/>
          <w:sz w:val="24"/>
          <w:szCs w:val="24"/>
        </w:rPr>
        <w:t xml:space="preserve">appearances. </w:t>
      </w:r>
    </w:p>
    <w:p w:rsidR="00570657" w:rsidRDefault="00570657" w:rsidP="00F06269">
      <w:pPr>
        <w:jc w:val="both"/>
        <w:rPr>
          <w:rFonts w:cs="Arial"/>
          <w:sz w:val="24"/>
          <w:szCs w:val="24"/>
        </w:rPr>
      </w:pPr>
      <w:r>
        <w:rPr>
          <w:rFonts w:cs="Arial"/>
          <w:sz w:val="24"/>
          <w:szCs w:val="24"/>
        </w:rPr>
        <w:t xml:space="preserve">The enforcement team was not adequately trained as the mobile phones were not adequate. There were only four phones available and they were sharing. The training exercise needs to be repeated for this team. </w:t>
      </w:r>
    </w:p>
    <w:p w:rsidR="00570657" w:rsidRDefault="00570657" w:rsidP="00F06269">
      <w:pPr>
        <w:jc w:val="both"/>
        <w:rPr>
          <w:rFonts w:cs="Arial"/>
          <w:sz w:val="24"/>
          <w:szCs w:val="24"/>
        </w:rPr>
      </w:pPr>
    </w:p>
    <w:p w:rsidR="00570657" w:rsidRDefault="00570657" w:rsidP="00F06269">
      <w:pPr>
        <w:jc w:val="both"/>
        <w:rPr>
          <w:rFonts w:cs="Arial"/>
          <w:sz w:val="24"/>
          <w:szCs w:val="24"/>
        </w:rPr>
      </w:pPr>
      <w:r>
        <w:rPr>
          <w:rFonts w:cs="Arial"/>
          <w:sz w:val="24"/>
          <w:szCs w:val="24"/>
        </w:rPr>
        <w:t xml:space="preserve">The accountants session was completed with some adjustment s on the reports which some have been accomplished already. </w:t>
      </w:r>
    </w:p>
    <w:p w:rsidR="00570657" w:rsidRDefault="00570657" w:rsidP="00F06269">
      <w:pPr>
        <w:jc w:val="both"/>
        <w:rPr>
          <w:rFonts w:cs="Arial"/>
          <w:sz w:val="24"/>
          <w:szCs w:val="24"/>
        </w:rPr>
      </w:pPr>
    </w:p>
    <w:p w:rsidR="00570657" w:rsidRDefault="00570657" w:rsidP="00F06269">
      <w:pPr>
        <w:jc w:val="both"/>
        <w:rPr>
          <w:rFonts w:cs="Arial"/>
          <w:sz w:val="24"/>
          <w:szCs w:val="24"/>
        </w:rPr>
      </w:pPr>
    </w:p>
    <w:p w:rsidR="00570657" w:rsidRDefault="00570657" w:rsidP="00570657">
      <w:pPr>
        <w:pStyle w:val="Heading2"/>
      </w:pPr>
      <w:bookmarkStart w:id="17" w:name="_Toc412745190"/>
      <w:r w:rsidRPr="00F06269">
        <w:t>Recommendation</w:t>
      </w:r>
      <w:bookmarkEnd w:id="17"/>
    </w:p>
    <w:p w:rsidR="00570657" w:rsidRDefault="00570657" w:rsidP="00570657">
      <w:pPr>
        <w:numPr>
          <w:ilvl w:val="0"/>
          <w:numId w:val="31"/>
        </w:numPr>
        <w:jc w:val="both"/>
        <w:rPr>
          <w:rFonts w:cs="Arial"/>
          <w:sz w:val="24"/>
          <w:szCs w:val="24"/>
        </w:rPr>
      </w:pPr>
      <w:r>
        <w:rPr>
          <w:rFonts w:cs="Arial"/>
          <w:sz w:val="24"/>
          <w:szCs w:val="24"/>
        </w:rPr>
        <w:t>Once the county government procures the android phones, the enforcement will have to be retrained.</w:t>
      </w:r>
    </w:p>
    <w:p w:rsidR="00BA16F8" w:rsidRDefault="00BA16F8" w:rsidP="00570657">
      <w:pPr>
        <w:numPr>
          <w:ilvl w:val="0"/>
          <w:numId w:val="31"/>
        </w:numPr>
        <w:jc w:val="both"/>
        <w:rPr>
          <w:rFonts w:cs="Arial"/>
          <w:sz w:val="24"/>
          <w:szCs w:val="24"/>
        </w:rPr>
      </w:pPr>
      <w:r>
        <w:rPr>
          <w:rFonts w:cs="Arial"/>
          <w:sz w:val="24"/>
          <w:szCs w:val="24"/>
        </w:rPr>
        <w:t>The county government should ensure that the POS devices are insured before roll out.</w:t>
      </w:r>
    </w:p>
    <w:p w:rsidR="00BA16F8" w:rsidRDefault="00BA16F8" w:rsidP="00570657">
      <w:pPr>
        <w:numPr>
          <w:ilvl w:val="0"/>
          <w:numId w:val="31"/>
        </w:numPr>
        <w:jc w:val="both"/>
        <w:rPr>
          <w:rFonts w:cs="Arial"/>
          <w:sz w:val="24"/>
          <w:szCs w:val="24"/>
        </w:rPr>
      </w:pPr>
      <w:r>
        <w:rPr>
          <w:rFonts w:cs="Arial"/>
          <w:sz w:val="24"/>
          <w:szCs w:val="24"/>
        </w:rPr>
        <w:t xml:space="preserve"> The systems administrator should be trained by </w:t>
      </w:r>
      <w:proofErr w:type="spellStart"/>
      <w:r>
        <w:rPr>
          <w:rFonts w:cs="Arial"/>
          <w:sz w:val="24"/>
          <w:szCs w:val="24"/>
        </w:rPr>
        <w:t>Safaricom</w:t>
      </w:r>
      <w:proofErr w:type="spellEnd"/>
      <w:r>
        <w:rPr>
          <w:rFonts w:cs="Arial"/>
          <w:sz w:val="24"/>
          <w:szCs w:val="24"/>
        </w:rPr>
        <w:t xml:space="preserve">  Ltd on MPESA administration before roll out</w:t>
      </w:r>
    </w:p>
    <w:p w:rsidR="00BA16F8" w:rsidRDefault="00BA16F8" w:rsidP="00570657">
      <w:pPr>
        <w:numPr>
          <w:ilvl w:val="0"/>
          <w:numId w:val="31"/>
        </w:numPr>
        <w:jc w:val="both"/>
        <w:rPr>
          <w:rFonts w:cs="Arial"/>
          <w:sz w:val="24"/>
          <w:szCs w:val="24"/>
        </w:rPr>
      </w:pPr>
      <w:r>
        <w:rPr>
          <w:rFonts w:cs="Arial"/>
          <w:sz w:val="24"/>
          <w:szCs w:val="24"/>
        </w:rPr>
        <w:t>All SIM cards should be registered on pre-paid data bundles</w:t>
      </w:r>
    </w:p>
    <w:p w:rsidR="00BA16F8" w:rsidRDefault="00BA16F8" w:rsidP="00570657">
      <w:pPr>
        <w:numPr>
          <w:ilvl w:val="0"/>
          <w:numId w:val="31"/>
        </w:numPr>
        <w:jc w:val="both"/>
        <w:rPr>
          <w:rFonts w:cs="Arial"/>
          <w:sz w:val="24"/>
          <w:szCs w:val="24"/>
        </w:rPr>
      </w:pPr>
      <w:r>
        <w:rPr>
          <w:rFonts w:cs="Arial"/>
          <w:sz w:val="24"/>
          <w:szCs w:val="24"/>
        </w:rPr>
        <w:t>Have an internal  meeting on change management</w:t>
      </w:r>
    </w:p>
    <w:p w:rsidR="00BA16F8" w:rsidRPr="00570657" w:rsidRDefault="00BA16F8" w:rsidP="00570657">
      <w:pPr>
        <w:numPr>
          <w:ilvl w:val="0"/>
          <w:numId w:val="31"/>
        </w:numPr>
        <w:jc w:val="both"/>
        <w:rPr>
          <w:rFonts w:cs="Arial"/>
          <w:sz w:val="24"/>
          <w:szCs w:val="24"/>
        </w:rPr>
      </w:pPr>
      <w:r>
        <w:rPr>
          <w:rFonts w:cs="Arial"/>
          <w:sz w:val="24"/>
          <w:szCs w:val="24"/>
        </w:rPr>
        <w:t xml:space="preserve">Advise </w:t>
      </w:r>
      <w:proofErr w:type="spellStart"/>
      <w:r>
        <w:rPr>
          <w:rFonts w:cs="Arial"/>
          <w:sz w:val="24"/>
          <w:szCs w:val="24"/>
        </w:rPr>
        <w:t>Compulynx</w:t>
      </w:r>
      <w:proofErr w:type="spellEnd"/>
      <w:r>
        <w:rPr>
          <w:rFonts w:cs="Arial"/>
          <w:sz w:val="24"/>
          <w:szCs w:val="24"/>
        </w:rPr>
        <w:t xml:space="preserve"> Limited on the launch date.</w:t>
      </w:r>
    </w:p>
    <w:p w:rsidR="00570657" w:rsidRDefault="00570657" w:rsidP="00570657">
      <w:pPr>
        <w:jc w:val="both"/>
        <w:rPr>
          <w:rFonts w:cs="Arial"/>
          <w:sz w:val="24"/>
          <w:szCs w:val="24"/>
        </w:rPr>
      </w:pPr>
      <w:r w:rsidRPr="00F06269">
        <w:rPr>
          <w:rFonts w:cs="Arial"/>
          <w:sz w:val="24"/>
          <w:szCs w:val="24"/>
        </w:rPr>
        <w:t xml:space="preserve"> </w:t>
      </w:r>
    </w:p>
    <w:p w:rsidR="00570657" w:rsidRPr="00570657" w:rsidRDefault="00570657" w:rsidP="00570657"/>
    <w:p w:rsidR="00F06269" w:rsidRDefault="00570657" w:rsidP="00570657">
      <w:pPr>
        <w:pStyle w:val="Heading2"/>
      </w:pPr>
      <w:bookmarkStart w:id="18" w:name="_Toc412745191"/>
      <w:r>
        <w:t>Challenges</w:t>
      </w:r>
      <w:bookmarkEnd w:id="18"/>
    </w:p>
    <w:p w:rsidR="00F06269" w:rsidRPr="00570657" w:rsidRDefault="00570657" w:rsidP="00570657">
      <w:pPr>
        <w:pStyle w:val="ListParagraph"/>
        <w:numPr>
          <w:ilvl w:val="0"/>
          <w:numId w:val="47"/>
        </w:numPr>
        <w:jc w:val="both"/>
        <w:rPr>
          <w:rFonts w:cs="Arial"/>
          <w:sz w:val="24"/>
          <w:szCs w:val="24"/>
        </w:rPr>
      </w:pPr>
      <w:r w:rsidRPr="00570657">
        <w:rPr>
          <w:rFonts w:ascii="Arial" w:hAnsi="Arial" w:cs="Arial"/>
          <w:sz w:val="24"/>
          <w:szCs w:val="24"/>
        </w:rPr>
        <w:t>Internet connectivity was a big challenge affecting the operations of the POS management on the portal.</w:t>
      </w:r>
    </w:p>
    <w:p w:rsidR="00570657" w:rsidRPr="0038649C" w:rsidRDefault="00570657" w:rsidP="00570657">
      <w:pPr>
        <w:pStyle w:val="ListParagraph"/>
        <w:numPr>
          <w:ilvl w:val="0"/>
          <w:numId w:val="47"/>
        </w:numPr>
        <w:jc w:val="both"/>
        <w:rPr>
          <w:rFonts w:cs="Arial"/>
          <w:sz w:val="24"/>
          <w:szCs w:val="24"/>
        </w:rPr>
      </w:pPr>
      <w:r>
        <w:rPr>
          <w:rFonts w:ascii="Arial" w:hAnsi="Arial" w:cs="Arial"/>
          <w:sz w:val="24"/>
          <w:szCs w:val="24"/>
        </w:rPr>
        <w:t>Data bundles acquisition was a challenge the facilitators as they had to spend their money to buy data bundles for the trainees</w:t>
      </w:r>
      <w:r w:rsidR="0038649C">
        <w:rPr>
          <w:rFonts w:ascii="Arial" w:hAnsi="Arial" w:cs="Arial"/>
          <w:sz w:val="24"/>
          <w:szCs w:val="24"/>
        </w:rPr>
        <w:t>.</w:t>
      </w:r>
    </w:p>
    <w:p w:rsidR="0038649C" w:rsidRPr="00BA16F8" w:rsidRDefault="0038649C" w:rsidP="00570657">
      <w:pPr>
        <w:pStyle w:val="ListParagraph"/>
        <w:numPr>
          <w:ilvl w:val="0"/>
          <w:numId w:val="47"/>
        </w:numPr>
        <w:jc w:val="both"/>
        <w:rPr>
          <w:rFonts w:cs="Arial"/>
          <w:sz w:val="24"/>
          <w:szCs w:val="24"/>
        </w:rPr>
      </w:pPr>
      <w:r>
        <w:rPr>
          <w:rFonts w:ascii="Arial" w:hAnsi="Arial" w:cs="Arial"/>
          <w:sz w:val="24"/>
          <w:szCs w:val="24"/>
        </w:rPr>
        <w:t xml:space="preserve">Thermal rolls and other consumables were a challenge </w:t>
      </w:r>
    </w:p>
    <w:p w:rsidR="00BA16F8" w:rsidRPr="00570657" w:rsidRDefault="00BA16F8" w:rsidP="00570657">
      <w:pPr>
        <w:pStyle w:val="ListParagraph"/>
        <w:numPr>
          <w:ilvl w:val="0"/>
          <w:numId w:val="47"/>
        </w:numPr>
        <w:jc w:val="both"/>
        <w:rPr>
          <w:rFonts w:cs="Arial"/>
          <w:sz w:val="24"/>
          <w:szCs w:val="24"/>
        </w:rPr>
      </w:pPr>
      <w:r>
        <w:rPr>
          <w:rFonts w:ascii="Arial" w:hAnsi="Arial" w:cs="Arial"/>
          <w:sz w:val="24"/>
          <w:szCs w:val="24"/>
        </w:rPr>
        <w:t>Internet challenges</w:t>
      </w:r>
    </w:p>
    <w:p w:rsidR="00F06269" w:rsidRPr="00F06269" w:rsidRDefault="00F06269" w:rsidP="00F06269">
      <w:pPr>
        <w:spacing w:before="100" w:beforeAutospacing="1" w:after="100" w:afterAutospacing="1"/>
        <w:rPr>
          <w:rFonts w:cs="Arial"/>
          <w:sz w:val="24"/>
          <w:szCs w:val="24"/>
        </w:rPr>
      </w:pPr>
    </w:p>
    <w:p w:rsidR="0038649C" w:rsidRDefault="0038649C">
      <w:pPr>
        <w:rPr>
          <w:rFonts w:cs="Arial"/>
          <w:sz w:val="24"/>
          <w:szCs w:val="24"/>
        </w:rPr>
      </w:pPr>
      <w:r>
        <w:rPr>
          <w:rFonts w:cs="Arial"/>
          <w:sz w:val="24"/>
          <w:szCs w:val="24"/>
        </w:rPr>
        <w:br w:type="page"/>
      </w:r>
    </w:p>
    <w:p w:rsidR="00F06269" w:rsidRPr="00F06269" w:rsidRDefault="00F06269" w:rsidP="00F06269">
      <w:pPr>
        <w:spacing w:before="100" w:beforeAutospacing="1" w:after="100" w:afterAutospacing="1"/>
        <w:rPr>
          <w:rFonts w:cs="Arial"/>
          <w:sz w:val="24"/>
          <w:szCs w:val="24"/>
        </w:rPr>
      </w:pPr>
    </w:p>
    <w:p w:rsidR="00F06269" w:rsidRPr="00F06269" w:rsidRDefault="00F06269" w:rsidP="00F06269">
      <w:pPr>
        <w:spacing w:before="100" w:beforeAutospacing="1" w:after="100" w:afterAutospacing="1"/>
        <w:rPr>
          <w:rFonts w:cs="Arial"/>
          <w:sz w:val="24"/>
          <w:szCs w:val="24"/>
        </w:rPr>
      </w:pPr>
    </w:p>
    <w:p w:rsidR="00F06269" w:rsidRPr="00F06269" w:rsidRDefault="00F06269" w:rsidP="00F06269">
      <w:pPr>
        <w:spacing w:before="100" w:beforeAutospacing="1" w:after="100" w:afterAutospacing="1"/>
        <w:rPr>
          <w:rFonts w:cs="Arial"/>
          <w:sz w:val="24"/>
          <w:szCs w:val="24"/>
        </w:rPr>
      </w:pPr>
    </w:p>
    <w:p w:rsidR="00F06269" w:rsidRPr="00F06269" w:rsidRDefault="00F06269" w:rsidP="0038649C">
      <w:pPr>
        <w:pStyle w:val="Heading1"/>
      </w:pPr>
      <w:bookmarkStart w:id="19" w:name="_Toc412745192"/>
      <w:r w:rsidRPr="00F06269">
        <w:t>Annex: Photographs</w:t>
      </w:r>
      <w:r w:rsidR="0038649C">
        <w:t xml:space="preserve"> &amp; Attendance sheet</w:t>
      </w:r>
      <w:bookmarkEnd w:id="19"/>
    </w:p>
    <w:p w:rsidR="00F06269" w:rsidRPr="00F06269" w:rsidRDefault="00F06269" w:rsidP="00F06269">
      <w:pPr>
        <w:rPr>
          <w:rFonts w:cs="Arial"/>
          <w:sz w:val="24"/>
          <w:szCs w:val="24"/>
        </w:rPr>
      </w:pPr>
    </w:p>
    <w:p w:rsidR="00F06269" w:rsidRPr="00F06269" w:rsidRDefault="00F06269" w:rsidP="00F06269">
      <w:pPr>
        <w:rPr>
          <w:rFonts w:cs="Arial"/>
          <w:sz w:val="24"/>
          <w:szCs w:val="24"/>
        </w:rPr>
      </w:pPr>
    </w:p>
    <w:p w:rsidR="00F06269" w:rsidRPr="00F06269" w:rsidRDefault="00F06269" w:rsidP="00F06269">
      <w:pPr>
        <w:rPr>
          <w:rFonts w:cs="Arial"/>
          <w:sz w:val="24"/>
          <w:szCs w:val="24"/>
        </w:rPr>
      </w:pPr>
    </w:p>
    <w:p w:rsidR="00F06269" w:rsidRDefault="00B413FE" w:rsidP="00F06269">
      <w:pPr>
        <w:rPr>
          <w:rFonts w:cs="Arial"/>
          <w:sz w:val="24"/>
          <w:szCs w:val="24"/>
        </w:rPr>
      </w:pPr>
      <w:r>
        <w:rPr>
          <w:rFonts w:cs="Arial"/>
          <w:noProof/>
          <w:sz w:val="24"/>
          <w:szCs w:val="24"/>
        </w:rPr>
        <w:drawing>
          <wp:inline distT="0" distB="0" distL="0" distR="0">
            <wp:extent cx="5486400" cy="3289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s, Cashiers &amp; Auditors sessio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89935"/>
                    </a:xfrm>
                    <a:prstGeom prst="rect">
                      <a:avLst/>
                    </a:prstGeom>
                  </pic:spPr>
                </pic:pic>
              </a:graphicData>
            </a:graphic>
          </wp:inline>
        </w:drawing>
      </w:r>
    </w:p>
    <w:p w:rsidR="00B413FE" w:rsidRDefault="00B413FE" w:rsidP="00F06269">
      <w:pPr>
        <w:rPr>
          <w:rFonts w:cs="Arial"/>
          <w:sz w:val="24"/>
          <w:szCs w:val="24"/>
        </w:rPr>
      </w:pPr>
    </w:p>
    <w:p w:rsidR="00B413FE" w:rsidRDefault="00B413FE" w:rsidP="00F06269">
      <w:pPr>
        <w:rPr>
          <w:rFonts w:cs="Arial"/>
          <w:sz w:val="24"/>
          <w:szCs w:val="24"/>
        </w:rPr>
      </w:pPr>
    </w:p>
    <w:p w:rsidR="00B413FE" w:rsidRDefault="00B413FE" w:rsidP="00F06269">
      <w:pPr>
        <w:rPr>
          <w:rFonts w:cs="Arial"/>
          <w:sz w:val="24"/>
          <w:szCs w:val="24"/>
        </w:rPr>
      </w:pPr>
      <w:r>
        <w:rPr>
          <w:rFonts w:cs="Arial"/>
          <w:sz w:val="24"/>
          <w:szCs w:val="24"/>
        </w:rPr>
        <w:t>Photo 1: Accountants, Auditors &amp; Cashiers Session</w:t>
      </w:r>
    </w:p>
    <w:p w:rsidR="00B413FE" w:rsidRDefault="00B413FE" w:rsidP="00F06269">
      <w:pPr>
        <w:rPr>
          <w:rFonts w:cs="Arial"/>
          <w:sz w:val="24"/>
          <w:szCs w:val="24"/>
        </w:rPr>
      </w:pPr>
      <w:r>
        <w:rPr>
          <w:rFonts w:cs="Arial"/>
          <w:noProof/>
          <w:sz w:val="24"/>
          <w:szCs w:val="24"/>
        </w:rPr>
        <w:lastRenderedPageBreak/>
        <w:drawing>
          <wp:inline distT="0" distB="0" distL="0" distR="0">
            <wp:extent cx="5486400" cy="32899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forcement Team Session.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89935"/>
                    </a:xfrm>
                    <a:prstGeom prst="rect">
                      <a:avLst/>
                    </a:prstGeom>
                  </pic:spPr>
                </pic:pic>
              </a:graphicData>
            </a:graphic>
          </wp:inline>
        </w:drawing>
      </w:r>
    </w:p>
    <w:p w:rsidR="00B413FE" w:rsidRDefault="00B413FE" w:rsidP="00F06269">
      <w:pPr>
        <w:rPr>
          <w:rFonts w:cs="Arial"/>
          <w:sz w:val="24"/>
          <w:szCs w:val="24"/>
        </w:rPr>
      </w:pPr>
    </w:p>
    <w:p w:rsidR="00B413FE" w:rsidRDefault="00B413FE" w:rsidP="00F06269">
      <w:pPr>
        <w:rPr>
          <w:rFonts w:cs="Arial"/>
          <w:sz w:val="24"/>
          <w:szCs w:val="24"/>
        </w:rPr>
      </w:pPr>
      <w:r>
        <w:rPr>
          <w:rFonts w:cs="Arial"/>
          <w:sz w:val="24"/>
          <w:szCs w:val="24"/>
        </w:rPr>
        <w:t>Photo 2: Enforcement Team learning the android app</w:t>
      </w:r>
    </w:p>
    <w:p w:rsidR="00B413FE" w:rsidRDefault="00B413FE" w:rsidP="00F06269">
      <w:pPr>
        <w:rPr>
          <w:rFonts w:cs="Arial"/>
          <w:sz w:val="24"/>
          <w:szCs w:val="24"/>
        </w:rPr>
      </w:pPr>
    </w:p>
    <w:p w:rsidR="00B413FE" w:rsidRPr="00F06269" w:rsidRDefault="00B413FE" w:rsidP="00F06269">
      <w:pPr>
        <w:rPr>
          <w:rFonts w:cs="Arial"/>
          <w:sz w:val="24"/>
          <w:szCs w:val="24"/>
        </w:rPr>
      </w:pPr>
      <w:r>
        <w:rPr>
          <w:rFonts w:cs="Arial"/>
          <w:noProof/>
          <w:sz w:val="24"/>
          <w:szCs w:val="24"/>
        </w:rPr>
        <w:drawing>
          <wp:inline distT="0" distB="0" distL="0" distR="0">
            <wp:extent cx="5486400" cy="3291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Collectors Sess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rsidR="008F6D16" w:rsidRDefault="008F6D16">
      <w:pPr>
        <w:rPr>
          <w:rFonts w:cs="Arial"/>
          <w:sz w:val="24"/>
          <w:szCs w:val="24"/>
        </w:rPr>
      </w:pPr>
    </w:p>
    <w:p w:rsidR="0038649C" w:rsidRDefault="008F6D16">
      <w:pPr>
        <w:rPr>
          <w:rFonts w:cs="Arial"/>
          <w:sz w:val="24"/>
          <w:szCs w:val="24"/>
        </w:rPr>
      </w:pPr>
      <w:r>
        <w:rPr>
          <w:rFonts w:cs="Arial"/>
          <w:sz w:val="24"/>
          <w:szCs w:val="24"/>
        </w:rPr>
        <w:t>Photo 3: Revenue Collectors learning how to use POS</w:t>
      </w:r>
      <w:r w:rsidR="0038649C">
        <w:rPr>
          <w:rFonts w:cs="Arial"/>
          <w:sz w:val="24"/>
          <w:szCs w:val="24"/>
        </w:rPr>
        <w:br w:type="page"/>
      </w:r>
    </w:p>
    <w:p w:rsidR="00B413FE" w:rsidRDefault="00B413FE">
      <w:pPr>
        <w:rPr>
          <w:rFonts w:cs="Arial"/>
          <w:sz w:val="24"/>
          <w:szCs w:val="24"/>
        </w:rPr>
      </w:pPr>
    </w:p>
    <w:p w:rsidR="008F6D16" w:rsidRDefault="008F6D16">
      <w:pPr>
        <w:rPr>
          <w:rFonts w:cs="Arial"/>
          <w:sz w:val="24"/>
          <w:szCs w:val="24"/>
        </w:rPr>
      </w:pPr>
    </w:p>
    <w:p w:rsidR="00F06269" w:rsidRPr="00F06269" w:rsidRDefault="00F06269" w:rsidP="00F06269">
      <w:pPr>
        <w:rPr>
          <w:rFonts w:cs="Arial"/>
          <w:sz w:val="24"/>
          <w:szCs w:val="24"/>
        </w:rPr>
      </w:pPr>
    </w:p>
    <w:p w:rsidR="00F06269" w:rsidRPr="00F06269" w:rsidRDefault="00F06269" w:rsidP="00F06269">
      <w:pPr>
        <w:rPr>
          <w:rFonts w:cs="Arial"/>
          <w:sz w:val="24"/>
          <w:szCs w:val="24"/>
        </w:rPr>
      </w:pPr>
    </w:p>
    <w:p w:rsidR="00F06269" w:rsidRPr="00F06269" w:rsidRDefault="00F06269" w:rsidP="00F06269">
      <w:pPr>
        <w:rPr>
          <w:rFonts w:cs="Arial"/>
          <w:sz w:val="24"/>
          <w:szCs w:val="24"/>
        </w:rPr>
      </w:pPr>
    </w:p>
    <w:p w:rsidR="00F06269" w:rsidRPr="008F28A5" w:rsidRDefault="008F28A5" w:rsidP="008F28A5">
      <w:pPr>
        <w:pStyle w:val="Heading1"/>
      </w:pPr>
      <w:bookmarkStart w:id="20" w:name="_Toc412745193"/>
      <w:r>
        <w:t>Training Status Approvals</w:t>
      </w:r>
      <w:bookmarkEnd w:id="20"/>
    </w:p>
    <w:p w:rsidR="00F06269" w:rsidRPr="00F06269" w:rsidRDefault="00F06269" w:rsidP="00F06269">
      <w:pPr>
        <w:rPr>
          <w:rFonts w:cs="Arial"/>
          <w:sz w:val="24"/>
          <w:szCs w:val="24"/>
        </w:rPr>
      </w:pPr>
    </w:p>
    <w:p w:rsidR="00C217DE" w:rsidRDefault="00C217DE" w:rsidP="00F06269">
      <w:pPr>
        <w:rPr>
          <w:rFonts w:cs="Arial"/>
          <w:sz w:val="24"/>
          <w:szCs w:val="24"/>
        </w:rPr>
      </w:pPr>
    </w:p>
    <w:p w:rsidR="00C217DE" w:rsidRDefault="00C217DE" w:rsidP="00F06269">
      <w:pPr>
        <w:rPr>
          <w:rFonts w:cs="Arial"/>
          <w:sz w:val="24"/>
          <w:szCs w:val="24"/>
        </w:rPr>
      </w:pPr>
    </w:p>
    <w:p w:rsidR="00F06269" w:rsidRPr="00C217DE" w:rsidRDefault="00F06269" w:rsidP="00F06269">
      <w:pPr>
        <w:rPr>
          <w:rFonts w:cs="Arial"/>
          <w:b/>
          <w:sz w:val="24"/>
          <w:szCs w:val="24"/>
        </w:rPr>
      </w:pPr>
      <w:proofErr w:type="spellStart"/>
      <w:r w:rsidRPr="00C217DE">
        <w:rPr>
          <w:rFonts w:cs="Arial"/>
          <w:b/>
          <w:sz w:val="24"/>
          <w:szCs w:val="24"/>
        </w:rPr>
        <w:t>Rop</w:t>
      </w:r>
      <w:proofErr w:type="spellEnd"/>
      <w:r w:rsidRPr="00C217DE">
        <w:rPr>
          <w:rFonts w:cs="Arial"/>
          <w:b/>
          <w:sz w:val="24"/>
          <w:szCs w:val="24"/>
        </w:rPr>
        <w:t xml:space="preserve"> </w:t>
      </w:r>
      <w:proofErr w:type="spellStart"/>
      <w:r w:rsidRPr="00C217DE">
        <w:rPr>
          <w:rFonts w:cs="Arial"/>
          <w:b/>
          <w:sz w:val="24"/>
          <w:szCs w:val="24"/>
        </w:rPr>
        <w:t>Kiplagat</w:t>
      </w:r>
      <w:proofErr w:type="spellEnd"/>
      <w:r w:rsidRPr="00C217DE">
        <w:rPr>
          <w:rFonts w:cs="Arial"/>
          <w:b/>
          <w:sz w:val="24"/>
          <w:szCs w:val="24"/>
        </w:rPr>
        <w:t xml:space="preserve"> Branham,</w:t>
      </w:r>
    </w:p>
    <w:p w:rsidR="00F06269" w:rsidRDefault="008F6D16" w:rsidP="00F06269">
      <w:pPr>
        <w:rPr>
          <w:rFonts w:cs="Arial"/>
          <w:b/>
          <w:sz w:val="24"/>
          <w:szCs w:val="24"/>
        </w:rPr>
      </w:pPr>
      <w:r w:rsidRPr="00C217DE">
        <w:rPr>
          <w:rFonts w:cs="Arial"/>
          <w:b/>
          <w:sz w:val="24"/>
          <w:szCs w:val="24"/>
        </w:rPr>
        <w:t xml:space="preserve">Automation Revenue Projects Coordinator </w:t>
      </w:r>
      <w:proofErr w:type="spellStart"/>
      <w:r w:rsidRPr="00C217DE">
        <w:rPr>
          <w:rFonts w:cs="Arial"/>
          <w:b/>
          <w:sz w:val="24"/>
          <w:szCs w:val="24"/>
        </w:rPr>
        <w:t>Compulynx</w:t>
      </w:r>
      <w:proofErr w:type="spellEnd"/>
      <w:r w:rsidRPr="00C217DE">
        <w:rPr>
          <w:rFonts w:cs="Arial"/>
          <w:b/>
          <w:sz w:val="24"/>
          <w:szCs w:val="24"/>
        </w:rPr>
        <w:t xml:space="preserve"> Limited</w:t>
      </w:r>
    </w:p>
    <w:p w:rsidR="00C217DE" w:rsidRDefault="00C217DE" w:rsidP="00F06269">
      <w:pPr>
        <w:rPr>
          <w:rFonts w:cs="Arial"/>
          <w:b/>
          <w:sz w:val="24"/>
          <w:szCs w:val="24"/>
        </w:rPr>
      </w:pPr>
    </w:p>
    <w:p w:rsidR="00C217DE" w:rsidRDefault="00C217DE" w:rsidP="00F06269">
      <w:pPr>
        <w:rPr>
          <w:rFonts w:cs="Arial"/>
          <w:b/>
          <w:sz w:val="24"/>
          <w:szCs w:val="24"/>
        </w:rPr>
      </w:pPr>
    </w:p>
    <w:p w:rsidR="00C217DE" w:rsidRDefault="00C217DE" w:rsidP="00C217DE">
      <w:pPr>
        <w:rPr>
          <w:rFonts w:cs="Arial"/>
          <w:sz w:val="24"/>
          <w:szCs w:val="24"/>
        </w:rPr>
      </w:pPr>
      <w:r>
        <w:rPr>
          <w:rFonts w:cs="Arial"/>
          <w:sz w:val="24"/>
          <w:szCs w:val="24"/>
        </w:rPr>
        <w:t>Signature________________________________________</w:t>
      </w:r>
    </w:p>
    <w:p w:rsidR="00C217DE" w:rsidRPr="00C217DE" w:rsidRDefault="00C217DE" w:rsidP="00F06269">
      <w:pPr>
        <w:rPr>
          <w:rFonts w:cs="Arial"/>
          <w:b/>
        </w:rPr>
      </w:pPr>
    </w:p>
    <w:p w:rsidR="0073748D" w:rsidRDefault="0073748D" w:rsidP="008F6D16">
      <w:pPr>
        <w:pStyle w:val="Heading1"/>
        <w:numPr>
          <w:ilvl w:val="0"/>
          <w:numId w:val="0"/>
        </w:numPr>
        <w:spacing w:before="240" w:after="240"/>
        <w:ind w:left="590"/>
        <w:rPr>
          <w:sz w:val="28"/>
          <w:szCs w:val="28"/>
        </w:rPr>
      </w:pPr>
    </w:p>
    <w:p w:rsidR="008F6D16" w:rsidRPr="00C217DE" w:rsidRDefault="008F6D16" w:rsidP="008F6D16">
      <w:pPr>
        <w:rPr>
          <w:rFonts w:cs="Arial"/>
          <w:b/>
          <w:sz w:val="24"/>
          <w:szCs w:val="24"/>
        </w:rPr>
      </w:pPr>
      <w:proofErr w:type="spellStart"/>
      <w:r w:rsidRPr="00C217DE">
        <w:rPr>
          <w:rFonts w:cs="Arial"/>
          <w:b/>
          <w:sz w:val="24"/>
          <w:szCs w:val="24"/>
        </w:rPr>
        <w:t>Ikoha</w:t>
      </w:r>
      <w:proofErr w:type="spellEnd"/>
      <w:r w:rsidRPr="00C217DE">
        <w:rPr>
          <w:rFonts w:cs="Arial"/>
          <w:b/>
          <w:sz w:val="24"/>
          <w:szCs w:val="24"/>
        </w:rPr>
        <w:t xml:space="preserve"> Ernest</w:t>
      </w:r>
      <w:r w:rsidRPr="00C217DE">
        <w:rPr>
          <w:rFonts w:cs="Arial"/>
          <w:b/>
          <w:sz w:val="24"/>
          <w:szCs w:val="24"/>
        </w:rPr>
        <w:t>,</w:t>
      </w:r>
    </w:p>
    <w:p w:rsidR="008F6D16" w:rsidRPr="00C217DE" w:rsidRDefault="008F6D16" w:rsidP="008F6D16">
      <w:pPr>
        <w:rPr>
          <w:rFonts w:cs="Arial"/>
          <w:b/>
          <w:sz w:val="24"/>
          <w:szCs w:val="24"/>
        </w:rPr>
      </w:pPr>
      <w:r w:rsidRPr="00C217DE">
        <w:rPr>
          <w:rFonts w:cs="Arial"/>
          <w:b/>
          <w:sz w:val="24"/>
          <w:szCs w:val="24"/>
        </w:rPr>
        <w:t xml:space="preserve">Revenue </w:t>
      </w:r>
      <w:proofErr w:type="gramStart"/>
      <w:r w:rsidRPr="00C217DE">
        <w:rPr>
          <w:rFonts w:cs="Arial"/>
          <w:b/>
          <w:sz w:val="24"/>
          <w:szCs w:val="24"/>
        </w:rPr>
        <w:t>In</w:t>
      </w:r>
      <w:proofErr w:type="gramEnd"/>
      <w:r w:rsidRPr="00C217DE">
        <w:rPr>
          <w:rFonts w:cs="Arial"/>
          <w:b/>
          <w:sz w:val="24"/>
          <w:szCs w:val="24"/>
        </w:rPr>
        <w:t xml:space="preserve"> Charge</w:t>
      </w:r>
      <w:r w:rsidRPr="00C217DE">
        <w:rPr>
          <w:rFonts w:cs="Arial"/>
          <w:b/>
          <w:sz w:val="24"/>
          <w:szCs w:val="24"/>
        </w:rPr>
        <w:t xml:space="preserve"> Automation, County Government of </w:t>
      </w:r>
      <w:proofErr w:type="spellStart"/>
      <w:r w:rsidRPr="00C217DE">
        <w:rPr>
          <w:rFonts w:cs="Arial"/>
          <w:b/>
          <w:sz w:val="24"/>
          <w:szCs w:val="24"/>
        </w:rPr>
        <w:t>Vihiga</w:t>
      </w:r>
      <w:proofErr w:type="spellEnd"/>
    </w:p>
    <w:p w:rsidR="00C217DE" w:rsidRDefault="00C217DE" w:rsidP="008F6D16">
      <w:pPr>
        <w:rPr>
          <w:rFonts w:cs="Arial"/>
          <w:sz w:val="24"/>
          <w:szCs w:val="24"/>
        </w:rPr>
      </w:pPr>
    </w:p>
    <w:p w:rsidR="00C217DE" w:rsidRDefault="00C217DE" w:rsidP="00C217DE">
      <w:pPr>
        <w:rPr>
          <w:rFonts w:cs="Arial"/>
          <w:sz w:val="24"/>
          <w:szCs w:val="24"/>
        </w:rPr>
      </w:pPr>
    </w:p>
    <w:p w:rsidR="00C217DE" w:rsidRDefault="00C217DE" w:rsidP="00C217DE">
      <w:pPr>
        <w:rPr>
          <w:rFonts w:cs="Arial"/>
          <w:sz w:val="24"/>
          <w:szCs w:val="24"/>
        </w:rPr>
      </w:pPr>
      <w:r>
        <w:rPr>
          <w:rFonts w:cs="Arial"/>
          <w:sz w:val="24"/>
          <w:szCs w:val="24"/>
        </w:rPr>
        <w:t>Signature________________________________________</w:t>
      </w:r>
    </w:p>
    <w:p w:rsidR="00C217DE" w:rsidRPr="00F06269" w:rsidRDefault="00C217DE" w:rsidP="008F6D16">
      <w:pPr>
        <w:rPr>
          <w:rFonts w:cs="Arial"/>
        </w:rPr>
      </w:pPr>
    </w:p>
    <w:p w:rsidR="008F6D16" w:rsidRDefault="008F6D16" w:rsidP="008F6D16">
      <w:pPr>
        <w:rPr>
          <w:sz w:val="28"/>
          <w:szCs w:val="28"/>
        </w:rPr>
      </w:pPr>
    </w:p>
    <w:p w:rsidR="008F6D16" w:rsidRPr="00F06269" w:rsidRDefault="008F6D16" w:rsidP="008F6D16">
      <w:pPr>
        <w:rPr>
          <w:sz w:val="28"/>
          <w:szCs w:val="28"/>
        </w:rPr>
      </w:pPr>
    </w:p>
    <w:p w:rsidR="008F6D16" w:rsidRDefault="008F6D16" w:rsidP="008F6D16"/>
    <w:p w:rsidR="008F6D16" w:rsidRPr="00C217DE" w:rsidRDefault="008F6D16" w:rsidP="008F6D16">
      <w:pPr>
        <w:rPr>
          <w:rFonts w:cs="Arial"/>
          <w:b/>
          <w:sz w:val="24"/>
          <w:szCs w:val="24"/>
        </w:rPr>
      </w:pPr>
      <w:r w:rsidRPr="00C217DE">
        <w:rPr>
          <w:rFonts w:cs="Arial"/>
          <w:b/>
          <w:sz w:val="24"/>
          <w:szCs w:val="24"/>
        </w:rPr>
        <w:t xml:space="preserve">Morgan </w:t>
      </w:r>
      <w:proofErr w:type="spellStart"/>
      <w:r w:rsidRPr="00C217DE">
        <w:rPr>
          <w:rFonts w:cs="Arial"/>
          <w:b/>
          <w:sz w:val="24"/>
          <w:szCs w:val="24"/>
        </w:rPr>
        <w:t>Musung</w:t>
      </w:r>
      <w:proofErr w:type="spellEnd"/>
      <w:r w:rsidRPr="00C217DE">
        <w:rPr>
          <w:rFonts w:cs="Arial"/>
          <w:b/>
          <w:sz w:val="24"/>
          <w:szCs w:val="24"/>
        </w:rPr>
        <w:t>,</w:t>
      </w:r>
    </w:p>
    <w:p w:rsidR="008F6D16" w:rsidRPr="00C217DE" w:rsidRDefault="008F6D16" w:rsidP="008F6D16">
      <w:pPr>
        <w:rPr>
          <w:rFonts w:cs="Arial"/>
          <w:b/>
          <w:sz w:val="24"/>
          <w:szCs w:val="24"/>
        </w:rPr>
      </w:pPr>
      <w:r w:rsidRPr="00C217DE">
        <w:rPr>
          <w:rFonts w:cs="Arial"/>
          <w:b/>
          <w:sz w:val="24"/>
          <w:szCs w:val="24"/>
        </w:rPr>
        <w:t xml:space="preserve">Automation Revenue Project Manager, County Government of </w:t>
      </w:r>
      <w:proofErr w:type="spellStart"/>
      <w:r w:rsidRPr="00C217DE">
        <w:rPr>
          <w:rFonts w:cs="Arial"/>
          <w:b/>
          <w:sz w:val="24"/>
          <w:szCs w:val="24"/>
        </w:rPr>
        <w:t>Vihiga</w:t>
      </w:r>
      <w:proofErr w:type="spellEnd"/>
    </w:p>
    <w:p w:rsidR="00C217DE" w:rsidRDefault="00C217DE" w:rsidP="008F6D16">
      <w:pPr>
        <w:rPr>
          <w:rFonts w:cs="Arial"/>
          <w:sz w:val="24"/>
          <w:szCs w:val="24"/>
        </w:rPr>
      </w:pPr>
    </w:p>
    <w:p w:rsidR="00C217DE" w:rsidRDefault="00C217DE" w:rsidP="008F6D16">
      <w:pPr>
        <w:rPr>
          <w:rFonts w:cs="Arial"/>
          <w:sz w:val="24"/>
          <w:szCs w:val="24"/>
        </w:rPr>
      </w:pPr>
    </w:p>
    <w:p w:rsidR="00C217DE" w:rsidRDefault="00C217DE" w:rsidP="00C217DE">
      <w:pPr>
        <w:rPr>
          <w:rFonts w:cs="Arial"/>
          <w:sz w:val="24"/>
          <w:szCs w:val="24"/>
        </w:rPr>
      </w:pPr>
      <w:r>
        <w:rPr>
          <w:rFonts w:cs="Arial"/>
          <w:sz w:val="24"/>
          <w:szCs w:val="24"/>
        </w:rPr>
        <w:t>Signature________________________________________</w:t>
      </w:r>
    </w:p>
    <w:p w:rsidR="00C217DE" w:rsidRPr="00F06269" w:rsidRDefault="00C217DE" w:rsidP="008F6D16">
      <w:pPr>
        <w:rPr>
          <w:rFonts w:cs="Arial"/>
        </w:rPr>
      </w:pPr>
    </w:p>
    <w:p w:rsidR="008F6D16" w:rsidRPr="00F06269" w:rsidRDefault="008F6D16" w:rsidP="008F6D16">
      <w:pPr>
        <w:pStyle w:val="Heading1"/>
        <w:numPr>
          <w:ilvl w:val="0"/>
          <w:numId w:val="0"/>
        </w:numPr>
        <w:spacing w:before="240" w:after="240"/>
        <w:ind w:left="590"/>
        <w:rPr>
          <w:sz w:val="28"/>
          <w:szCs w:val="28"/>
        </w:rPr>
      </w:pPr>
    </w:p>
    <w:p w:rsidR="008F6D16" w:rsidRPr="008F6D16" w:rsidRDefault="008F6D16" w:rsidP="008F6D16"/>
    <w:sectPr w:rsidR="008F6D16" w:rsidRPr="008F6D16" w:rsidSect="003A1956">
      <w:headerReference w:type="default" r:id="rId13"/>
      <w:footerReference w:type="default" r:id="rId14"/>
      <w:headerReference w:type="firs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4F3" w:rsidRDefault="00B064F3">
      <w:r>
        <w:separator/>
      </w:r>
    </w:p>
  </w:endnote>
  <w:endnote w:type="continuationSeparator" w:id="0">
    <w:p w:rsidR="00B064F3" w:rsidRDefault="00B0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24B" w:rsidRPr="006E5963" w:rsidRDefault="0037724B"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80DB9">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56F98">
      <w:rPr>
        <w:noProof/>
        <w:sz w:val="18"/>
        <w:szCs w:val="18"/>
      </w:rPr>
      <w:t>2/26/2015</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24B" w:rsidRPr="006E5963" w:rsidRDefault="0037724B" w:rsidP="00B939FB">
    <w:pPr>
      <w:pStyle w:val="Footer"/>
      <w:pBdr>
        <w:top w:val="single" w:sz="8" w:space="1" w:color="auto"/>
      </w:pBdr>
      <w:rPr>
        <w:b/>
        <w:sz w:val="18"/>
        <w:szCs w:val="18"/>
      </w:rPr>
    </w:pPr>
    <w:r w:rsidRPr="006E5963">
      <w:rPr>
        <w:b/>
        <w:sz w:val="18"/>
        <w:szCs w:val="18"/>
      </w:rPr>
      <w:t>Confidential</w:t>
    </w:r>
  </w:p>
  <w:p w:rsidR="0037724B" w:rsidRPr="006E5963" w:rsidRDefault="00EC2AB4" w:rsidP="00D0286D">
    <w:pPr>
      <w:pStyle w:val="Footer"/>
      <w:rPr>
        <w:sz w:val="18"/>
        <w:szCs w:val="18"/>
      </w:rPr>
    </w:pPr>
    <w:r>
      <w:rPr>
        <w:sz w:val="18"/>
        <w:szCs w:val="18"/>
      </w:rPr>
      <w:t xml:space="preserve">2015 county government </w:t>
    </w:r>
    <w:r w:rsidR="00A659B7">
      <w:rPr>
        <w:sz w:val="18"/>
        <w:szCs w:val="18"/>
      </w:rPr>
      <w:t xml:space="preserve">of </w:t>
    </w:r>
    <w:proofErr w:type="spellStart"/>
    <w:r w:rsidR="00A659B7">
      <w:rPr>
        <w:sz w:val="18"/>
        <w:szCs w:val="18"/>
      </w:rPr>
      <w:t>Vi</w:t>
    </w:r>
    <w:r>
      <w:rPr>
        <w:sz w:val="18"/>
        <w:szCs w:val="18"/>
      </w:rPr>
      <w:t>h</w:t>
    </w:r>
    <w:r w:rsidR="00A659B7">
      <w:rPr>
        <w:sz w:val="18"/>
        <w:szCs w:val="18"/>
      </w:rPr>
      <w:t>i</w:t>
    </w:r>
    <w:r>
      <w:rPr>
        <w:sz w:val="18"/>
        <w:szCs w:val="18"/>
      </w:rPr>
      <w:t>ga</w:t>
    </w:r>
    <w:proofErr w:type="spellEnd"/>
    <w:r>
      <w:rPr>
        <w:sz w:val="18"/>
        <w:szCs w:val="18"/>
      </w:rPr>
      <w:t xml:space="preserve">/ </w:t>
    </w:r>
    <w:proofErr w:type="spellStart"/>
    <w:r>
      <w:rPr>
        <w:sz w:val="18"/>
        <w:szCs w:val="18"/>
      </w:rPr>
      <w:t>Compulynx</w:t>
    </w:r>
    <w:proofErr w:type="spellEnd"/>
    <w:r>
      <w:rPr>
        <w:sz w:val="18"/>
        <w:szCs w:val="18"/>
      </w:rPr>
      <w:t xml:space="preserv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4F3" w:rsidRDefault="00B064F3">
      <w:r>
        <w:separator/>
      </w:r>
    </w:p>
  </w:footnote>
  <w:footnote w:type="continuationSeparator" w:id="0">
    <w:p w:rsidR="00B064F3" w:rsidRDefault="00B064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24B" w:rsidRPr="006E5963" w:rsidRDefault="0037724B" w:rsidP="00B939FB">
    <w:pPr>
      <w:pStyle w:val="Header"/>
      <w:pBdr>
        <w:bottom w:val="single" w:sz="8" w:space="1" w:color="auto"/>
      </w:pBdr>
      <w:jc w:val="center"/>
      <w:rPr>
        <w:sz w:val="18"/>
        <w:szCs w:val="18"/>
      </w:rPr>
    </w:pPr>
    <w:r w:rsidRPr="006E5963">
      <w:rPr>
        <w:sz w:val="18"/>
        <w:szCs w:val="18"/>
      </w:rPr>
      <w:t>Project Status Report</w:t>
    </w:r>
  </w:p>
  <w:p w:rsidR="0037724B" w:rsidRPr="00D0286D" w:rsidRDefault="0037724B" w:rsidP="00D0286D">
    <w:pPr>
      <w:pStyle w:val="Header"/>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A5" w:rsidRDefault="008F28A5">
    <w:pPr>
      <w:pStyle w:val="Header"/>
    </w:pPr>
    <w:r w:rsidRPr="00AF445C">
      <w:rPr>
        <w:rFonts w:cstheme="minorHAnsi"/>
        <w:noProof/>
      </w:rPr>
      <w:drawing>
        <wp:anchor distT="0" distB="0" distL="114300" distR="114300" simplePos="0" relativeHeight="251659264" behindDoc="0" locked="0" layoutInCell="1" allowOverlap="1" wp14:anchorId="5FC0C271" wp14:editId="00F046C1">
          <wp:simplePos x="0" y="0"/>
          <wp:positionH relativeFrom="column">
            <wp:posOffset>-895350</wp:posOffset>
          </wp:positionH>
          <wp:positionV relativeFrom="paragraph">
            <wp:posOffset>-476250</wp:posOffset>
          </wp:positionV>
          <wp:extent cx="1647825" cy="419100"/>
          <wp:effectExtent l="0" t="0" r="9525" b="0"/>
          <wp:wrapThrough wrapText="bothSides">
            <wp:wrapPolygon edited="0">
              <wp:start x="0" y="0"/>
              <wp:lineTo x="0" y="20618"/>
              <wp:lineTo x="21475" y="20618"/>
              <wp:lineTo x="21475" y="0"/>
              <wp:lineTo x="0" y="0"/>
            </wp:wrapPolygon>
          </wp:wrapThrough>
          <wp:docPr id="16" name="Picture 0" descr="Compulynx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lynx Logo.jpg"/>
                  <pic:cNvPicPr/>
                </pic:nvPicPr>
                <pic:blipFill>
                  <a:blip r:embed="rId1"/>
                  <a:stretch>
                    <a:fillRect/>
                  </a:stretch>
                </pic:blipFill>
                <pic:spPr>
                  <a:xfrm>
                    <a:off x="0" y="0"/>
                    <a:ext cx="1647825" cy="419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67D"/>
    <w:multiLevelType w:val="hybridMultilevel"/>
    <w:tmpl w:val="170EC1F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05496349"/>
    <w:multiLevelType w:val="hybridMultilevel"/>
    <w:tmpl w:val="747E6B9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55185D"/>
    <w:multiLevelType w:val="hybridMultilevel"/>
    <w:tmpl w:val="7FFEC6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E34DCB"/>
    <w:multiLevelType w:val="hybridMultilevel"/>
    <w:tmpl w:val="FBB62FFA"/>
    <w:lvl w:ilvl="0" w:tplc="CC1A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755FF"/>
    <w:multiLevelType w:val="hybridMultilevel"/>
    <w:tmpl w:val="127CA448"/>
    <w:lvl w:ilvl="0" w:tplc="4248457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AE10D8"/>
    <w:multiLevelType w:val="hybridMultilevel"/>
    <w:tmpl w:val="AC4EA686"/>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A20027"/>
    <w:multiLevelType w:val="hybridMultilevel"/>
    <w:tmpl w:val="194033E4"/>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9">
    <w:nsid w:val="19B900FE"/>
    <w:multiLevelType w:val="hybridMultilevel"/>
    <w:tmpl w:val="B6B4B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26DB5"/>
    <w:multiLevelType w:val="hybridMultilevel"/>
    <w:tmpl w:val="DF9E2C40"/>
    <w:lvl w:ilvl="0" w:tplc="D5A0D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722CC5"/>
    <w:multiLevelType w:val="hybridMultilevel"/>
    <w:tmpl w:val="D4E4E150"/>
    <w:lvl w:ilvl="0" w:tplc="760C0E66">
      <w:start w:val="1"/>
      <w:numFmt w:val="decimal"/>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2">
    <w:nsid w:val="22901595"/>
    <w:multiLevelType w:val="hybridMultilevel"/>
    <w:tmpl w:val="2364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D1904"/>
    <w:multiLevelType w:val="hybridMultilevel"/>
    <w:tmpl w:val="E0002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10A6C"/>
    <w:multiLevelType w:val="hybridMultilevel"/>
    <w:tmpl w:val="EDA8D00E"/>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4B6D51"/>
    <w:multiLevelType w:val="hybridMultilevel"/>
    <w:tmpl w:val="0DFC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DC0C2A"/>
    <w:multiLevelType w:val="hybridMultilevel"/>
    <w:tmpl w:val="A1EA09B2"/>
    <w:lvl w:ilvl="0" w:tplc="5A3ABD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18">
    <w:nsid w:val="34C412AD"/>
    <w:multiLevelType w:val="hybridMultilevel"/>
    <w:tmpl w:val="46F6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1D0B7D"/>
    <w:multiLevelType w:val="hybridMultilevel"/>
    <w:tmpl w:val="B94C1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D85B95"/>
    <w:multiLevelType w:val="hybridMultilevel"/>
    <w:tmpl w:val="4BE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23B24"/>
    <w:multiLevelType w:val="hybridMultilevel"/>
    <w:tmpl w:val="23D2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41AF6"/>
    <w:multiLevelType w:val="hybridMultilevel"/>
    <w:tmpl w:val="F818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E1D7F"/>
    <w:multiLevelType w:val="hybridMultilevel"/>
    <w:tmpl w:val="EE109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F7474B"/>
    <w:multiLevelType w:val="hybridMultilevel"/>
    <w:tmpl w:val="96407A3C"/>
    <w:lvl w:ilvl="0" w:tplc="00CAB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C505F"/>
    <w:multiLevelType w:val="hybridMultilevel"/>
    <w:tmpl w:val="0CB8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59364421"/>
    <w:multiLevelType w:val="hybridMultilevel"/>
    <w:tmpl w:val="F480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45840F0"/>
    <w:multiLevelType w:val="hybridMultilevel"/>
    <w:tmpl w:val="0D9C9E0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9763CD"/>
    <w:multiLevelType w:val="hybridMultilevel"/>
    <w:tmpl w:val="E10C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F63C98"/>
    <w:multiLevelType w:val="hybridMultilevel"/>
    <w:tmpl w:val="7FFEC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64C18C1"/>
    <w:multiLevelType w:val="hybridMultilevel"/>
    <w:tmpl w:val="29F4E4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4D1D07"/>
    <w:multiLevelType w:val="hybridMultilevel"/>
    <w:tmpl w:val="E3DCF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1721CE"/>
    <w:multiLevelType w:val="hybridMultilevel"/>
    <w:tmpl w:val="02DACA82"/>
    <w:lvl w:ilvl="0" w:tplc="F1E47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nsid w:val="7D725B8A"/>
    <w:multiLevelType w:val="hybridMultilevel"/>
    <w:tmpl w:val="7FFEC6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7"/>
  </w:num>
  <w:num w:numId="3">
    <w:abstractNumId w:val="28"/>
  </w:num>
  <w:num w:numId="4">
    <w:abstractNumId w:val="3"/>
  </w:num>
  <w:num w:numId="5">
    <w:abstractNumId w:val="1"/>
  </w:num>
  <w:num w:numId="6">
    <w:abstractNumId w:val="35"/>
  </w:num>
  <w:num w:numId="7">
    <w:abstractNumId w:val="26"/>
  </w:num>
  <w:num w:numId="8">
    <w:abstractNumId w:val="26"/>
  </w:num>
  <w:num w:numId="9">
    <w:abstractNumId w:val="26"/>
  </w:num>
  <w:num w:numId="10">
    <w:abstractNumId w:val="16"/>
  </w:num>
  <w:num w:numId="11">
    <w:abstractNumId w:val="13"/>
  </w:num>
  <w:num w:numId="12">
    <w:abstractNumId w:val="18"/>
  </w:num>
  <w:num w:numId="13">
    <w:abstractNumId w:val="11"/>
  </w:num>
  <w:num w:numId="14">
    <w:abstractNumId w:val="33"/>
  </w:num>
  <w:num w:numId="15">
    <w:abstractNumId w:val="30"/>
  </w:num>
  <w:num w:numId="16">
    <w:abstractNumId w:val="15"/>
  </w:num>
  <w:num w:numId="17">
    <w:abstractNumId w:val="25"/>
  </w:num>
  <w:num w:numId="18">
    <w:abstractNumId w:val="2"/>
  </w:num>
  <w:num w:numId="19">
    <w:abstractNumId w:val="8"/>
  </w:num>
  <w:num w:numId="20">
    <w:abstractNumId w:val="17"/>
  </w:num>
  <w:num w:numId="21">
    <w:abstractNumId w:val="17"/>
  </w:num>
  <w:num w:numId="22">
    <w:abstractNumId w:val="17"/>
  </w:num>
  <w:num w:numId="23">
    <w:abstractNumId w:val="31"/>
  </w:num>
  <w:num w:numId="24">
    <w:abstractNumId w:val="23"/>
  </w:num>
  <w:num w:numId="25">
    <w:abstractNumId w:val="0"/>
  </w:num>
  <w:num w:numId="26">
    <w:abstractNumId w:val="32"/>
  </w:num>
  <w:num w:numId="27">
    <w:abstractNumId w:val="7"/>
  </w:num>
  <w:num w:numId="28">
    <w:abstractNumId w:val="34"/>
  </w:num>
  <w:num w:numId="29">
    <w:abstractNumId w:val="24"/>
  </w:num>
  <w:num w:numId="30">
    <w:abstractNumId w:val="6"/>
  </w:num>
  <w:num w:numId="31">
    <w:abstractNumId w:val="5"/>
  </w:num>
  <w:num w:numId="32">
    <w:abstractNumId w:val="14"/>
  </w:num>
  <w:num w:numId="33">
    <w:abstractNumId w:val="27"/>
  </w:num>
  <w:num w:numId="34">
    <w:abstractNumId w:val="26"/>
  </w:num>
  <w:num w:numId="35">
    <w:abstractNumId w:val="21"/>
  </w:num>
  <w:num w:numId="36">
    <w:abstractNumId w:val="20"/>
  </w:num>
  <w:num w:numId="37">
    <w:abstractNumId w:val="19"/>
  </w:num>
  <w:num w:numId="38">
    <w:abstractNumId w:val="26"/>
  </w:num>
  <w:num w:numId="39">
    <w:abstractNumId w:val="22"/>
  </w:num>
  <w:num w:numId="40">
    <w:abstractNumId w:val="29"/>
  </w:num>
  <w:num w:numId="41">
    <w:abstractNumId w:val="26"/>
  </w:num>
  <w:num w:numId="42">
    <w:abstractNumId w:val="4"/>
  </w:num>
  <w:num w:numId="43">
    <w:abstractNumId w:val="26"/>
  </w:num>
  <w:num w:numId="44">
    <w:abstractNumId w:val="36"/>
  </w:num>
  <w:num w:numId="45">
    <w:abstractNumId w:val="12"/>
  </w:num>
  <w:num w:numId="46">
    <w:abstractNumId w:val="9"/>
  </w:num>
  <w:num w:numId="47">
    <w:abstractNumId w:val="10"/>
  </w:num>
  <w:num w:numId="48">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FA"/>
    <w:rsid w:val="00020153"/>
    <w:rsid w:val="0003155D"/>
    <w:rsid w:val="00033DBD"/>
    <w:rsid w:val="0004284D"/>
    <w:rsid w:val="0004461F"/>
    <w:rsid w:val="000472CA"/>
    <w:rsid w:val="000508DA"/>
    <w:rsid w:val="00051932"/>
    <w:rsid w:val="00054E75"/>
    <w:rsid w:val="000722CE"/>
    <w:rsid w:val="000747F6"/>
    <w:rsid w:val="00075697"/>
    <w:rsid w:val="00077623"/>
    <w:rsid w:val="00080913"/>
    <w:rsid w:val="00080D2B"/>
    <w:rsid w:val="00093E8C"/>
    <w:rsid w:val="000A3989"/>
    <w:rsid w:val="000B04D6"/>
    <w:rsid w:val="000B1121"/>
    <w:rsid w:val="000B2A3C"/>
    <w:rsid w:val="000C1586"/>
    <w:rsid w:val="000C30CC"/>
    <w:rsid w:val="000D40A2"/>
    <w:rsid w:val="000E2EEF"/>
    <w:rsid w:val="000F1BEC"/>
    <w:rsid w:val="00100287"/>
    <w:rsid w:val="00112379"/>
    <w:rsid w:val="00116F0A"/>
    <w:rsid w:val="001206D4"/>
    <w:rsid w:val="001252A7"/>
    <w:rsid w:val="00127684"/>
    <w:rsid w:val="001328A3"/>
    <w:rsid w:val="0013642E"/>
    <w:rsid w:val="0013658D"/>
    <w:rsid w:val="00137F17"/>
    <w:rsid w:val="001569E8"/>
    <w:rsid w:val="00160B81"/>
    <w:rsid w:val="00165C78"/>
    <w:rsid w:val="00167E67"/>
    <w:rsid w:val="0017020B"/>
    <w:rsid w:val="0019640E"/>
    <w:rsid w:val="001A0845"/>
    <w:rsid w:val="001A59EF"/>
    <w:rsid w:val="001A6287"/>
    <w:rsid w:val="001C129C"/>
    <w:rsid w:val="001C4D72"/>
    <w:rsid w:val="001D1D6C"/>
    <w:rsid w:val="001D5979"/>
    <w:rsid w:val="001D7DB1"/>
    <w:rsid w:val="001F7C2E"/>
    <w:rsid w:val="0020544A"/>
    <w:rsid w:val="00210D35"/>
    <w:rsid w:val="00216E76"/>
    <w:rsid w:val="00220045"/>
    <w:rsid w:val="00234104"/>
    <w:rsid w:val="00244592"/>
    <w:rsid w:val="00251044"/>
    <w:rsid w:val="00256430"/>
    <w:rsid w:val="00256F98"/>
    <w:rsid w:val="0026441A"/>
    <w:rsid w:val="00265D51"/>
    <w:rsid w:val="00274E4F"/>
    <w:rsid w:val="002753D4"/>
    <w:rsid w:val="002772CF"/>
    <w:rsid w:val="002903B1"/>
    <w:rsid w:val="0029501B"/>
    <w:rsid w:val="002A5AD1"/>
    <w:rsid w:val="002B4DB7"/>
    <w:rsid w:val="002B6BA1"/>
    <w:rsid w:val="002D0760"/>
    <w:rsid w:val="002D1A18"/>
    <w:rsid w:val="002D2CE8"/>
    <w:rsid w:val="002D5392"/>
    <w:rsid w:val="002D6F9D"/>
    <w:rsid w:val="002E1753"/>
    <w:rsid w:val="002E63DC"/>
    <w:rsid w:val="00306E75"/>
    <w:rsid w:val="00320FD0"/>
    <w:rsid w:val="0032495F"/>
    <w:rsid w:val="00330146"/>
    <w:rsid w:val="00341A61"/>
    <w:rsid w:val="003552DE"/>
    <w:rsid w:val="003557E7"/>
    <w:rsid w:val="00356B53"/>
    <w:rsid w:val="00367468"/>
    <w:rsid w:val="00367653"/>
    <w:rsid w:val="0037724B"/>
    <w:rsid w:val="00383E33"/>
    <w:rsid w:val="0038649C"/>
    <w:rsid w:val="00386837"/>
    <w:rsid w:val="00386995"/>
    <w:rsid w:val="00386C84"/>
    <w:rsid w:val="003A1137"/>
    <w:rsid w:val="003A1498"/>
    <w:rsid w:val="003A1636"/>
    <w:rsid w:val="003A1956"/>
    <w:rsid w:val="003A51F0"/>
    <w:rsid w:val="003A5B0E"/>
    <w:rsid w:val="003B6ED0"/>
    <w:rsid w:val="003D17BD"/>
    <w:rsid w:val="003D6AB7"/>
    <w:rsid w:val="003E1553"/>
    <w:rsid w:val="003E70DF"/>
    <w:rsid w:val="00417E2E"/>
    <w:rsid w:val="00424139"/>
    <w:rsid w:val="0042643E"/>
    <w:rsid w:val="00427CEC"/>
    <w:rsid w:val="004322F7"/>
    <w:rsid w:val="00440232"/>
    <w:rsid w:val="0044058B"/>
    <w:rsid w:val="00441E88"/>
    <w:rsid w:val="00443717"/>
    <w:rsid w:val="00443B66"/>
    <w:rsid w:val="00453E31"/>
    <w:rsid w:val="00461730"/>
    <w:rsid w:val="004656E5"/>
    <w:rsid w:val="00476057"/>
    <w:rsid w:val="00490341"/>
    <w:rsid w:val="004A2F8A"/>
    <w:rsid w:val="004A7483"/>
    <w:rsid w:val="004B43F5"/>
    <w:rsid w:val="004B6CD1"/>
    <w:rsid w:val="004B70A4"/>
    <w:rsid w:val="004C2641"/>
    <w:rsid w:val="004C3388"/>
    <w:rsid w:val="004C4A05"/>
    <w:rsid w:val="004C7964"/>
    <w:rsid w:val="004D1DD3"/>
    <w:rsid w:val="004D2769"/>
    <w:rsid w:val="004D6F9C"/>
    <w:rsid w:val="004E306D"/>
    <w:rsid w:val="004F6761"/>
    <w:rsid w:val="00500E9A"/>
    <w:rsid w:val="00506483"/>
    <w:rsid w:val="00513218"/>
    <w:rsid w:val="00524BE7"/>
    <w:rsid w:val="00526E32"/>
    <w:rsid w:val="005272F4"/>
    <w:rsid w:val="00534D52"/>
    <w:rsid w:val="005469D0"/>
    <w:rsid w:val="005528F7"/>
    <w:rsid w:val="0056558C"/>
    <w:rsid w:val="00570657"/>
    <w:rsid w:val="00573191"/>
    <w:rsid w:val="00575EE7"/>
    <w:rsid w:val="005967E6"/>
    <w:rsid w:val="005A6DC8"/>
    <w:rsid w:val="005B2D77"/>
    <w:rsid w:val="005C1B07"/>
    <w:rsid w:val="005C6B99"/>
    <w:rsid w:val="005D00AA"/>
    <w:rsid w:val="005D2756"/>
    <w:rsid w:val="005F7092"/>
    <w:rsid w:val="005F7DD6"/>
    <w:rsid w:val="00606E33"/>
    <w:rsid w:val="00621C6B"/>
    <w:rsid w:val="006240A1"/>
    <w:rsid w:val="00646CAD"/>
    <w:rsid w:val="006478BB"/>
    <w:rsid w:val="00655C50"/>
    <w:rsid w:val="00662197"/>
    <w:rsid w:val="00666076"/>
    <w:rsid w:val="006767A9"/>
    <w:rsid w:val="00680E3B"/>
    <w:rsid w:val="006828F3"/>
    <w:rsid w:val="0069049A"/>
    <w:rsid w:val="00695452"/>
    <w:rsid w:val="006A7413"/>
    <w:rsid w:val="006B050D"/>
    <w:rsid w:val="006B1074"/>
    <w:rsid w:val="006B6AFF"/>
    <w:rsid w:val="006C08E8"/>
    <w:rsid w:val="006C2875"/>
    <w:rsid w:val="006C60A6"/>
    <w:rsid w:val="006C752B"/>
    <w:rsid w:val="006D13C5"/>
    <w:rsid w:val="006D53EE"/>
    <w:rsid w:val="006E4B62"/>
    <w:rsid w:val="006E5963"/>
    <w:rsid w:val="006E6774"/>
    <w:rsid w:val="006F01EE"/>
    <w:rsid w:val="006F403D"/>
    <w:rsid w:val="00700A87"/>
    <w:rsid w:val="00701A39"/>
    <w:rsid w:val="007040E7"/>
    <w:rsid w:val="007139FA"/>
    <w:rsid w:val="00717E64"/>
    <w:rsid w:val="00723B39"/>
    <w:rsid w:val="00723F5D"/>
    <w:rsid w:val="00725F8B"/>
    <w:rsid w:val="0073085F"/>
    <w:rsid w:val="00730A6C"/>
    <w:rsid w:val="00732583"/>
    <w:rsid w:val="007335D8"/>
    <w:rsid w:val="0073748D"/>
    <w:rsid w:val="007400EE"/>
    <w:rsid w:val="007404EF"/>
    <w:rsid w:val="007407E0"/>
    <w:rsid w:val="00753386"/>
    <w:rsid w:val="00753B91"/>
    <w:rsid w:val="0075452A"/>
    <w:rsid w:val="007548E0"/>
    <w:rsid w:val="00756C7D"/>
    <w:rsid w:val="00761842"/>
    <w:rsid w:val="00765F37"/>
    <w:rsid w:val="0077250A"/>
    <w:rsid w:val="007770EA"/>
    <w:rsid w:val="00782686"/>
    <w:rsid w:val="007845AF"/>
    <w:rsid w:val="00785011"/>
    <w:rsid w:val="007901B2"/>
    <w:rsid w:val="007A14A8"/>
    <w:rsid w:val="007B0604"/>
    <w:rsid w:val="007B096C"/>
    <w:rsid w:val="007B2BE2"/>
    <w:rsid w:val="007B661D"/>
    <w:rsid w:val="007C2526"/>
    <w:rsid w:val="007C31D8"/>
    <w:rsid w:val="007D6290"/>
    <w:rsid w:val="007E2391"/>
    <w:rsid w:val="007E4DDF"/>
    <w:rsid w:val="007F2EC4"/>
    <w:rsid w:val="00803400"/>
    <w:rsid w:val="00805EE1"/>
    <w:rsid w:val="00806729"/>
    <w:rsid w:val="00811B77"/>
    <w:rsid w:val="00814B2F"/>
    <w:rsid w:val="00817D21"/>
    <w:rsid w:val="00820156"/>
    <w:rsid w:val="00820EC1"/>
    <w:rsid w:val="00824E43"/>
    <w:rsid w:val="008276D9"/>
    <w:rsid w:val="00833922"/>
    <w:rsid w:val="00840033"/>
    <w:rsid w:val="00842713"/>
    <w:rsid w:val="00844E0A"/>
    <w:rsid w:val="00845A84"/>
    <w:rsid w:val="008465A8"/>
    <w:rsid w:val="008471F9"/>
    <w:rsid w:val="00865D2C"/>
    <w:rsid w:val="008769EF"/>
    <w:rsid w:val="00883299"/>
    <w:rsid w:val="0088693C"/>
    <w:rsid w:val="008A23C9"/>
    <w:rsid w:val="008A6712"/>
    <w:rsid w:val="008A73E6"/>
    <w:rsid w:val="008B33B7"/>
    <w:rsid w:val="008C5BFE"/>
    <w:rsid w:val="008D0D32"/>
    <w:rsid w:val="008E1BD5"/>
    <w:rsid w:val="008E60A4"/>
    <w:rsid w:val="008E7A27"/>
    <w:rsid w:val="008F28A5"/>
    <w:rsid w:val="008F448A"/>
    <w:rsid w:val="008F4C3C"/>
    <w:rsid w:val="008F6D16"/>
    <w:rsid w:val="009000C3"/>
    <w:rsid w:val="00901624"/>
    <w:rsid w:val="00901F38"/>
    <w:rsid w:val="00902E07"/>
    <w:rsid w:val="00905F28"/>
    <w:rsid w:val="009079A4"/>
    <w:rsid w:val="00915408"/>
    <w:rsid w:val="00920BEB"/>
    <w:rsid w:val="00921287"/>
    <w:rsid w:val="00940018"/>
    <w:rsid w:val="009435EB"/>
    <w:rsid w:val="009503E4"/>
    <w:rsid w:val="00952EB4"/>
    <w:rsid w:val="00953040"/>
    <w:rsid w:val="00955114"/>
    <w:rsid w:val="00957DC8"/>
    <w:rsid w:val="00960EE0"/>
    <w:rsid w:val="009612EB"/>
    <w:rsid w:val="009767AE"/>
    <w:rsid w:val="00993474"/>
    <w:rsid w:val="009A2B15"/>
    <w:rsid w:val="009A6D05"/>
    <w:rsid w:val="009B3C2F"/>
    <w:rsid w:val="009B3DEE"/>
    <w:rsid w:val="009E0B38"/>
    <w:rsid w:val="009F2A8C"/>
    <w:rsid w:val="009F3A04"/>
    <w:rsid w:val="009F562D"/>
    <w:rsid w:val="009F6120"/>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659B7"/>
    <w:rsid w:val="00A73169"/>
    <w:rsid w:val="00A80DB9"/>
    <w:rsid w:val="00A82D70"/>
    <w:rsid w:val="00A951FF"/>
    <w:rsid w:val="00A96325"/>
    <w:rsid w:val="00A97DE1"/>
    <w:rsid w:val="00AA7033"/>
    <w:rsid w:val="00AB1D59"/>
    <w:rsid w:val="00AC1680"/>
    <w:rsid w:val="00AE095C"/>
    <w:rsid w:val="00AF3151"/>
    <w:rsid w:val="00AF4C81"/>
    <w:rsid w:val="00B0222F"/>
    <w:rsid w:val="00B064F3"/>
    <w:rsid w:val="00B118C0"/>
    <w:rsid w:val="00B120AE"/>
    <w:rsid w:val="00B22714"/>
    <w:rsid w:val="00B25572"/>
    <w:rsid w:val="00B25981"/>
    <w:rsid w:val="00B34BA9"/>
    <w:rsid w:val="00B413FE"/>
    <w:rsid w:val="00B566A3"/>
    <w:rsid w:val="00B75410"/>
    <w:rsid w:val="00B8436F"/>
    <w:rsid w:val="00B939FB"/>
    <w:rsid w:val="00BA16F8"/>
    <w:rsid w:val="00BA55E8"/>
    <w:rsid w:val="00BA7AF5"/>
    <w:rsid w:val="00BC6BC1"/>
    <w:rsid w:val="00BC6BE2"/>
    <w:rsid w:val="00BC78F2"/>
    <w:rsid w:val="00BD011B"/>
    <w:rsid w:val="00BD2B9A"/>
    <w:rsid w:val="00BD77EB"/>
    <w:rsid w:val="00BE141E"/>
    <w:rsid w:val="00BE34BB"/>
    <w:rsid w:val="00BF0219"/>
    <w:rsid w:val="00BF7E92"/>
    <w:rsid w:val="00C139EE"/>
    <w:rsid w:val="00C13EAB"/>
    <w:rsid w:val="00C217DE"/>
    <w:rsid w:val="00C21A5A"/>
    <w:rsid w:val="00C26249"/>
    <w:rsid w:val="00C27667"/>
    <w:rsid w:val="00C27750"/>
    <w:rsid w:val="00C30ED6"/>
    <w:rsid w:val="00C32305"/>
    <w:rsid w:val="00C366EB"/>
    <w:rsid w:val="00C47AB9"/>
    <w:rsid w:val="00C50A01"/>
    <w:rsid w:val="00C54665"/>
    <w:rsid w:val="00C5488C"/>
    <w:rsid w:val="00C7173A"/>
    <w:rsid w:val="00C76BAB"/>
    <w:rsid w:val="00C805B3"/>
    <w:rsid w:val="00CA6159"/>
    <w:rsid w:val="00CA7B4A"/>
    <w:rsid w:val="00CB3366"/>
    <w:rsid w:val="00CD4105"/>
    <w:rsid w:val="00CF441A"/>
    <w:rsid w:val="00CF6029"/>
    <w:rsid w:val="00D0286D"/>
    <w:rsid w:val="00D0658C"/>
    <w:rsid w:val="00D13BD6"/>
    <w:rsid w:val="00D14CDE"/>
    <w:rsid w:val="00D234D0"/>
    <w:rsid w:val="00D26674"/>
    <w:rsid w:val="00D3247B"/>
    <w:rsid w:val="00D378C1"/>
    <w:rsid w:val="00D43236"/>
    <w:rsid w:val="00D5125D"/>
    <w:rsid w:val="00D5142D"/>
    <w:rsid w:val="00D515FE"/>
    <w:rsid w:val="00D52CF5"/>
    <w:rsid w:val="00D6695C"/>
    <w:rsid w:val="00D7046C"/>
    <w:rsid w:val="00D738D8"/>
    <w:rsid w:val="00D84526"/>
    <w:rsid w:val="00D846E8"/>
    <w:rsid w:val="00D86F61"/>
    <w:rsid w:val="00D87444"/>
    <w:rsid w:val="00D875B8"/>
    <w:rsid w:val="00D916B6"/>
    <w:rsid w:val="00DA061E"/>
    <w:rsid w:val="00DA18FA"/>
    <w:rsid w:val="00DA3485"/>
    <w:rsid w:val="00DA52F4"/>
    <w:rsid w:val="00DA60B8"/>
    <w:rsid w:val="00DD54E2"/>
    <w:rsid w:val="00DE569C"/>
    <w:rsid w:val="00DF4908"/>
    <w:rsid w:val="00DF5E93"/>
    <w:rsid w:val="00E01FE6"/>
    <w:rsid w:val="00E05BA3"/>
    <w:rsid w:val="00E05D3D"/>
    <w:rsid w:val="00E22957"/>
    <w:rsid w:val="00E30AC2"/>
    <w:rsid w:val="00E33DA8"/>
    <w:rsid w:val="00E35E53"/>
    <w:rsid w:val="00E36A79"/>
    <w:rsid w:val="00E37DB8"/>
    <w:rsid w:val="00E42224"/>
    <w:rsid w:val="00E70D0D"/>
    <w:rsid w:val="00E742F9"/>
    <w:rsid w:val="00E76E99"/>
    <w:rsid w:val="00E80D5E"/>
    <w:rsid w:val="00E83AB9"/>
    <w:rsid w:val="00E90918"/>
    <w:rsid w:val="00E9144B"/>
    <w:rsid w:val="00E92CBF"/>
    <w:rsid w:val="00EA4F44"/>
    <w:rsid w:val="00EA79CD"/>
    <w:rsid w:val="00EB69CF"/>
    <w:rsid w:val="00EC2AB4"/>
    <w:rsid w:val="00EC4F3A"/>
    <w:rsid w:val="00ED5AE2"/>
    <w:rsid w:val="00EE0EFC"/>
    <w:rsid w:val="00EE26C5"/>
    <w:rsid w:val="00EE3D54"/>
    <w:rsid w:val="00EF3EAC"/>
    <w:rsid w:val="00F00701"/>
    <w:rsid w:val="00F012F3"/>
    <w:rsid w:val="00F01BDA"/>
    <w:rsid w:val="00F05634"/>
    <w:rsid w:val="00F06269"/>
    <w:rsid w:val="00F1347A"/>
    <w:rsid w:val="00F212AC"/>
    <w:rsid w:val="00F22B07"/>
    <w:rsid w:val="00F267E7"/>
    <w:rsid w:val="00F27B3B"/>
    <w:rsid w:val="00F34CA0"/>
    <w:rsid w:val="00F36D60"/>
    <w:rsid w:val="00F471B3"/>
    <w:rsid w:val="00F51096"/>
    <w:rsid w:val="00F51538"/>
    <w:rsid w:val="00F57B50"/>
    <w:rsid w:val="00F60411"/>
    <w:rsid w:val="00F6180C"/>
    <w:rsid w:val="00F61DD2"/>
    <w:rsid w:val="00F6357F"/>
    <w:rsid w:val="00F677E1"/>
    <w:rsid w:val="00F737D0"/>
    <w:rsid w:val="00F80B2D"/>
    <w:rsid w:val="00F84701"/>
    <w:rsid w:val="00F93CB6"/>
    <w:rsid w:val="00F93E93"/>
    <w:rsid w:val="00F94719"/>
    <w:rsid w:val="00FA19B0"/>
    <w:rsid w:val="00FA24FF"/>
    <w:rsid w:val="00FA6A87"/>
    <w:rsid w:val="00FD2A66"/>
    <w:rsid w:val="00FD664C"/>
    <w:rsid w:val="00FE0ABE"/>
    <w:rsid w:val="00FE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6C752B"/>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rsid w:val="00F06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6C752B"/>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rsid w:val="00F0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54446">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p\AppData\Roaming\Microsoft\Templates\Project%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E1A59-DA67-4B14-9064-C5593633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Template>
  <TotalTime>732</TotalTime>
  <Pages>13</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dc:creator>
  <cp:lastModifiedBy>Rop</cp:lastModifiedBy>
  <cp:revision>2</cp:revision>
  <cp:lastPrinted>2004-07-12T11:29:00Z</cp:lastPrinted>
  <dcterms:created xsi:type="dcterms:W3CDTF">2015-02-27T06:00:00Z</dcterms:created>
  <dcterms:modified xsi:type="dcterms:W3CDTF">2015-02-27T06:00:00Z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