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FE244" w14:textId="77777777" w:rsidR="00936D14" w:rsidRDefault="00936D14">
      <w:pPr>
        <w:pStyle w:val="BodyText"/>
        <w:rPr>
          <w:rFonts w:ascii="Times New Roman"/>
          <w:sz w:val="20"/>
        </w:rPr>
      </w:pPr>
    </w:p>
    <w:p w14:paraId="16080872" w14:textId="77777777" w:rsidR="00936D14" w:rsidRDefault="00936D14">
      <w:pPr>
        <w:pStyle w:val="BodyText"/>
        <w:rPr>
          <w:rFonts w:ascii="Times New Roman"/>
          <w:sz w:val="20"/>
        </w:rPr>
      </w:pPr>
    </w:p>
    <w:p w14:paraId="4D38CAAA" w14:textId="77777777" w:rsidR="00936D14" w:rsidRDefault="00936D14">
      <w:pPr>
        <w:pStyle w:val="BodyText"/>
        <w:rPr>
          <w:rFonts w:ascii="Times New Roman"/>
          <w:sz w:val="20"/>
        </w:rPr>
      </w:pPr>
    </w:p>
    <w:p w14:paraId="16C3C004" w14:textId="77777777" w:rsidR="00936D14" w:rsidRDefault="00936D14">
      <w:pPr>
        <w:pStyle w:val="BodyText"/>
        <w:rPr>
          <w:rFonts w:ascii="Times New Roman"/>
          <w:sz w:val="20"/>
        </w:rPr>
      </w:pPr>
    </w:p>
    <w:p w14:paraId="6EAA0E46" w14:textId="77777777" w:rsidR="00936D14" w:rsidRDefault="00936D14">
      <w:pPr>
        <w:pStyle w:val="BodyText"/>
        <w:rPr>
          <w:rFonts w:ascii="Times New Roman"/>
          <w:sz w:val="20"/>
        </w:rPr>
      </w:pPr>
    </w:p>
    <w:p w14:paraId="0CF295CF" w14:textId="77777777" w:rsidR="00936D14" w:rsidRDefault="00936D14">
      <w:pPr>
        <w:pStyle w:val="BodyText"/>
        <w:rPr>
          <w:rFonts w:ascii="Times New Roman"/>
          <w:sz w:val="20"/>
        </w:rPr>
      </w:pPr>
    </w:p>
    <w:p w14:paraId="5169DBC6" w14:textId="77777777" w:rsidR="00936D14" w:rsidRDefault="00936D14">
      <w:pPr>
        <w:pStyle w:val="BodyText"/>
        <w:rPr>
          <w:rFonts w:ascii="Times New Roman"/>
          <w:sz w:val="20"/>
        </w:rPr>
      </w:pPr>
    </w:p>
    <w:p w14:paraId="65210FE5" w14:textId="77777777" w:rsidR="00936D14" w:rsidRDefault="00936D14">
      <w:pPr>
        <w:pStyle w:val="BodyText"/>
        <w:spacing w:before="6"/>
        <w:rPr>
          <w:rFonts w:ascii="Times New Roman"/>
          <w:sz w:val="17"/>
        </w:rPr>
      </w:pPr>
    </w:p>
    <w:p w14:paraId="406BC3A5" w14:textId="77777777" w:rsidR="00936D14" w:rsidRDefault="00000000">
      <w:pPr>
        <w:pStyle w:val="Title"/>
      </w:pPr>
      <w:r>
        <w:rPr>
          <w:w w:val="105"/>
        </w:rPr>
        <w:t>Lab</w:t>
      </w:r>
      <w:r>
        <w:rPr>
          <w:spacing w:val="28"/>
          <w:w w:val="105"/>
        </w:rPr>
        <w:t xml:space="preserve"> </w:t>
      </w:r>
      <w:r>
        <w:rPr>
          <w:w w:val="105"/>
        </w:rPr>
        <w:t>Report:</w:t>
      </w:r>
      <w:r>
        <w:rPr>
          <w:spacing w:val="71"/>
          <w:w w:val="105"/>
        </w:rPr>
        <w:t xml:space="preserve"> </w:t>
      </w:r>
      <w:r>
        <w:rPr>
          <w:w w:val="105"/>
        </w:rPr>
        <w:t>MOS</w:t>
      </w:r>
      <w:r>
        <w:rPr>
          <w:spacing w:val="28"/>
          <w:w w:val="105"/>
        </w:rPr>
        <w:t xml:space="preserve"> </w:t>
      </w:r>
      <w:r>
        <w:rPr>
          <w:w w:val="105"/>
        </w:rPr>
        <w:t>Capacitor</w:t>
      </w:r>
      <w:r>
        <w:rPr>
          <w:spacing w:val="29"/>
          <w:w w:val="105"/>
        </w:rPr>
        <w:t xml:space="preserve"> </w:t>
      </w:r>
      <w:r>
        <w:rPr>
          <w:w w:val="105"/>
        </w:rPr>
        <w:t>C-V</w:t>
      </w:r>
      <w:r>
        <w:rPr>
          <w:spacing w:val="-95"/>
          <w:w w:val="105"/>
        </w:rPr>
        <w:t xml:space="preserve"> </w:t>
      </w:r>
      <w:r>
        <w:rPr>
          <w:w w:val="105"/>
        </w:rPr>
        <w:t>Characteristics</w:t>
      </w:r>
    </w:p>
    <w:p w14:paraId="69E73D60" w14:textId="7D0F63D3" w:rsidR="007D3B96" w:rsidRDefault="007D3B96">
      <w:pPr>
        <w:spacing w:before="331" w:line="393" w:lineRule="auto"/>
        <w:ind w:left="3559" w:right="3592" w:hanging="2"/>
        <w:jc w:val="center"/>
        <w:rPr>
          <w:w w:val="105"/>
          <w:sz w:val="28"/>
        </w:rPr>
      </w:pPr>
      <w:r>
        <w:rPr>
          <w:w w:val="105"/>
          <w:sz w:val="28"/>
        </w:rPr>
        <w:t xml:space="preserve">Hardik </w:t>
      </w:r>
      <w:proofErr w:type="spellStart"/>
      <w:r>
        <w:rPr>
          <w:w w:val="105"/>
          <w:sz w:val="28"/>
        </w:rPr>
        <w:t>Khariwal</w:t>
      </w:r>
      <w:proofErr w:type="spellEnd"/>
    </w:p>
    <w:p w14:paraId="013D69A9" w14:textId="6798BF14" w:rsidR="00936D14" w:rsidRDefault="00000000" w:rsidP="007D3B96">
      <w:pPr>
        <w:spacing w:before="331" w:line="393" w:lineRule="auto"/>
        <w:ind w:left="3559" w:right="3592" w:hanging="2"/>
        <w:rPr>
          <w:sz w:val="28"/>
        </w:rPr>
      </w:pPr>
      <w:r>
        <w:rPr>
          <w:w w:val="105"/>
          <w:sz w:val="28"/>
        </w:rPr>
        <w:t>October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2024</w:t>
      </w:r>
    </w:p>
    <w:p w14:paraId="2C0B2E45" w14:textId="77777777" w:rsidR="00936D14" w:rsidRDefault="00936D14">
      <w:pPr>
        <w:pStyle w:val="BodyText"/>
        <w:spacing w:before="1"/>
        <w:rPr>
          <w:sz w:val="36"/>
        </w:rPr>
      </w:pPr>
    </w:p>
    <w:p w14:paraId="43FAD78C" w14:textId="77777777" w:rsidR="00936D14" w:rsidRDefault="00000000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</w:pPr>
      <w:r>
        <w:rPr>
          <w:w w:val="120"/>
        </w:rPr>
        <w:t>Introduction</w:t>
      </w:r>
    </w:p>
    <w:p w14:paraId="092BE9F8" w14:textId="77777777" w:rsidR="00936D14" w:rsidRDefault="00000000">
      <w:pPr>
        <w:pStyle w:val="BodyText"/>
        <w:spacing w:before="208" w:line="237" w:lineRule="auto"/>
        <w:ind w:left="497" w:right="528"/>
        <w:jc w:val="both"/>
      </w:pPr>
      <w:r>
        <w:rPr>
          <w:w w:val="105"/>
        </w:rPr>
        <w:t>This report presents the experimental analysis of the C-V characteristics of</w:t>
      </w:r>
      <w:r>
        <w:rPr>
          <w:spacing w:val="1"/>
          <w:w w:val="105"/>
        </w:rPr>
        <w:t xml:space="preserve"> </w:t>
      </w:r>
      <w:r>
        <w:rPr>
          <w:w w:val="105"/>
        </w:rPr>
        <w:t>MOS capacitors using both square and circular MOSCAP structures.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report includes a detailed study of MOSCAP parameters, such as oxide ca-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pacitance</w:t>
      </w:r>
      <w:proofErr w:type="spellEnd"/>
      <w:r>
        <w:rPr>
          <w:w w:val="105"/>
        </w:rPr>
        <w:t>, oxide thickness, doping density, flat band voltage, flat band ca-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pacitance</w:t>
      </w:r>
      <w:proofErr w:type="spellEnd"/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Debye</w:t>
      </w:r>
      <w:r>
        <w:rPr>
          <w:spacing w:val="17"/>
          <w:w w:val="105"/>
        </w:rPr>
        <w:t xml:space="preserve"> </w:t>
      </w:r>
      <w:r>
        <w:rPr>
          <w:w w:val="105"/>
        </w:rPr>
        <w:t>length,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Debye</w:t>
      </w:r>
      <w:r>
        <w:rPr>
          <w:spacing w:val="17"/>
          <w:w w:val="105"/>
        </w:rPr>
        <w:t xml:space="preserve"> </w:t>
      </w:r>
      <w:r>
        <w:rPr>
          <w:w w:val="105"/>
        </w:rPr>
        <w:t>capacitance.</w:t>
      </w:r>
    </w:p>
    <w:p w14:paraId="74BB91A1" w14:textId="77777777" w:rsidR="00936D14" w:rsidRDefault="00936D14">
      <w:pPr>
        <w:pStyle w:val="BodyText"/>
        <w:spacing w:before="4"/>
        <w:rPr>
          <w:sz w:val="33"/>
        </w:rPr>
      </w:pPr>
    </w:p>
    <w:p w14:paraId="5ACEB2B7" w14:textId="77777777" w:rsidR="00936D14" w:rsidRDefault="00000000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</w:pPr>
      <w:r>
        <w:rPr>
          <w:w w:val="120"/>
        </w:rPr>
        <w:t>Measurement</w:t>
      </w:r>
      <w:r>
        <w:rPr>
          <w:spacing w:val="42"/>
          <w:w w:val="120"/>
        </w:rPr>
        <w:t xml:space="preserve"> </w:t>
      </w:r>
      <w:r>
        <w:rPr>
          <w:w w:val="120"/>
        </w:rPr>
        <w:t>of</w:t>
      </w:r>
      <w:r>
        <w:rPr>
          <w:spacing w:val="42"/>
          <w:w w:val="120"/>
        </w:rPr>
        <w:t xml:space="preserve"> </w:t>
      </w:r>
      <w:r>
        <w:rPr>
          <w:w w:val="120"/>
        </w:rPr>
        <w:t>C-V</w:t>
      </w:r>
      <w:r>
        <w:rPr>
          <w:spacing w:val="42"/>
          <w:w w:val="120"/>
        </w:rPr>
        <w:t xml:space="preserve"> </w:t>
      </w:r>
      <w:r>
        <w:rPr>
          <w:w w:val="120"/>
        </w:rPr>
        <w:t>Characteristics</w:t>
      </w:r>
    </w:p>
    <w:p w14:paraId="46AAFF9B" w14:textId="77777777" w:rsidR="00936D14" w:rsidRDefault="00000000">
      <w:pPr>
        <w:pStyle w:val="BodyText"/>
        <w:spacing w:before="208" w:line="237" w:lineRule="auto"/>
        <w:ind w:left="497" w:right="529"/>
        <w:jc w:val="both"/>
      </w:pPr>
      <w:r>
        <w:rPr>
          <w:w w:val="105"/>
        </w:rPr>
        <w:t>The experiment involves the measurement of the C-V characteristics of a</w:t>
      </w:r>
      <w:r>
        <w:rPr>
          <w:spacing w:val="1"/>
          <w:w w:val="105"/>
        </w:rPr>
        <w:t xml:space="preserve"> </w:t>
      </w:r>
      <w:r>
        <w:rPr>
          <w:w w:val="105"/>
        </w:rPr>
        <w:t>MOS capacitor (MOSCAP) for both positive and negative DC voltage values.</w:t>
      </w:r>
      <w:r>
        <w:rPr>
          <w:spacing w:val="1"/>
          <w:w w:val="105"/>
        </w:rPr>
        <w:t xml:space="preserve"> </w:t>
      </w:r>
      <w:r>
        <w:rPr>
          <w:w w:val="105"/>
        </w:rPr>
        <w:t>For the measurement, square MOSCAPs of 2mm side length and circular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MOSCAPs of 2mm diameter are used. The data is collected by varying 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DC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tabulating</w:t>
      </w:r>
      <w:r>
        <w:rPr>
          <w:spacing w:val="26"/>
          <w:w w:val="105"/>
        </w:rPr>
        <w:t xml:space="preserve"> </w:t>
      </w:r>
      <w:proofErr w:type="spellStart"/>
      <w:r>
        <w:rPr>
          <w:i/>
          <w:w w:val="105"/>
        </w:rPr>
        <w:t>V</w:t>
      </w:r>
      <w:r>
        <w:rPr>
          <w:i/>
          <w:w w:val="105"/>
          <w:vertAlign w:val="subscript"/>
        </w:rPr>
        <w:t>out</w:t>
      </w:r>
      <w:proofErr w:type="spellEnd"/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AC</w:t>
      </w:r>
      <w:r>
        <w:rPr>
          <w:spacing w:val="25"/>
          <w:w w:val="105"/>
        </w:rPr>
        <w:t xml:space="preserve"> </w:t>
      </w:r>
      <w:r>
        <w:rPr>
          <w:w w:val="105"/>
        </w:rPr>
        <w:t>gain,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capacitance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i/>
          <w:w w:val="105"/>
        </w:rPr>
        <w:t>C</w:t>
      </w:r>
      <w:r>
        <w:rPr>
          <w:i/>
          <w:w w:val="105"/>
          <w:vertAlign w:val="subscript"/>
        </w:rPr>
        <w:t>DUT</w:t>
      </w:r>
      <w:r>
        <w:rPr>
          <w:i/>
          <w:spacing w:val="-21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w w:val="105"/>
        </w:rPr>
        <w:t>.</w:t>
      </w:r>
    </w:p>
    <w:p w14:paraId="291CB115" w14:textId="77777777" w:rsidR="00936D14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378E7" wp14:editId="51F22470">
            <wp:simplePos x="0" y="0"/>
            <wp:positionH relativeFrom="page">
              <wp:posOffset>2685451</wp:posOffset>
            </wp:positionH>
            <wp:positionV relativeFrom="paragraph">
              <wp:posOffset>247963</wp:posOffset>
            </wp:positionV>
            <wp:extent cx="2396680" cy="9025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680" cy="90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228F4" w14:textId="77777777" w:rsidR="00936D14" w:rsidRDefault="00000000">
      <w:pPr>
        <w:pStyle w:val="BodyText"/>
        <w:spacing w:before="149"/>
        <w:ind w:left="3532" w:right="3566"/>
        <w:jc w:val="center"/>
      </w:pPr>
      <w:r>
        <w:rPr>
          <w:w w:val="105"/>
        </w:rPr>
        <w:lastRenderedPageBreak/>
        <w:t>Figure</w:t>
      </w:r>
      <w:r>
        <w:rPr>
          <w:spacing w:val="38"/>
          <w:w w:val="105"/>
        </w:rPr>
        <w:t xml:space="preserve"> </w:t>
      </w:r>
      <w:r>
        <w:rPr>
          <w:w w:val="105"/>
        </w:rPr>
        <w:t>1:</w:t>
      </w:r>
      <w:r>
        <w:rPr>
          <w:spacing w:val="15"/>
          <w:w w:val="105"/>
        </w:rPr>
        <w:t xml:space="preserve"> </w:t>
      </w:r>
      <w:r>
        <w:rPr>
          <w:w w:val="105"/>
        </w:rPr>
        <w:t>Circuit</w:t>
      </w:r>
    </w:p>
    <w:p w14:paraId="4FA9E691" w14:textId="77777777" w:rsidR="00936D14" w:rsidRDefault="00936D14">
      <w:pPr>
        <w:jc w:val="center"/>
        <w:sectPr w:rsidR="00936D14">
          <w:footerReference w:type="default" r:id="rId8"/>
          <w:type w:val="continuous"/>
          <w:pgSz w:w="12240" w:h="15840"/>
          <w:pgMar w:top="1500" w:right="1720" w:bottom="1960" w:left="1720" w:header="720" w:footer="1777" w:gutter="0"/>
          <w:pgNumType w:start="1"/>
          <w:cols w:space="720"/>
        </w:sectPr>
      </w:pPr>
    </w:p>
    <w:p w14:paraId="43FF1EEB" w14:textId="77777777" w:rsidR="00936D14" w:rsidRDefault="00936D14">
      <w:pPr>
        <w:pStyle w:val="BodyText"/>
        <w:rPr>
          <w:sz w:val="20"/>
        </w:rPr>
      </w:pPr>
    </w:p>
    <w:p w14:paraId="2D51F9D6" w14:textId="77777777" w:rsidR="00936D14" w:rsidRDefault="00936D14">
      <w:pPr>
        <w:pStyle w:val="BodyText"/>
        <w:rPr>
          <w:sz w:val="20"/>
        </w:rPr>
      </w:pPr>
    </w:p>
    <w:p w14:paraId="3CEA3FC3" w14:textId="77777777" w:rsidR="00936D14" w:rsidRDefault="00936D14">
      <w:pPr>
        <w:pStyle w:val="BodyText"/>
        <w:rPr>
          <w:sz w:val="20"/>
        </w:rPr>
      </w:pPr>
    </w:p>
    <w:p w14:paraId="019CFE73" w14:textId="77777777" w:rsidR="00936D14" w:rsidRDefault="00936D14">
      <w:pPr>
        <w:pStyle w:val="BodyText"/>
        <w:spacing w:before="11"/>
        <w:rPr>
          <w:sz w:val="26"/>
        </w:rPr>
      </w:pPr>
    </w:p>
    <w:p w14:paraId="7EDA36C0" w14:textId="77777777" w:rsidR="00936D14" w:rsidRDefault="00000000">
      <w:pPr>
        <w:pStyle w:val="BodyText"/>
        <w:ind w:left="2444"/>
        <w:rPr>
          <w:sz w:val="20"/>
        </w:rPr>
      </w:pPr>
      <w:r>
        <w:rPr>
          <w:noProof/>
          <w:sz w:val="20"/>
        </w:rPr>
        <w:drawing>
          <wp:inline distT="0" distB="0" distL="0" distR="0" wp14:anchorId="516CB387" wp14:editId="52302FE3">
            <wp:extent cx="2387441" cy="12915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441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4DB4" w14:textId="77777777" w:rsidR="00936D14" w:rsidRDefault="00936D14">
      <w:pPr>
        <w:pStyle w:val="BodyText"/>
        <w:spacing w:before="1"/>
        <w:rPr>
          <w:sz w:val="29"/>
        </w:rPr>
      </w:pPr>
    </w:p>
    <w:p w14:paraId="2678AB43" w14:textId="77777777" w:rsidR="00936D14" w:rsidRDefault="00000000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  <w:spacing w:before="34"/>
      </w:pPr>
      <w:r>
        <w:rPr>
          <w:w w:val="125"/>
        </w:rPr>
        <w:t>C-V</w:t>
      </w:r>
      <w:r>
        <w:rPr>
          <w:spacing w:val="22"/>
          <w:w w:val="125"/>
        </w:rPr>
        <w:t xml:space="preserve"> </w:t>
      </w:r>
      <w:r>
        <w:rPr>
          <w:w w:val="125"/>
        </w:rPr>
        <w:t>Data</w:t>
      </w:r>
      <w:r>
        <w:rPr>
          <w:spacing w:val="23"/>
          <w:w w:val="125"/>
        </w:rPr>
        <w:t xml:space="preserve"> </w:t>
      </w:r>
      <w:r>
        <w:rPr>
          <w:w w:val="125"/>
        </w:rPr>
        <w:t>Tables</w:t>
      </w:r>
      <w:r>
        <w:rPr>
          <w:spacing w:val="23"/>
          <w:w w:val="125"/>
        </w:rPr>
        <w:t xml:space="preserve"> </w:t>
      </w:r>
      <w:r>
        <w:rPr>
          <w:w w:val="125"/>
        </w:rPr>
        <w:t>and</w:t>
      </w:r>
      <w:r>
        <w:rPr>
          <w:spacing w:val="22"/>
          <w:w w:val="125"/>
        </w:rPr>
        <w:t xml:space="preserve"> </w:t>
      </w:r>
      <w:r>
        <w:rPr>
          <w:w w:val="125"/>
        </w:rPr>
        <w:t>Graphs</w:t>
      </w:r>
    </w:p>
    <w:p w14:paraId="7E4EFE01" w14:textId="77777777" w:rsidR="00936D14" w:rsidRDefault="00000000">
      <w:pPr>
        <w:pStyle w:val="Heading2"/>
        <w:numPr>
          <w:ilvl w:val="1"/>
          <w:numId w:val="3"/>
        </w:numPr>
        <w:tabs>
          <w:tab w:val="left" w:pos="1232"/>
          <w:tab w:val="left" w:pos="1233"/>
        </w:tabs>
      </w:pPr>
      <w:r>
        <w:rPr>
          <w:w w:val="130"/>
        </w:rPr>
        <w:t>PMOS</w:t>
      </w:r>
      <w:r>
        <w:rPr>
          <w:spacing w:val="19"/>
          <w:w w:val="130"/>
        </w:rPr>
        <w:t xml:space="preserve"> </w:t>
      </w:r>
      <w:r>
        <w:rPr>
          <w:w w:val="130"/>
        </w:rPr>
        <w:t>Data</w:t>
      </w:r>
    </w:p>
    <w:p w14:paraId="3773764F" w14:textId="77777777" w:rsidR="00936D14" w:rsidRDefault="00936D14">
      <w:pPr>
        <w:pStyle w:val="BodyText"/>
        <w:spacing w:before="10"/>
        <w:rPr>
          <w:b/>
          <w:sz w:val="28"/>
        </w:rPr>
      </w:pPr>
    </w:p>
    <w:p w14:paraId="638E779C" w14:textId="77777777" w:rsidR="00936D14" w:rsidRDefault="00000000">
      <w:pPr>
        <w:pStyle w:val="BodyText"/>
        <w:ind w:left="1580" w:right="1613"/>
        <w:jc w:val="center"/>
      </w:pPr>
      <w:r>
        <w:rPr>
          <w:w w:val="110"/>
        </w:rPr>
        <w:t>Table</w:t>
      </w:r>
      <w:r>
        <w:rPr>
          <w:spacing w:val="9"/>
          <w:w w:val="110"/>
        </w:rPr>
        <w:t xml:space="preserve"> </w:t>
      </w:r>
      <w:r>
        <w:rPr>
          <w:w w:val="110"/>
        </w:rPr>
        <w:t>1:</w:t>
      </w:r>
      <w:r>
        <w:rPr>
          <w:spacing w:val="32"/>
          <w:w w:val="110"/>
        </w:rPr>
        <w:t xml:space="preserve"> </w:t>
      </w:r>
      <w:r>
        <w:rPr>
          <w:w w:val="110"/>
        </w:rPr>
        <w:t>C-V</w:t>
      </w:r>
      <w:r>
        <w:rPr>
          <w:spacing w:val="9"/>
          <w:w w:val="110"/>
        </w:rPr>
        <w:t xml:space="preserve"> </w:t>
      </w:r>
      <w:r>
        <w:rPr>
          <w:w w:val="110"/>
        </w:rPr>
        <w:t>Data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PMOS</w:t>
      </w:r>
      <w:r>
        <w:rPr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Square</w:t>
      </w:r>
      <w:r>
        <w:rPr>
          <w:spacing w:val="10"/>
          <w:w w:val="110"/>
        </w:rPr>
        <w:t xml:space="preserve"> </w:t>
      </w:r>
      <w:r>
        <w:rPr>
          <w:w w:val="110"/>
        </w:rPr>
        <w:t>(2mm)</w:t>
      </w:r>
    </w:p>
    <w:p w14:paraId="6B8F7D60" w14:textId="77777777" w:rsidR="00936D14" w:rsidRDefault="00936D14">
      <w:pPr>
        <w:pStyle w:val="BodyText"/>
        <w:spacing w:before="2"/>
        <w:rPr>
          <w:sz w:val="18"/>
        </w:rPr>
      </w:pPr>
    </w:p>
    <w:tbl>
      <w:tblPr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03"/>
        <w:gridCol w:w="1147"/>
        <w:gridCol w:w="1151"/>
        <w:gridCol w:w="1357"/>
        <w:gridCol w:w="1260"/>
      </w:tblGrid>
      <w:tr w:rsidR="00936D14" w14:paraId="46ED455A" w14:textId="77777777">
        <w:trPr>
          <w:trHeight w:val="286"/>
        </w:trPr>
        <w:tc>
          <w:tcPr>
            <w:tcW w:w="1097" w:type="dxa"/>
          </w:tcPr>
          <w:p w14:paraId="7AC9C6AE" w14:textId="77777777" w:rsidR="00936D14" w:rsidRDefault="00000000">
            <w:pPr>
              <w:pStyle w:val="TableParagraph"/>
              <w:spacing w:line="266" w:lineRule="exact"/>
              <w:ind w:left="101" w:right="94"/>
              <w:rPr>
                <w:sz w:val="24"/>
              </w:rPr>
            </w:pPr>
            <w:r>
              <w:rPr>
                <w:i/>
                <w:w w:val="125"/>
                <w:sz w:val="24"/>
              </w:rPr>
              <w:t>V</w:t>
            </w:r>
            <w:r>
              <w:rPr>
                <w:i/>
                <w:w w:val="125"/>
                <w:sz w:val="24"/>
                <w:vertAlign w:val="subscript"/>
              </w:rPr>
              <w:t>DC</w:t>
            </w:r>
            <w:r>
              <w:rPr>
                <w:i/>
                <w:spacing w:val="3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(V)</w:t>
            </w:r>
          </w:p>
        </w:tc>
        <w:tc>
          <w:tcPr>
            <w:tcW w:w="1303" w:type="dxa"/>
          </w:tcPr>
          <w:p w14:paraId="29D7F653" w14:textId="77777777" w:rsidR="00936D14" w:rsidRDefault="00000000">
            <w:pPr>
              <w:pStyle w:val="TableParagraph"/>
              <w:spacing w:line="266" w:lineRule="exact"/>
              <w:ind w:left="102" w:right="95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V</w:t>
            </w:r>
            <w:r>
              <w:rPr>
                <w:i/>
                <w:w w:val="115"/>
                <w:sz w:val="24"/>
                <w:vertAlign w:val="subscript"/>
              </w:rPr>
              <w:t>DUT</w:t>
            </w:r>
            <w:r>
              <w:rPr>
                <w:i/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(pp)</w:t>
            </w:r>
          </w:p>
        </w:tc>
        <w:tc>
          <w:tcPr>
            <w:tcW w:w="1147" w:type="dxa"/>
          </w:tcPr>
          <w:p w14:paraId="5D11A465" w14:textId="77777777" w:rsidR="00936D14" w:rsidRDefault="00000000">
            <w:pPr>
              <w:pStyle w:val="TableParagraph"/>
              <w:spacing w:line="266" w:lineRule="exact"/>
              <w:ind w:left="97" w:right="90"/>
              <w:rPr>
                <w:sz w:val="24"/>
              </w:rPr>
            </w:pPr>
            <w:proofErr w:type="spellStart"/>
            <w:r>
              <w:rPr>
                <w:i/>
                <w:w w:val="110"/>
                <w:sz w:val="24"/>
              </w:rPr>
              <w:t>V</w:t>
            </w:r>
            <w:r>
              <w:rPr>
                <w:i/>
                <w:w w:val="110"/>
                <w:sz w:val="24"/>
                <w:vertAlign w:val="subscript"/>
              </w:rPr>
              <w:t>out</w:t>
            </w:r>
            <w:proofErr w:type="spellEnd"/>
            <w:r>
              <w:rPr>
                <w:i/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(pp)</w:t>
            </w:r>
          </w:p>
        </w:tc>
        <w:tc>
          <w:tcPr>
            <w:tcW w:w="1151" w:type="dxa"/>
          </w:tcPr>
          <w:p w14:paraId="08DC9328" w14:textId="77777777" w:rsidR="00936D14" w:rsidRDefault="00000000">
            <w:pPr>
              <w:pStyle w:val="TableParagraph"/>
              <w:spacing w:line="266" w:lineRule="exact"/>
              <w:ind w:right="85"/>
              <w:rPr>
                <w:sz w:val="24"/>
              </w:rPr>
            </w:pPr>
            <w:r>
              <w:rPr>
                <w:w w:val="120"/>
                <w:sz w:val="24"/>
              </w:rPr>
              <w:t>AC Gain</w:t>
            </w:r>
          </w:p>
        </w:tc>
        <w:tc>
          <w:tcPr>
            <w:tcW w:w="1357" w:type="dxa"/>
          </w:tcPr>
          <w:p w14:paraId="11061E8E" w14:textId="77777777" w:rsidR="00936D14" w:rsidRDefault="00000000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i/>
                <w:w w:val="125"/>
                <w:sz w:val="24"/>
              </w:rPr>
              <w:t>C</w:t>
            </w:r>
            <w:r>
              <w:rPr>
                <w:i/>
                <w:w w:val="125"/>
                <w:sz w:val="24"/>
                <w:vertAlign w:val="subscript"/>
              </w:rPr>
              <w:t>DUT</w:t>
            </w:r>
            <w:r>
              <w:rPr>
                <w:i/>
                <w:spacing w:val="5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(pF)</w:t>
            </w:r>
          </w:p>
        </w:tc>
        <w:tc>
          <w:tcPr>
            <w:tcW w:w="1260" w:type="dxa"/>
          </w:tcPr>
          <w:p w14:paraId="32CEE9D4" w14:textId="77777777" w:rsidR="00936D14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Multiplier</w:t>
            </w:r>
          </w:p>
        </w:tc>
      </w:tr>
      <w:tr w:rsidR="00936D14" w14:paraId="41169593" w14:textId="77777777">
        <w:trPr>
          <w:trHeight w:val="286"/>
        </w:trPr>
        <w:tc>
          <w:tcPr>
            <w:tcW w:w="1097" w:type="dxa"/>
            <w:tcBorders>
              <w:bottom w:val="nil"/>
            </w:tcBorders>
          </w:tcPr>
          <w:p w14:paraId="178A77A6" w14:textId="77777777" w:rsidR="00936D14" w:rsidRDefault="00000000">
            <w:pPr>
              <w:pStyle w:val="TableParagraph"/>
              <w:spacing w:line="266" w:lineRule="exact"/>
              <w:ind w:left="101" w:right="94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303" w:type="dxa"/>
            <w:tcBorders>
              <w:bottom w:val="nil"/>
            </w:tcBorders>
          </w:tcPr>
          <w:p w14:paraId="361CC8A3" w14:textId="77777777" w:rsidR="00936D14" w:rsidRDefault="00000000">
            <w:pPr>
              <w:pStyle w:val="TableParagraph"/>
              <w:spacing w:line="266" w:lineRule="exact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bottom w:val="nil"/>
            </w:tcBorders>
          </w:tcPr>
          <w:p w14:paraId="0949EAF0" w14:textId="77777777" w:rsidR="00936D14" w:rsidRDefault="00000000">
            <w:pPr>
              <w:pStyle w:val="TableParagraph"/>
              <w:spacing w:line="266" w:lineRule="exact"/>
              <w:ind w:left="97" w:right="90"/>
              <w:rPr>
                <w:sz w:val="24"/>
              </w:rPr>
            </w:pPr>
            <w:r>
              <w:rPr>
                <w:sz w:val="24"/>
              </w:rPr>
              <w:t>0.308</w:t>
            </w:r>
          </w:p>
        </w:tc>
        <w:tc>
          <w:tcPr>
            <w:tcW w:w="1151" w:type="dxa"/>
            <w:tcBorders>
              <w:bottom w:val="nil"/>
            </w:tcBorders>
          </w:tcPr>
          <w:p w14:paraId="73C6A4DE" w14:textId="77777777" w:rsidR="00936D14" w:rsidRDefault="00000000">
            <w:pPr>
              <w:pStyle w:val="TableParagraph"/>
              <w:spacing w:line="266" w:lineRule="exact"/>
              <w:ind w:right="85"/>
              <w:rPr>
                <w:sz w:val="24"/>
              </w:rPr>
            </w:pPr>
            <w:r>
              <w:rPr>
                <w:sz w:val="24"/>
              </w:rPr>
              <w:t>1.925</w:t>
            </w:r>
          </w:p>
        </w:tc>
        <w:tc>
          <w:tcPr>
            <w:tcW w:w="1357" w:type="dxa"/>
            <w:tcBorders>
              <w:bottom w:val="nil"/>
            </w:tcBorders>
          </w:tcPr>
          <w:p w14:paraId="26AFD4E2" w14:textId="77777777" w:rsidR="00936D14" w:rsidRDefault="00000000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193.58</w:t>
            </w:r>
          </w:p>
        </w:tc>
        <w:tc>
          <w:tcPr>
            <w:tcW w:w="1260" w:type="dxa"/>
            <w:tcBorders>
              <w:bottom w:val="nil"/>
            </w:tcBorders>
          </w:tcPr>
          <w:p w14:paraId="42869BDF" w14:textId="77777777" w:rsidR="00936D14" w:rsidRDefault="00000000">
            <w:pPr>
              <w:pStyle w:val="TableParagraph"/>
              <w:spacing w:line="266" w:lineRule="exact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3DD31D85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1A7500E5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-4.5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5B01887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1FA9A386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0.308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49F31329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1.925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0D32F0AD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193.58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647DC16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4EE37F30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672055F3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E8E34ED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10914649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0.316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30421E5C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1.975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73937FF8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198.61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CA1310B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2C891163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08932896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-3.5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088B54C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679FDDED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0.316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7B11CB93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1.975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74BBB79E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198.61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08013EB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0B5DE9BE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216CD5D6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7544888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76F88C9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0.316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7CDF58C3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1.975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1F5D3790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198.61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6295991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0AE31802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2CDCDE3D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-2.5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0469730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1F22DBCA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17569593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6FB4DCED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201.12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88C569A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066B7833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451CB1D5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8DF1F8D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2CA68FF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4A2AD361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67FC1AC9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201.12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9C7619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48811E54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63EEEB35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-1.5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FC2304F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37C441A8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0.336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7F17A6A4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960CEE6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211.18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1EE27FF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429FC51C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1C755B4D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D3C6A32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71C2D61B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5A9CB0C2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835F27F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301.68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8A4BAD1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1E9A6CF3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06598D34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-0.5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48AC90D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4B4FC44D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4E2A89E0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3.83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50F8304A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385.49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C615F86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32675402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255274E1" w14:textId="77777777" w:rsidR="00936D14" w:rsidRDefault="00000000">
            <w:pPr>
              <w:pStyle w:val="TableParagraph"/>
              <w:ind w:left="7" w:right="0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75AA3F8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1B513ED5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16E42DC6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5.33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ABCC7D7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536.33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74B64D0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7718A977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410E9F67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906019D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678E404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06D02A39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5.83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7AF08C18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586.61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93B682E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71FC8332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082A24B5" w14:textId="77777777" w:rsidR="00936D14" w:rsidRDefault="00000000">
            <w:pPr>
              <w:pStyle w:val="TableParagraph"/>
              <w:ind w:left="7" w:right="0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53CEEB93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44304C9B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0BF7A6DC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36C90384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603.37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8989E44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7426A852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7F4215F6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55187DD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43D5E8C0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004EE1D3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6D3A077C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603.37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63E03DA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67990E6B" w14:textId="77777777">
        <w:trPr>
          <w:trHeight w:val="289"/>
        </w:trPr>
        <w:tc>
          <w:tcPr>
            <w:tcW w:w="1097" w:type="dxa"/>
            <w:tcBorders>
              <w:top w:val="nil"/>
            </w:tcBorders>
          </w:tcPr>
          <w:p w14:paraId="0A1441BC" w14:textId="77777777" w:rsidR="00936D14" w:rsidRDefault="00000000">
            <w:pPr>
              <w:pStyle w:val="TableParagraph"/>
              <w:ind w:left="7" w:right="0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303" w:type="dxa"/>
            <w:tcBorders>
              <w:top w:val="nil"/>
            </w:tcBorders>
          </w:tcPr>
          <w:p w14:paraId="462A8B29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</w:tcBorders>
          </w:tcPr>
          <w:p w14:paraId="692970C5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  <w:tc>
          <w:tcPr>
            <w:tcW w:w="1151" w:type="dxa"/>
            <w:tcBorders>
              <w:top w:val="nil"/>
            </w:tcBorders>
          </w:tcPr>
          <w:p w14:paraId="75D81D57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357" w:type="dxa"/>
            <w:tcBorders>
              <w:top w:val="nil"/>
            </w:tcBorders>
          </w:tcPr>
          <w:p w14:paraId="7EEA8265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603.37</w:t>
            </w:r>
          </w:p>
        </w:tc>
        <w:tc>
          <w:tcPr>
            <w:tcW w:w="1260" w:type="dxa"/>
            <w:tcBorders>
              <w:top w:val="nil"/>
            </w:tcBorders>
          </w:tcPr>
          <w:p w14:paraId="05995D33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</w:tbl>
    <w:p w14:paraId="75CB151B" w14:textId="77777777" w:rsidR="00936D14" w:rsidRDefault="00936D14">
      <w:pPr>
        <w:rPr>
          <w:sz w:val="24"/>
        </w:rPr>
        <w:sectPr w:rsidR="00936D14">
          <w:pgSz w:w="12240" w:h="15840"/>
          <w:pgMar w:top="1500" w:right="1720" w:bottom="1960" w:left="1720" w:header="0" w:footer="1777" w:gutter="0"/>
          <w:cols w:space="720"/>
        </w:sectPr>
      </w:pPr>
    </w:p>
    <w:p w14:paraId="0AF59EC7" w14:textId="77777777" w:rsidR="00936D14" w:rsidRDefault="00936D14">
      <w:pPr>
        <w:pStyle w:val="BodyText"/>
        <w:rPr>
          <w:sz w:val="20"/>
        </w:rPr>
      </w:pPr>
    </w:p>
    <w:p w14:paraId="0BD8F669" w14:textId="77777777" w:rsidR="00936D14" w:rsidRDefault="00936D14">
      <w:pPr>
        <w:pStyle w:val="BodyText"/>
        <w:rPr>
          <w:sz w:val="20"/>
        </w:rPr>
      </w:pPr>
    </w:p>
    <w:p w14:paraId="1D71E3E0" w14:textId="77777777" w:rsidR="00936D14" w:rsidRDefault="00936D14">
      <w:pPr>
        <w:pStyle w:val="BodyText"/>
        <w:rPr>
          <w:sz w:val="20"/>
        </w:rPr>
      </w:pPr>
    </w:p>
    <w:p w14:paraId="353FD806" w14:textId="77777777" w:rsidR="00936D14" w:rsidRDefault="00936D14">
      <w:pPr>
        <w:pStyle w:val="BodyText"/>
        <w:spacing w:before="2"/>
        <w:rPr>
          <w:sz w:val="23"/>
        </w:rPr>
      </w:pPr>
    </w:p>
    <w:p w14:paraId="6D4F3B3D" w14:textId="77777777" w:rsidR="00936D14" w:rsidRDefault="00000000">
      <w:pPr>
        <w:pStyle w:val="BodyText"/>
        <w:ind w:left="2400"/>
        <w:rPr>
          <w:sz w:val="20"/>
        </w:rPr>
      </w:pPr>
      <w:r>
        <w:rPr>
          <w:noProof/>
          <w:sz w:val="20"/>
        </w:rPr>
        <w:drawing>
          <wp:inline distT="0" distB="0" distL="0" distR="0" wp14:anchorId="1DA9FC3F" wp14:editId="1D3EBC21">
            <wp:extent cx="2435352" cy="14638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52" cy="14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3EE" w14:textId="77777777" w:rsidR="00936D14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C3FD28" wp14:editId="1BD39FBB">
            <wp:simplePos x="0" y="0"/>
            <wp:positionH relativeFrom="page">
              <wp:posOffset>2644155</wp:posOffset>
            </wp:positionH>
            <wp:positionV relativeFrom="paragraph">
              <wp:posOffset>199395</wp:posOffset>
            </wp:positionV>
            <wp:extent cx="2387441" cy="12915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441" cy="129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2032D" w14:textId="77777777" w:rsidR="00936D14" w:rsidRDefault="00936D14">
      <w:pPr>
        <w:pStyle w:val="BodyText"/>
        <w:rPr>
          <w:sz w:val="20"/>
        </w:rPr>
      </w:pPr>
    </w:p>
    <w:p w14:paraId="52709449" w14:textId="77777777" w:rsidR="00936D14" w:rsidRDefault="00000000">
      <w:pPr>
        <w:pStyle w:val="Heading2"/>
        <w:numPr>
          <w:ilvl w:val="1"/>
          <w:numId w:val="3"/>
        </w:numPr>
        <w:tabs>
          <w:tab w:val="left" w:pos="1232"/>
          <w:tab w:val="left" w:pos="1233"/>
        </w:tabs>
        <w:spacing w:before="173"/>
      </w:pPr>
      <w:r>
        <w:rPr>
          <w:w w:val="130"/>
        </w:rPr>
        <w:t>NMOS</w:t>
      </w:r>
      <w:r>
        <w:rPr>
          <w:spacing w:val="11"/>
          <w:w w:val="130"/>
        </w:rPr>
        <w:t xml:space="preserve"> </w:t>
      </w:r>
      <w:r>
        <w:rPr>
          <w:w w:val="130"/>
        </w:rPr>
        <w:t>Data</w:t>
      </w:r>
    </w:p>
    <w:p w14:paraId="43F5A48A" w14:textId="77777777" w:rsidR="00936D14" w:rsidRDefault="00936D14">
      <w:pPr>
        <w:pStyle w:val="BodyText"/>
        <w:spacing w:before="10"/>
        <w:rPr>
          <w:b/>
          <w:sz w:val="28"/>
        </w:rPr>
      </w:pPr>
    </w:p>
    <w:p w14:paraId="41B60AD0" w14:textId="77777777" w:rsidR="00936D14" w:rsidRDefault="00000000">
      <w:pPr>
        <w:pStyle w:val="BodyText"/>
        <w:ind w:left="1580" w:right="1613"/>
        <w:jc w:val="center"/>
      </w:pPr>
      <w:r>
        <w:rPr>
          <w:w w:val="110"/>
        </w:rPr>
        <w:t>Table</w:t>
      </w:r>
      <w:r>
        <w:rPr>
          <w:spacing w:val="7"/>
          <w:w w:val="110"/>
        </w:rPr>
        <w:t xml:space="preserve"> </w:t>
      </w:r>
      <w:r>
        <w:rPr>
          <w:w w:val="110"/>
        </w:rPr>
        <w:t>2:</w:t>
      </w:r>
      <w:r>
        <w:rPr>
          <w:spacing w:val="30"/>
          <w:w w:val="110"/>
        </w:rPr>
        <w:t xml:space="preserve"> </w:t>
      </w:r>
      <w:r>
        <w:rPr>
          <w:w w:val="110"/>
        </w:rPr>
        <w:t>C-V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NMOS</w:t>
      </w:r>
      <w:r>
        <w:rPr>
          <w:spacing w:val="7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(2mm)</w:t>
      </w:r>
    </w:p>
    <w:p w14:paraId="7FC9AEBE" w14:textId="77777777" w:rsidR="00936D14" w:rsidRDefault="00936D14">
      <w:pPr>
        <w:pStyle w:val="BodyText"/>
        <w:spacing w:before="2"/>
        <w:rPr>
          <w:sz w:val="18"/>
        </w:rPr>
      </w:pPr>
    </w:p>
    <w:tbl>
      <w:tblPr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03"/>
        <w:gridCol w:w="1147"/>
        <w:gridCol w:w="1151"/>
        <w:gridCol w:w="1357"/>
        <w:gridCol w:w="1260"/>
      </w:tblGrid>
      <w:tr w:rsidR="00936D14" w14:paraId="61D18F78" w14:textId="77777777">
        <w:trPr>
          <w:trHeight w:val="286"/>
        </w:trPr>
        <w:tc>
          <w:tcPr>
            <w:tcW w:w="1097" w:type="dxa"/>
          </w:tcPr>
          <w:p w14:paraId="77419F6A" w14:textId="77777777" w:rsidR="00936D14" w:rsidRDefault="00000000">
            <w:pPr>
              <w:pStyle w:val="TableParagraph"/>
              <w:spacing w:line="266" w:lineRule="exact"/>
              <w:ind w:left="101" w:right="94"/>
              <w:rPr>
                <w:sz w:val="24"/>
              </w:rPr>
            </w:pPr>
            <w:r>
              <w:rPr>
                <w:i/>
                <w:w w:val="125"/>
                <w:sz w:val="24"/>
              </w:rPr>
              <w:t>V</w:t>
            </w:r>
            <w:r>
              <w:rPr>
                <w:i/>
                <w:w w:val="125"/>
                <w:sz w:val="24"/>
                <w:vertAlign w:val="subscript"/>
              </w:rPr>
              <w:t>DC</w:t>
            </w:r>
            <w:r>
              <w:rPr>
                <w:i/>
                <w:spacing w:val="34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(V)</w:t>
            </w:r>
          </w:p>
        </w:tc>
        <w:tc>
          <w:tcPr>
            <w:tcW w:w="1303" w:type="dxa"/>
          </w:tcPr>
          <w:p w14:paraId="2B8D9108" w14:textId="77777777" w:rsidR="00936D14" w:rsidRDefault="00000000">
            <w:pPr>
              <w:pStyle w:val="TableParagraph"/>
              <w:spacing w:line="266" w:lineRule="exact"/>
              <w:ind w:left="102" w:right="95"/>
              <w:rPr>
                <w:sz w:val="24"/>
              </w:rPr>
            </w:pPr>
            <w:r>
              <w:rPr>
                <w:i/>
                <w:w w:val="115"/>
                <w:sz w:val="24"/>
              </w:rPr>
              <w:t>V</w:t>
            </w:r>
            <w:r>
              <w:rPr>
                <w:i/>
                <w:w w:val="115"/>
                <w:sz w:val="24"/>
                <w:vertAlign w:val="subscript"/>
              </w:rPr>
              <w:t>DUT</w:t>
            </w:r>
            <w:r>
              <w:rPr>
                <w:i/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(pp)</w:t>
            </w:r>
          </w:p>
        </w:tc>
        <w:tc>
          <w:tcPr>
            <w:tcW w:w="1147" w:type="dxa"/>
          </w:tcPr>
          <w:p w14:paraId="7101AC8E" w14:textId="77777777" w:rsidR="00936D14" w:rsidRDefault="00000000">
            <w:pPr>
              <w:pStyle w:val="TableParagraph"/>
              <w:spacing w:line="266" w:lineRule="exact"/>
              <w:ind w:left="97" w:right="90"/>
              <w:rPr>
                <w:sz w:val="24"/>
              </w:rPr>
            </w:pPr>
            <w:proofErr w:type="spellStart"/>
            <w:r>
              <w:rPr>
                <w:i/>
                <w:w w:val="110"/>
                <w:sz w:val="24"/>
              </w:rPr>
              <w:t>V</w:t>
            </w:r>
            <w:r>
              <w:rPr>
                <w:i/>
                <w:w w:val="110"/>
                <w:sz w:val="24"/>
                <w:vertAlign w:val="subscript"/>
              </w:rPr>
              <w:t>out</w:t>
            </w:r>
            <w:proofErr w:type="spellEnd"/>
            <w:r>
              <w:rPr>
                <w:i/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(pp)</w:t>
            </w:r>
          </w:p>
        </w:tc>
        <w:tc>
          <w:tcPr>
            <w:tcW w:w="1151" w:type="dxa"/>
          </w:tcPr>
          <w:p w14:paraId="6845BCD1" w14:textId="77777777" w:rsidR="00936D14" w:rsidRDefault="00000000">
            <w:pPr>
              <w:pStyle w:val="TableParagraph"/>
              <w:spacing w:line="266" w:lineRule="exact"/>
              <w:ind w:right="85"/>
              <w:rPr>
                <w:sz w:val="24"/>
              </w:rPr>
            </w:pPr>
            <w:r>
              <w:rPr>
                <w:w w:val="120"/>
                <w:sz w:val="24"/>
              </w:rPr>
              <w:t>AC Gain</w:t>
            </w:r>
          </w:p>
        </w:tc>
        <w:tc>
          <w:tcPr>
            <w:tcW w:w="1357" w:type="dxa"/>
          </w:tcPr>
          <w:p w14:paraId="56699A3B" w14:textId="77777777" w:rsidR="00936D14" w:rsidRDefault="00000000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i/>
                <w:w w:val="125"/>
                <w:sz w:val="24"/>
              </w:rPr>
              <w:t>C</w:t>
            </w:r>
            <w:r>
              <w:rPr>
                <w:i/>
                <w:w w:val="125"/>
                <w:sz w:val="24"/>
                <w:vertAlign w:val="subscript"/>
              </w:rPr>
              <w:t>DUT</w:t>
            </w:r>
            <w:r>
              <w:rPr>
                <w:i/>
                <w:spacing w:val="55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(pF)</w:t>
            </w:r>
          </w:p>
        </w:tc>
        <w:tc>
          <w:tcPr>
            <w:tcW w:w="1260" w:type="dxa"/>
          </w:tcPr>
          <w:p w14:paraId="2C4EB063" w14:textId="77777777" w:rsidR="00936D14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Multiplier</w:t>
            </w:r>
          </w:p>
        </w:tc>
      </w:tr>
      <w:tr w:rsidR="00936D14" w14:paraId="0A199A12" w14:textId="77777777">
        <w:trPr>
          <w:trHeight w:val="286"/>
        </w:trPr>
        <w:tc>
          <w:tcPr>
            <w:tcW w:w="1097" w:type="dxa"/>
            <w:tcBorders>
              <w:bottom w:val="nil"/>
            </w:tcBorders>
          </w:tcPr>
          <w:p w14:paraId="3F79CFB4" w14:textId="77777777" w:rsidR="00936D14" w:rsidRDefault="00000000">
            <w:pPr>
              <w:pStyle w:val="TableParagraph"/>
              <w:spacing w:line="266" w:lineRule="exact"/>
              <w:ind w:left="101" w:right="94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303" w:type="dxa"/>
            <w:tcBorders>
              <w:bottom w:val="nil"/>
            </w:tcBorders>
          </w:tcPr>
          <w:p w14:paraId="3F21EF74" w14:textId="77777777" w:rsidR="00936D14" w:rsidRDefault="00000000">
            <w:pPr>
              <w:pStyle w:val="TableParagraph"/>
              <w:spacing w:line="266" w:lineRule="exact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bottom w:val="nil"/>
            </w:tcBorders>
          </w:tcPr>
          <w:p w14:paraId="13EBFE6C" w14:textId="77777777" w:rsidR="00936D14" w:rsidRDefault="00000000">
            <w:pPr>
              <w:pStyle w:val="TableParagraph"/>
              <w:spacing w:line="266" w:lineRule="exact"/>
              <w:ind w:left="97" w:right="90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1151" w:type="dxa"/>
            <w:tcBorders>
              <w:bottom w:val="nil"/>
            </w:tcBorders>
          </w:tcPr>
          <w:p w14:paraId="5F8C416F" w14:textId="77777777" w:rsidR="00936D14" w:rsidRDefault="00000000">
            <w:pPr>
              <w:pStyle w:val="TableParagraph"/>
              <w:spacing w:line="266" w:lineRule="exact"/>
              <w:ind w:right="85"/>
              <w:rPr>
                <w:sz w:val="24"/>
              </w:rPr>
            </w:pPr>
            <w:r>
              <w:rPr>
                <w:sz w:val="24"/>
              </w:rPr>
              <w:t>4.25</w:t>
            </w:r>
          </w:p>
        </w:tc>
        <w:tc>
          <w:tcPr>
            <w:tcW w:w="1357" w:type="dxa"/>
            <w:tcBorders>
              <w:bottom w:val="nil"/>
            </w:tcBorders>
          </w:tcPr>
          <w:p w14:paraId="22B7351D" w14:textId="77777777" w:rsidR="00936D14" w:rsidRDefault="00000000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427.39</w:t>
            </w:r>
          </w:p>
        </w:tc>
        <w:tc>
          <w:tcPr>
            <w:tcW w:w="1260" w:type="dxa"/>
            <w:tcBorders>
              <w:bottom w:val="nil"/>
            </w:tcBorders>
          </w:tcPr>
          <w:p w14:paraId="697D61B0" w14:textId="77777777" w:rsidR="00936D14" w:rsidRDefault="00000000">
            <w:pPr>
              <w:pStyle w:val="TableParagraph"/>
              <w:spacing w:line="266" w:lineRule="exact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6951CBB6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1338650E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-4.5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5898C9F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38E494FE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34349709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4.25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6093080A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427.39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3A84453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2E79542A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020101BA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BABF2AA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0E896983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0.672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48A17379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74D7BB3A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422.36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3368AD9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66DE6A8F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7F9EA4F9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-3.5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42BDCDF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1C50698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0.672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1E9AB5CF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303D8FB5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422.36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4BECD7F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729E216F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7DAADF97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F50966C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71A77CBB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0.608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4169076C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754E8CE1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382.13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17F7AFD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77F81BF8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3775A43F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-2.5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72AE7B8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040847BA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0.528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4CB461CB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3F187D91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331.85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995EED5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6370E6F8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0455FAF3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188E782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C265F03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0.464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5717C86F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3.314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6713C11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333.29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11A27AE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4612F41A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7D59B11A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-1.5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4EC2528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25A7355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0.368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03074AD7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3.067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9CECE1B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308.39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DC5BDE6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331F2527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602B513A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8D7F85B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105FB68B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0.368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42EAB329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3.067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0E7FC5E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308.39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EC97F23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0BDE3A41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4CE10EED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-0.5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106780E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038A8C0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0.368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38AE8460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3.067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1A191A50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308.39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01334D2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63094416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676D7A8C" w14:textId="77777777" w:rsidR="00936D14" w:rsidRDefault="00000000">
            <w:pPr>
              <w:pStyle w:val="TableParagraph"/>
              <w:ind w:left="7" w:right="0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E0329C5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0A664D67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0.368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11B40C03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3.067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33D8D48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308.39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B61D3DB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6FB11432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7585DD6D" w14:textId="77777777" w:rsidR="00936D14" w:rsidRDefault="00000000">
            <w:pPr>
              <w:pStyle w:val="TableParagraph"/>
              <w:ind w:left="101" w:right="94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B8C8BD8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49DDB103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0.384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14:paraId="58DCAE3C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25150E16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321.80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3CA371D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  <w:tr w:rsidR="00936D14" w14:paraId="56C66599" w14:textId="77777777">
        <w:trPr>
          <w:trHeight w:val="289"/>
        </w:trPr>
        <w:tc>
          <w:tcPr>
            <w:tcW w:w="1097" w:type="dxa"/>
            <w:tcBorders>
              <w:top w:val="nil"/>
            </w:tcBorders>
          </w:tcPr>
          <w:p w14:paraId="7760B8FF" w14:textId="77777777" w:rsidR="00936D14" w:rsidRDefault="00000000">
            <w:pPr>
              <w:pStyle w:val="TableParagraph"/>
              <w:ind w:left="7" w:right="0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303" w:type="dxa"/>
            <w:tcBorders>
              <w:top w:val="nil"/>
            </w:tcBorders>
          </w:tcPr>
          <w:p w14:paraId="54A61223" w14:textId="77777777" w:rsidR="00936D14" w:rsidRDefault="00000000"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1147" w:type="dxa"/>
            <w:tcBorders>
              <w:top w:val="nil"/>
            </w:tcBorders>
          </w:tcPr>
          <w:p w14:paraId="02129A2A" w14:textId="77777777" w:rsidR="00936D14" w:rsidRDefault="00000000">
            <w:pPr>
              <w:pStyle w:val="TableParagraph"/>
              <w:ind w:left="97" w:right="90"/>
              <w:rPr>
                <w:sz w:val="24"/>
              </w:rPr>
            </w:pPr>
            <w:r>
              <w:rPr>
                <w:sz w:val="24"/>
              </w:rPr>
              <w:t>0.368</w:t>
            </w:r>
          </w:p>
        </w:tc>
        <w:tc>
          <w:tcPr>
            <w:tcW w:w="1151" w:type="dxa"/>
            <w:tcBorders>
              <w:top w:val="nil"/>
            </w:tcBorders>
          </w:tcPr>
          <w:p w14:paraId="1EB101BF" w14:textId="77777777" w:rsidR="00936D14" w:rsidRDefault="0000000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3.067</w:t>
            </w:r>
          </w:p>
        </w:tc>
        <w:tc>
          <w:tcPr>
            <w:tcW w:w="1357" w:type="dxa"/>
            <w:tcBorders>
              <w:top w:val="nil"/>
            </w:tcBorders>
          </w:tcPr>
          <w:p w14:paraId="079CB09E" w14:textId="77777777" w:rsidR="00936D14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308.39</w:t>
            </w:r>
          </w:p>
        </w:tc>
        <w:tc>
          <w:tcPr>
            <w:tcW w:w="1260" w:type="dxa"/>
            <w:tcBorders>
              <w:top w:val="nil"/>
            </w:tcBorders>
          </w:tcPr>
          <w:p w14:paraId="213058AB" w14:textId="77777777" w:rsidR="00936D14" w:rsidRDefault="00000000">
            <w:pPr>
              <w:pStyle w:val="TableParagraph"/>
              <w:ind w:left="103" w:right="96"/>
              <w:rPr>
                <w:sz w:val="24"/>
              </w:rPr>
            </w:pPr>
            <w:r>
              <w:rPr>
                <w:sz w:val="24"/>
              </w:rPr>
              <w:t>100.56</w:t>
            </w:r>
          </w:p>
        </w:tc>
      </w:tr>
    </w:tbl>
    <w:p w14:paraId="14347161" w14:textId="77777777" w:rsidR="00936D14" w:rsidRDefault="00936D14">
      <w:pPr>
        <w:rPr>
          <w:sz w:val="24"/>
        </w:rPr>
        <w:sectPr w:rsidR="00936D14">
          <w:pgSz w:w="12240" w:h="15840"/>
          <w:pgMar w:top="1500" w:right="1720" w:bottom="1960" w:left="1720" w:header="0" w:footer="1777" w:gutter="0"/>
          <w:cols w:space="720"/>
        </w:sectPr>
      </w:pPr>
    </w:p>
    <w:p w14:paraId="3AEE6510" w14:textId="77777777" w:rsidR="00936D14" w:rsidRDefault="00936D14">
      <w:pPr>
        <w:pStyle w:val="BodyText"/>
        <w:rPr>
          <w:sz w:val="20"/>
        </w:rPr>
      </w:pPr>
    </w:p>
    <w:p w14:paraId="66A7F3F2" w14:textId="77777777" w:rsidR="00936D14" w:rsidRDefault="00936D14">
      <w:pPr>
        <w:pStyle w:val="BodyText"/>
        <w:rPr>
          <w:sz w:val="20"/>
        </w:rPr>
      </w:pPr>
    </w:p>
    <w:p w14:paraId="544682A6" w14:textId="77777777" w:rsidR="00936D14" w:rsidRDefault="00936D14">
      <w:pPr>
        <w:pStyle w:val="BodyText"/>
        <w:rPr>
          <w:sz w:val="20"/>
        </w:rPr>
      </w:pPr>
    </w:p>
    <w:p w14:paraId="300EFE2F" w14:textId="77777777" w:rsidR="00936D14" w:rsidRDefault="00936D14">
      <w:pPr>
        <w:pStyle w:val="BodyText"/>
        <w:spacing w:before="2"/>
        <w:rPr>
          <w:sz w:val="23"/>
        </w:rPr>
      </w:pPr>
    </w:p>
    <w:p w14:paraId="4A3A2FC9" w14:textId="77777777" w:rsidR="00936D14" w:rsidRDefault="00000000">
      <w:pPr>
        <w:pStyle w:val="BodyText"/>
        <w:ind w:left="2400"/>
        <w:rPr>
          <w:sz w:val="20"/>
        </w:rPr>
      </w:pPr>
      <w:r>
        <w:rPr>
          <w:noProof/>
          <w:sz w:val="20"/>
        </w:rPr>
        <w:drawing>
          <wp:inline distT="0" distB="0" distL="0" distR="0" wp14:anchorId="20A38541" wp14:editId="3C3BCA8E">
            <wp:extent cx="2435352" cy="146380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52" cy="14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C46" w14:textId="77777777" w:rsidR="00936D14" w:rsidRDefault="00936D14">
      <w:pPr>
        <w:pStyle w:val="BodyText"/>
        <w:spacing w:before="8"/>
      </w:pPr>
    </w:p>
    <w:p w14:paraId="25A5E37F" w14:textId="77777777" w:rsidR="00936D14" w:rsidRDefault="00000000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  <w:spacing w:before="35"/>
      </w:pPr>
      <w:r>
        <w:rPr>
          <w:w w:val="125"/>
        </w:rPr>
        <w:t>C-V</w:t>
      </w:r>
      <w:r>
        <w:rPr>
          <w:spacing w:val="36"/>
          <w:w w:val="125"/>
        </w:rPr>
        <w:t xml:space="preserve"> </w:t>
      </w:r>
      <w:r>
        <w:rPr>
          <w:w w:val="125"/>
        </w:rPr>
        <w:t>Characteristics</w:t>
      </w:r>
      <w:r>
        <w:rPr>
          <w:spacing w:val="37"/>
          <w:w w:val="125"/>
        </w:rPr>
        <w:t xml:space="preserve"> </w:t>
      </w:r>
      <w:r>
        <w:rPr>
          <w:w w:val="125"/>
        </w:rPr>
        <w:t>Analysis</w:t>
      </w:r>
    </w:p>
    <w:p w14:paraId="68153F59" w14:textId="77777777" w:rsidR="00936D14" w:rsidRDefault="00000000">
      <w:pPr>
        <w:pStyle w:val="Heading2"/>
        <w:numPr>
          <w:ilvl w:val="1"/>
          <w:numId w:val="3"/>
        </w:numPr>
        <w:tabs>
          <w:tab w:val="left" w:pos="1232"/>
          <w:tab w:val="left" w:pos="1233"/>
        </w:tabs>
      </w:pPr>
      <w:r>
        <w:rPr>
          <w:w w:val="125"/>
        </w:rPr>
        <w:t>Oxide</w:t>
      </w:r>
      <w:r>
        <w:rPr>
          <w:spacing w:val="25"/>
          <w:w w:val="125"/>
        </w:rPr>
        <w:t xml:space="preserve"> </w:t>
      </w:r>
      <w:r>
        <w:rPr>
          <w:w w:val="125"/>
        </w:rPr>
        <w:t>Capacitance</w:t>
      </w:r>
      <w:r>
        <w:rPr>
          <w:spacing w:val="26"/>
          <w:w w:val="125"/>
        </w:rPr>
        <w:t xml:space="preserve"> </w:t>
      </w:r>
      <w:r>
        <w:rPr>
          <w:w w:val="125"/>
        </w:rPr>
        <w:t>(</w:t>
      </w:r>
      <w:r>
        <w:rPr>
          <w:b w:val="0"/>
          <w:i/>
          <w:w w:val="125"/>
        </w:rPr>
        <w:t>C</w:t>
      </w:r>
      <w:r>
        <w:rPr>
          <w:b w:val="0"/>
          <w:i/>
          <w:w w:val="125"/>
          <w:vertAlign w:val="subscript"/>
        </w:rPr>
        <w:t>ox</w:t>
      </w:r>
      <w:r>
        <w:rPr>
          <w:w w:val="125"/>
        </w:rPr>
        <w:t>)</w:t>
      </w:r>
    </w:p>
    <w:p w14:paraId="122C2CBA" w14:textId="77777777" w:rsidR="00936D14" w:rsidRDefault="00000000">
      <w:pPr>
        <w:pStyle w:val="BodyText"/>
        <w:spacing w:before="139"/>
        <w:ind w:left="497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oxide</w:t>
      </w:r>
      <w:r>
        <w:rPr>
          <w:spacing w:val="14"/>
          <w:w w:val="105"/>
        </w:rPr>
        <w:t xml:space="preserve"> </w:t>
      </w:r>
      <w:r>
        <w:rPr>
          <w:w w:val="105"/>
        </w:rPr>
        <w:t>capacitance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ox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calculated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formula:</w:t>
      </w:r>
    </w:p>
    <w:p w14:paraId="43BC848E" w14:textId="77777777" w:rsidR="00936D14" w:rsidRDefault="00936D14">
      <w:pPr>
        <w:pStyle w:val="BodyText"/>
        <w:spacing w:before="10"/>
        <w:rPr>
          <w:sz w:val="8"/>
        </w:rPr>
      </w:pPr>
    </w:p>
    <w:p w14:paraId="32362323" w14:textId="77777777" w:rsidR="00936D14" w:rsidRDefault="00936D14">
      <w:pPr>
        <w:rPr>
          <w:sz w:val="8"/>
        </w:rPr>
        <w:sectPr w:rsidR="00936D14">
          <w:pgSz w:w="12240" w:h="15840"/>
          <w:pgMar w:top="1500" w:right="1720" w:bottom="1960" w:left="1720" w:header="0" w:footer="1777" w:gutter="0"/>
          <w:cols w:space="720"/>
        </w:sectPr>
      </w:pPr>
    </w:p>
    <w:p w14:paraId="61EED09A" w14:textId="77777777" w:rsidR="00936D14" w:rsidRDefault="00000000">
      <w:pPr>
        <w:spacing w:before="214"/>
        <w:jc w:val="right"/>
        <w:rPr>
          <w:i/>
          <w:sz w:val="16"/>
        </w:rPr>
      </w:pPr>
      <w:r>
        <w:rPr>
          <w:i/>
          <w:w w:val="120"/>
          <w:position w:val="4"/>
          <w:sz w:val="24"/>
        </w:rPr>
        <w:t>C</w:t>
      </w:r>
      <w:r>
        <w:rPr>
          <w:i/>
          <w:w w:val="120"/>
          <w:sz w:val="16"/>
        </w:rPr>
        <w:t>ox</w:t>
      </w:r>
    </w:p>
    <w:p w14:paraId="21C58A73" w14:textId="77777777" w:rsidR="00936D14" w:rsidRDefault="00000000">
      <w:pPr>
        <w:spacing w:before="63" w:line="170" w:lineRule="auto"/>
        <w:ind w:left="19" w:right="3740"/>
        <w:jc w:val="center"/>
        <w:rPr>
          <w:i/>
          <w:sz w:val="24"/>
        </w:rPr>
      </w:pPr>
      <w:r>
        <w:br w:type="column"/>
      </w:r>
      <w:r>
        <w:rPr>
          <w:w w:val="130"/>
          <w:position w:val="-15"/>
          <w:sz w:val="24"/>
        </w:rPr>
        <w:t>=</w:t>
      </w:r>
      <w:r>
        <w:rPr>
          <w:spacing w:val="20"/>
          <w:w w:val="130"/>
          <w:position w:val="-15"/>
          <w:sz w:val="24"/>
        </w:rPr>
        <w:t xml:space="preserve"> </w:t>
      </w:r>
      <w:proofErr w:type="spellStart"/>
      <w:r>
        <w:rPr>
          <w:i/>
          <w:w w:val="115"/>
          <w:sz w:val="24"/>
          <w:u w:val="single"/>
        </w:rPr>
        <w:t>ε</w:t>
      </w:r>
      <w:r>
        <w:rPr>
          <w:i/>
          <w:w w:val="115"/>
          <w:sz w:val="24"/>
          <w:u w:val="single"/>
          <w:vertAlign w:val="subscript"/>
        </w:rPr>
        <w:t>ox</w:t>
      </w:r>
      <w:proofErr w:type="spellEnd"/>
      <w:r>
        <w:rPr>
          <w:i/>
          <w:spacing w:val="1"/>
          <w:w w:val="115"/>
          <w:sz w:val="24"/>
          <w:u w:val="single"/>
        </w:rPr>
        <w:t xml:space="preserve"> </w:t>
      </w:r>
      <w:r>
        <w:rPr>
          <w:rFonts w:ascii="Verdana" w:hAnsi="Verdana"/>
          <w:i/>
          <w:w w:val="105"/>
          <w:sz w:val="24"/>
          <w:u w:val="single"/>
        </w:rPr>
        <w:t>·</w:t>
      </w:r>
      <w:r>
        <w:rPr>
          <w:rFonts w:ascii="Verdana" w:hAnsi="Verdana"/>
          <w:i/>
          <w:spacing w:val="-36"/>
          <w:w w:val="105"/>
          <w:sz w:val="24"/>
          <w:u w:val="single"/>
        </w:rPr>
        <w:t xml:space="preserve"> </w:t>
      </w:r>
      <w:r>
        <w:rPr>
          <w:i/>
          <w:w w:val="115"/>
          <w:sz w:val="24"/>
          <w:u w:val="single"/>
        </w:rPr>
        <w:t>A</w:t>
      </w:r>
    </w:p>
    <w:p w14:paraId="325D23D6" w14:textId="77777777" w:rsidR="00936D14" w:rsidRDefault="00000000">
      <w:pPr>
        <w:spacing w:line="80" w:lineRule="exact"/>
        <w:ind w:right="3636"/>
        <w:jc w:val="center"/>
        <w:rPr>
          <w:i/>
          <w:sz w:val="24"/>
        </w:rPr>
      </w:pPr>
      <w:r>
        <w:rPr>
          <w:i/>
          <w:w w:val="104"/>
          <w:sz w:val="24"/>
        </w:rPr>
        <w:t>t</w:t>
      </w:r>
    </w:p>
    <w:p w14:paraId="3A349C37" w14:textId="77777777" w:rsidR="00936D14" w:rsidRDefault="00936D14">
      <w:pPr>
        <w:spacing w:line="80" w:lineRule="exact"/>
        <w:jc w:val="center"/>
        <w:rPr>
          <w:sz w:val="24"/>
        </w:rPr>
        <w:sectPr w:rsidR="00936D14">
          <w:type w:val="continuous"/>
          <w:pgSz w:w="12240" w:h="15840"/>
          <w:pgMar w:top="1500" w:right="1720" w:bottom="1960" w:left="1720" w:header="720" w:footer="720" w:gutter="0"/>
          <w:cols w:num="2" w:space="720" w:equalWidth="0">
            <w:col w:w="4047" w:space="40"/>
            <w:col w:w="4713"/>
          </w:cols>
        </w:sectPr>
      </w:pPr>
    </w:p>
    <w:p w14:paraId="0F59AACC" w14:textId="77777777" w:rsidR="00936D14" w:rsidRDefault="00000000">
      <w:pPr>
        <w:spacing w:line="163" w:lineRule="exact"/>
        <w:ind w:left="1580" w:right="871"/>
        <w:jc w:val="center"/>
        <w:rPr>
          <w:i/>
          <w:sz w:val="16"/>
        </w:rPr>
      </w:pPr>
      <w:r>
        <w:rPr>
          <w:i/>
          <w:w w:val="115"/>
          <w:sz w:val="16"/>
        </w:rPr>
        <w:t>ox</w:t>
      </w:r>
    </w:p>
    <w:p w14:paraId="7DFA0C27" w14:textId="77777777" w:rsidR="00936D14" w:rsidRDefault="00000000">
      <w:pPr>
        <w:pStyle w:val="BodyText"/>
        <w:spacing w:before="141"/>
        <w:ind w:left="497"/>
      </w:pPr>
      <w:r>
        <w:t>Where:</w:t>
      </w:r>
    </w:p>
    <w:p w14:paraId="7CB12F46" w14:textId="77777777" w:rsidR="00936D14" w:rsidRDefault="00000000">
      <w:pPr>
        <w:pStyle w:val="ListParagraph"/>
        <w:numPr>
          <w:ilvl w:val="0"/>
          <w:numId w:val="2"/>
        </w:numPr>
        <w:tabs>
          <w:tab w:val="left" w:pos="1083"/>
        </w:tabs>
        <w:spacing w:before="150"/>
        <w:rPr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mm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(Area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MOSCAP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side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length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2mm).</w:t>
      </w:r>
    </w:p>
    <w:p w14:paraId="346F7B0E" w14:textId="77777777" w:rsidR="00936D14" w:rsidRDefault="00000000">
      <w:pPr>
        <w:pStyle w:val="ListParagraph"/>
        <w:numPr>
          <w:ilvl w:val="0"/>
          <w:numId w:val="2"/>
        </w:numPr>
        <w:tabs>
          <w:tab w:val="left" w:pos="1083"/>
        </w:tabs>
        <w:spacing w:before="116"/>
        <w:rPr>
          <w:sz w:val="24"/>
        </w:rPr>
      </w:pPr>
      <w:proofErr w:type="spellStart"/>
      <w:r>
        <w:rPr>
          <w:i/>
          <w:w w:val="105"/>
          <w:sz w:val="24"/>
        </w:rPr>
        <w:t>ε</w:t>
      </w:r>
      <w:r>
        <w:rPr>
          <w:i/>
          <w:w w:val="105"/>
          <w:sz w:val="24"/>
          <w:vertAlign w:val="subscript"/>
        </w:rPr>
        <w:t>ox</w:t>
      </w:r>
      <w:proofErr w:type="spellEnd"/>
      <w:r>
        <w:rPr>
          <w:i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45</w:t>
      </w:r>
      <w:r>
        <w:rPr>
          <w:spacing w:val="6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11</w:t>
      </w:r>
      <w:r>
        <w:rPr>
          <w:rFonts w:ascii="Trebuchet MS" w:hAnsi="Trebuchet MS"/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F/m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(Permittivity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oxide).</w:t>
      </w:r>
    </w:p>
    <w:p w14:paraId="33D08DD8" w14:textId="77777777" w:rsidR="00936D14" w:rsidRDefault="00000000">
      <w:pPr>
        <w:pStyle w:val="ListParagraph"/>
        <w:numPr>
          <w:ilvl w:val="0"/>
          <w:numId w:val="2"/>
        </w:numPr>
        <w:tabs>
          <w:tab w:val="left" w:pos="1083"/>
        </w:tabs>
        <w:spacing w:before="116"/>
        <w:rPr>
          <w:sz w:val="24"/>
        </w:rPr>
      </w:pPr>
      <w:r>
        <w:rPr>
          <w:i/>
          <w:w w:val="105"/>
          <w:sz w:val="24"/>
        </w:rPr>
        <w:t>t</w:t>
      </w:r>
      <w:r>
        <w:rPr>
          <w:i/>
          <w:w w:val="105"/>
          <w:sz w:val="24"/>
          <w:vertAlign w:val="subscript"/>
        </w:rPr>
        <w:t>ox</w:t>
      </w:r>
      <w:r>
        <w:rPr>
          <w:i/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oxide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thickness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calculated.</w:t>
      </w:r>
    </w:p>
    <w:p w14:paraId="62DE756D" w14:textId="77777777" w:rsidR="00936D14" w:rsidRDefault="00000000">
      <w:pPr>
        <w:pStyle w:val="BodyText"/>
        <w:spacing w:before="144"/>
        <w:ind w:left="497"/>
      </w:pPr>
      <w:r>
        <w:t>Given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measured</w:t>
      </w:r>
      <w:r>
        <w:rPr>
          <w:spacing w:val="40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ox</w:t>
      </w:r>
      <w:r>
        <w:rPr>
          <w:i/>
          <w:spacing w:val="38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193</w:t>
      </w:r>
      <w:r>
        <w:rPr>
          <w:i/>
        </w:rPr>
        <w:t>.</w:t>
      </w:r>
      <w:r>
        <w:t>58</w:t>
      </w:r>
      <w:r>
        <w:rPr>
          <w:spacing w:val="-7"/>
        </w:rPr>
        <w:t xml:space="preserve"> </w:t>
      </w:r>
      <w:r>
        <w:t>pF,</w:t>
      </w:r>
      <w:r>
        <w:rPr>
          <w:spacing w:val="39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rearrange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formula:</w:t>
      </w:r>
    </w:p>
    <w:p w14:paraId="0B4BCE43" w14:textId="77777777" w:rsidR="00936D14" w:rsidRDefault="00936D14">
      <w:pPr>
        <w:pStyle w:val="BodyText"/>
        <w:spacing w:before="10"/>
        <w:rPr>
          <w:sz w:val="8"/>
        </w:rPr>
      </w:pPr>
    </w:p>
    <w:p w14:paraId="763496E2" w14:textId="77777777" w:rsidR="00936D14" w:rsidRDefault="00936D14">
      <w:pPr>
        <w:rPr>
          <w:sz w:val="8"/>
        </w:rPr>
        <w:sectPr w:rsidR="00936D14">
          <w:type w:val="continuous"/>
          <w:pgSz w:w="12240" w:h="15840"/>
          <w:pgMar w:top="1500" w:right="1720" w:bottom="1960" w:left="1720" w:header="720" w:footer="720" w:gutter="0"/>
          <w:cols w:space="720"/>
        </w:sectPr>
      </w:pPr>
    </w:p>
    <w:p w14:paraId="5A8D654B" w14:textId="77777777" w:rsidR="00936D14" w:rsidRDefault="00936D14">
      <w:pPr>
        <w:pStyle w:val="BodyText"/>
        <w:rPr>
          <w:sz w:val="20"/>
        </w:rPr>
      </w:pPr>
    </w:p>
    <w:p w14:paraId="7D73DE8F" w14:textId="77777777" w:rsidR="00936D14" w:rsidRDefault="00000000">
      <w:pPr>
        <w:jc w:val="right"/>
        <w:rPr>
          <w:sz w:val="24"/>
        </w:rPr>
      </w:pPr>
      <w:r>
        <w:rPr>
          <w:i/>
          <w:w w:val="130"/>
          <w:sz w:val="24"/>
        </w:rPr>
        <w:t>t</w:t>
      </w:r>
      <w:r>
        <w:rPr>
          <w:i/>
          <w:w w:val="130"/>
          <w:sz w:val="24"/>
          <w:vertAlign w:val="subscript"/>
        </w:rPr>
        <w:t>ox</w:t>
      </w:r>
      <w:r>
        <w:rPr>
          <w:i/>
          <w:spacing w:val="-2"/>
          <w:w w:val="130"/>
          <w:sz w:val="24"/>
        </w:rPr>
        <w:t xml:space="preserve"> </w:t>
      </w:r>
      <w:r>
        <w:rPr>
          <w:w w:val="130"/>
          <w:sz w:val="24"/>
        </w:rPr>
        <w:t>=</w:t>
      </w:r>
    </w:p>
    <w:p w14:paraId="612E1EDD" w14:textId="77777777" w:rsidR="00936D14" w:rsidRDefault="00000000">
      <w:pPr>
        <w:spacing w:before="90" w:line="168" w:lineRule="auto"/>
        <w:ind w:left="50"/>
        <w:rPr>
          <w:sz w:val="24"/>
        </w:rPr>
      </w:pPr>
      <w:r>
        <w:br w:type="column"/>
      </w:r>
      <w:proofErr w:type="spellStart"/>
      <w:r>
        <w:rPr>
          <w:i/>
          <w:spacing w:val="-3"/>
          <w:w w:val="115"/>
          <w:sz w:val="24"/>
          <w:u w:val="single"/>
        </w:rPr>
        <w:t>ε</w:t>
      </w:r>
      <w:r>
        <w:rPr>
          <w:i/>
          <w:spacing w:val="-3"/>
          <w:w w:val="115"/>
          <w:sz w:val="24"/>
          <w:u w:val="single"/>
          <w:vertAlign w:val="subscript"/>
        </w:rPr>
        <w:t>ox</w:t>
      </w:r>
      <w:proofErr w:type="spellEnd"/>
      <w:r>
        <w:rPr>
          <w:i/>
          <w:w w:val="115"/>
          <w:sz w:val="24"/>
          <w:u w:val="single"/>
        </w:rPr>
        <w:t xml:space="preserve"> </w:t>
      </w:r>
      <w:r>
        <w:rPr>
          <w:rFonts w:ascii="Verdana" w:hAnsi="Verdana"/>
          <w:i/>
          <w:spacing w:val="-2"/>
          <w:w w:val="105"/>
          <w:sz w:val="24"/>
          <w:u w:val="single"/>
        </w:rPr>
        <w:t>·</w:t>
      </w:r>
      <w:r>
        <w:rPr>
          <w:rFonts w:ascii="Verdana" w:hAnsi="Verdana"/>
          <w:i/>
          <w:spacing w:val="-36"/>
          <w:w w:val="105"/>
          <w:sz w:val="24"/>
          <w:u w:val="single"/>
        </w:rPr>
        <w:t xml:space="preserve"> </w:t>
      </w:r>
      <w:r>
        <w:rPr>
          <w:i/>
          <w:spacing w:val="-2"/>
          <w:w w:val="115"/>
          <w:sz w:val="24"/>
          <w:u w:val="single"/>
        </w:rPr>
        <w:t>A</w:t>
      </w:r>
      <w:r>
        <w:rPr>
          <w:i/>
          <w:spacing w:val="28"/>
          <w:w w:val="115"/>
          <w:sz w:val="24"/>
        </w:rPr>
        <w:t xml:space="preserve"> </w:t>
      </w:r>
      <w:r>
        <w:rPr>
          <w:spacing w:val="-2"/>
          <w:w w:val="130"/>
          <w:position w:val="-15"/>
          <w:sz w:val="24"/>
        </w:rPr>
        <w:t>=</w:t>
      </w:r>
    </w:p>
    <w:p w14:paraId="4162FB7F" w14:textId="77777777" w:rsidR="00936D14" w:rsidRDefault="00000000">
      <w:pPr>
        <w:spacing w:line="245" w:lineRule="exact"/>
        <w:ind w:left="195"/>
        <w:rPr>
          <w:i/>
          <w:sz w:val="16"/>
        </w:rPr>
      </w:pPr>
      <w:r>
        <w:rPr>
          <w:i/>
          <w:w w:val="120"/>
          <w:position w:val="4"/>
          <w:sz w:val="24"/>
        </w:rPr>
        <w:t>C</w:t>
      </w:r>
      <w:r>
        <w:rPr>
          <w:i/>
          <w:w w:val="120"/>
          <w:sz w:val="16"/>
        </w:rPr>
        <w:t>ox</w:t>
      </w:r>
    </w:p>
    <w:p w14:paraId="0D57109B" w14:textId="77777777" w:rsidR="00936D14" w:rsidRDefault="00000000">
      <w:pPr>
        <w:tabs>
          <w:tab w:val="left" w:pos="708"/>
          <w:tab w:val="left" w:pos="1585"/>
          <w:tab w:val="left" w:pos="1994"/>
        </w:tabs>
        <w:spacing w:before="83" w:line="227" w:lineRule="exact"/>
        <w:ind w:right="2994"/>
        <w:jc w:val="center"/>
        <w:rPr>
          <w:rFonts w:ascii="Trebuchet MS" w:hAnsi="Trebuchet MS"/>
          <w:sz w:val="24"/>
        </w:rPr>
      </w:pPr>
      <w:r>
        <w:br w:type="column"/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45</w:t>
      </w:r>
      <w:r>
        <w:rPr>
          <w:w w:val="105"/>
          <w:sz w:val="24"/>
        </w:rPr>
        <w:tab/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11</w:t>
      </w:r>
      <w:r>
        <w:rPr>
          <w:rFonts w:ascii="Trebuchet MS" w:hAnsi="Trebuchet MS"/>
          <w:w w:val="105"/>
          <w:sz w:val="24"/>
        </w:rPr>
        <w:tab/>
      </w:r>
      <w:r>
        <w:rPr>
          <w:w w:val="105"/>
          <w:sz w:val="24"/>
        </w:rPr>
        <w:t>4</w:t>
      </w:r>
      <w:r>
        <w:rPr>
          <w:w w:val="105"/>
          <w:sz w:val="24"/>
        </w:rPr>
        <w:tab/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6</w:t>
      </w:r>
    </w:p>
    <w:p w14:paraId="6024B923" w14:textId="77777777" w:rsidR="00936D14" w:rsidRDefault="00000000">
      <w:pPr>
        <w:spacing w:line="156" w:lineRule="exact"/>
        <w:ind w:left="2596"/>
        <w:rPr>
          <w:i/>
          <w:sz w:val="24"/>
        </w:rPr>
      </w:pPr>
      <w:r>
        <w:pict w14:anchorId="5CD68F69">
          <v:line id="_x0000_s2059" style="position:absolute;left:0;text-align:left;z-index:-16101376;mso-position-horizontal-relative:page" from="251.35pt,5.15pt" to="374.15pt,5.15pt" strokeweight=".16864mm">
            <w10:wrap anchorx="page"/>
          </v:line>
        </w:pict>
      </w:r>
      <w:r>
        <w:pict w14:anchorId="2E48A994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274.85pt;margin-top:-9.2pt;width:73.65pt;height:20.75pt;z-index:-16098816;mso-position-horizontal-relative:page" filled="f" stroked="f">
            <v:textbox inset="0,0,0,0">
              <w:txbxContent>
                <w:p w14:paraId="7C0EE26E" w14:textId="77777777" w:rsidR="00936D14" w:rsidRDefault="00000000">
                  <w:pPr>
                    <w:tabs>
                      <w:tab w:val="left" w:pos="877"/>
                      <w:tab w:val="left" w:pos="1286"/>
                    </w:tabs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×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  <w:t>×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=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713</w:t>
      </w:r>
      <w:r>
        <w:rPr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µ</w:t>
      </w:r>
      <w:r>
        <w:rPr>
          <w:w w:val="105"/>
          <w:sz w:val="24"/>
        </w:rPr>
        <w:t>m</w:t>
      </w:r>
      <w:r>
        <w:rPr>
          <w:i/>
          <w:w w:val="105"/>
          <w:sz w:val="24"/>
        </w:rPr>
        <w:t>.</w:t>
      </w:r>
    </w:p>
    <w:p w14:paraId="7BDF61B5" w14:textId="77777777" w:rsidR="00936D14" w:rsidRDefault="00000000">
      <w:pPr>
        <w:spacing w:line="235" w:lineRule="exact"/>
        <w:ind w:right="2994"/>
        <w:jc w:val="center"/>
        <w:rPr>
          <w:rFonts w:ascii="Trebuchet MS" w:hAnsi="Trebuchet MS"/>
          <w:sz w:val="16"/>
        </w:rPr>
      </w:pPr>
      <w:r>
        <w:rPr>
          <w:sz w:val="24"/>
        </w:rPr>
        <w:t>193</w:t>
      </w:r>
      <w:r>
        <w:rPr>
          <w:i/>
          <w:sz w:val="24"/>
        </w:rPr>
        <w:t>.</w:t>
      </w:r>
      <w:r>
        <w:rPr>
          <w:sz w:val="24"/>
        </w:rPr>
        <w:t>58</w:t>
      </w:r>
      <w:r>
        <w:rPr>
          <w:spacing w:val="-1"/>
          <w:sz w:val="24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32"/>
          <w:sz w:val="24"/>
        </w:rPr>
        <w:t xml:space="preserve"> </w:t>
      </w:r>
      <w:r>
        <w:rPr>
          <w:sz w:val="24"/>
        </w:rPr>
        <w:t>10</w:t>
      </w:r>
      <w:r>
        <w:rPr>
          <w:rFonts w:ascii="Arial" w:hAnsi="Arial"/>
          <w:i/>
          <w:position w:val="7"/>
          <w:sz w:val="16"/>
        </w:rPr>
        <w:t>−</w:t>
      </w:r>
      <w:r>
        <w:rPr>
          <w:rFonts w:ascii="Trebuchet MS" w:hAnsi="Trebuchet MS"/>
          <w:position w:val="7"/>
          <w:sz w:val="16"/>
        </w:rPr>
        <w:t>12</w:t>
      </w:r>
    </w:p>
    <w:p w14:paraId="43B44F78" w14:textId="77777777" w:rsidR="00936D14" w:rsidRDefault="00936D14">
      <w:pPr>
        <w:spacing w:line="235" w:lineRule="exact"/>
        <w:jc w:val="center"/>
        <w:rPr>
          <w:rFonts w:ascii="Trebuchet MS" w:hAnsi="Trebuchet MS"/>
          <w:sz w:val="16"/>
        </w:rPr>
        <w:sectPr w:rsidR="00936D14">
          <w:type w:val="continuous"/>
          <w:pgSz w:w="12240" w:h="15840"/>
          <w:pgMar w:top="1500" w:right="1720" w:bottom="1960" w:left="1720" w:header="720" w:footer="720" w:gutter="0"/>
          <w:cols w:num="3" w:space="720" w:equalWidth="0">
            <w:col w:w="2210" w:space="40"/>
            <w:col w:w="968" w:space="39"/>
            <w:col w:w="5543"/>
          </w:cols>
        </w:sectPr>
      </w:pPr>
    </w:p>
    <w:p w14:paraId="77598C07" w14:textId="77777777" w:rsidR="00936D14" w:rsidRDefault="00936D14">
      <w:pPr>
        <w:pStyle w:val="BodyText"/>
        <w:rPr>
          <w:rFonts w:ascii="Trebuchet MS"/>
          <w:sz w:val="18"/>
        </w:rPr>
      </w:pPr>
    </w:p>
    <w:p w14:paraId="415DD5CA" w14:textId="77777777" w:rsidR="00936D14" w:rsidRDefault="00000000">
      <w:pPr>
        <w:pStyle w:val="Heading2"/>
        <w:numPr>
          <w:ilvl w:val="1"/>
          <w:numId w:val="3"/>
        </w:numPr>
        <w:tabs>
          <w:tab w:val="left" w:pos="1232"/>
          <w:tab w:val="left" w:pos="1233"/>
        </w:tabs>
        <w:spacing w:before="49"/>
      </w:pPr>
      <w:r>
        <w:rPr>
          <w:w w:val="125"/>
        </w:rPr>
        <w:t>Doping</w:t>
      </w:r>
      <w:r>
        <w:rPr>
          <w:spacing w:val="39"/>
          <w:w w:val="125"/>
        </w:rPr>
        <w:t xml:space="preserve"> </w:t>
      </w:r>
      <w:r>
        <w:rPr>
          <w:w w:val="125"/>
        </w:rPr>
        <w:t>Density</w:t>
      </w:r>
      <w:r>
        <w:rPr>
          <w:spacing w:val="39"/>
          <w:w w:val="125"/>
        </w:rPr>
        <w:t xml:space="preserve"> </w:t>
      </w:r>
      <w:r>
        <w:rPr>
          <w:w w:val="125"/>
        </w:rPr>
        <w:t>(</w:t>
      </w:r>
      <w:r>
        <w:rPr>
          <w:b w:val="0"/>
          <w:i/>
          <w:w w:val="125"/>
        </w:rPr>
        <w:t>N</w:t>
      </w:r>
      <w:r>
        <w:rPr>
          <w:b w:val="0"/>
          <w:i/>
          <w:w w:val="125"/>
          <w:vertAlign w:val="subscript"/>
        </w:rPr>
        <w:t>A</w:t>
      </w:r>
      <w:r>
        <w:rPr>
          <w:w w:val="125"/>
        </w:rPr>
        <w:t>)</w:t>
      </w:r>
    </w:p>
    <w:p w14:paraId="47DF79ED" w14:textId="77777777" w:rsidR="00936D14" w:rsidRDefault="00000000">
      <w:pPr>
        <w:pStyle w:val="BodyText"/>
        <w:spacing w:before="140"/>
        <w:ind w:left="497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doping</w:t>
      </w:r>
      <w:r>
        <w:rPr>
          <w:spacing w:val="19"/>
          <w:w w:val="105"/>
        </w:rPr>
        <w:t xml:space="preserve"> </w:t>
      </w:r>
      <w:r>
        <w:rPr>
          <w:w w:val="105"/>
        </w:rPr>
        <w:t>density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A</w:t>
      </w:r>
      <w:r>
        <w:rPr>
          <w:i/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calculated</w:t>
      </w:r>
      <w:r>
        <w:rPr>
          <w:spacing w:val="18"/>
          <w:w w:val="105"/>
        </w:rPr>
        <w:t xml:space="preserve"> </w:t>
      </w:r>
      <w:r>
        <w:rPr>
          <w:w w:val="105"/>
        </w:rPr>
        <w:t>using:</w:t>
      </w:r>
    </w:p>
    <w:p w14:paraId="6355673E" w14:textId="77777777" w:rsidR="00936D14" w:rsidRDefault="00936D14">
      <w:pPr>
        <w:sectPr w:rsidR="00936D14">
          <w:type w:val="continuous"/>
          <w:pgSz w:w="12240" w:h="15840"/>
          <w:pgMar w:top="1500" w:right="1720" w:bottom="1960" w:left="1720" w:header="720" w:footer="720" w:gutter="0"/>
          <w:cols w:space="720"/>
        </w:sectPr>
      </w:pPr>
    </w:p>
    <w:p w14:paraId="5E668FCF" w14:textId="77777777" w:rsidR="00936D14" w:rsidRDefault="00936D14">
      <w:pPr>
        <w:pStyle w:val="BodyText"/>
        <w:spacing w:before="7"/>
        <w:rPr>
          <w:sz w:val="36"/>
        </w:rPr>
      </w:pPr>
    </w:p>
    <w:p w14:paraId="1FA7F3AF" w14:textId="77777777" w:rsidR="00936D14" w:rsidRDefault="00000000">
      <w:pPr>
        <w:jc w:val="right"/>
        <w:rPr>
          <w:i/>
          <w:sz w:val="16"/>
        </w:rPr>
      </w:pPr>
      <w:r>
        <w:pict w14:anchorId="349E64F7">
          <v:line id="_x0000_s2057" style="position:absolute;left:0;text-align:left;z-index:15730176;mso-position-horizontal-relative:page" from="277.15pt,-10.15pt" to="383.95pt,-10.15pt" strokeweight=".16864mm">
            <w10:wrap anchorx="page"/>
          </v:line>
        </w:pict>
      </w:r>
      <w:r>
        <w:rPr>
          <w:i/>
          <w:w w:val="105"/>
          <w:position w:val="4"/>
          <w:sz w:val="24"/>
        </w:rPr>
        <w:t>t</w:t>
      </w:r>
      <w:r>
        <w:rPr>
          <w:i/>
          <w:w w:val="105"/>
          <w:sz w:val="16"/>
        </w:rPr>
        <w:t>dep</w:t>
      </w:r>
    </w:p>
    <w:p w14:paraId="093C413E" w14:textId="77777777" w:rsidR="00936D14" w:rsidRDefault="00000000">
      <w:pPr>
        <w:tabs>
          <w:tab w:val="left" w:pos="755"/>
          <w:tab w:val="left" w:pos="1322"/>
        </w:tabs>
        <w:spacing w:before="308" w:line="170" w:lineRule="auto"/>
        <w:ind w:left="36"/>
        <w:rPr>
          <w:i/>
          <w:sz w:val="24"/>
        </w:rPr>
      </w:pPr>
      <w:r>
        <w:br w:type="column"/>
      </w:r>
      <w:r>
        <w:rPr>
          <w:w w:val="130"/>
          <w:position w:val="-15"/>
          <w:sz w:val="24"/>
        </w:rPr>
        <w:t>=</w:t>
      </w:r>
      <w:r>
        <w:rPr>
          <w:spacing w:val="-5"/>
          <w:w w:val="130"/>
          <w:position w:val="-15"/>
          <w:sz w:val="24"/>
        </w:rPr>
        <w:t xml:space="preserve"> </w:t>
      </w:r>
      <w:r>
        <w:rPr>
          <w:w w:val="120"/>
          <w:position w:val="-15"/>
          <w:sz w:val="24"/>
        </w:rPr>
        <w:t>2</w:t>
      </w:r>
      <w:r>
        <w:rPr>
          <w:w w:val="120"/>
          <w:position w:val="-15"/>
          <w:sz w:val="24"/>
        </w:rPr>
        <w:tab/>
      </w:r>
      <w:proofErr w:type="spellStart"/>
      <w:r>
        <w:rPr>
          <w:i/>
          <w:w w:val="120"/>
          <w:sz w:val="24"/>
        </w:rPr>
        <w:t>ε</w:t>
      </w:r>
      <w:r>
        <w:rPr>
          <w:i/>
          <w:w w:val="120"/>
          <w:sz w:val="24"/>
          <w:vertAlign w:val="subscript"/>
        </w:rPr>
        <w:t>si</w:t>
      </w:r>
      <w:proofErr w:type="spellEnd"/>
      <w:r>
        <w:rPr>
          <w:i/>
          <w:w w:val="120"/>
          <w:sz w:val="24"/>
        </w:rPr>
        <w:tab/>
      </w:r>
      <w:proofErr w:type="spellStart"/>
      <w:r>
        <w:rPr>
          <w:i/>
          <w:spacing w:val="-6"/>
          <w:w w:val="120"/>
          <w:sz w:val="24"/>
        </w:rPr>
        <w:t>kT</w:t>
      </w:r>
      <w:proofErr w:type="spellEnd"/>
    </w:p>
    <w:p w14:paraId="679F91A2" w14:textId="77777777" w:rsidR="00936D14" w:rsidRDefault="00000000">
      <w:pPr>
        <w:tabs>
          <w:tab w:val="left" w:pos="1415"/>
        </w:tabs>
        <w:spacing w:line="229" w:lineRule="exact"/>
        <w:ind w:left="665"/>
        <w:rPr>
          <w:i/>
          <w:sz w:val="24"/>
        </w:rPr>
      </w:pPr>
      <w:r>
        <w:pict w14:anchorId="3B94152C">
          <v:line id="_x0000_s2056" style="position:absolute;left:0;text-align:left;z-index:-16100352;mso-position-horizontal-relative:page" from="278.35pt,-3pt" to="300.15pt,-3pt" strokeweight=".16864mm">
            <w10:wrap anchorx="page"/>
          </v:line>
        </w:pict>
      </w:r>
      <w:r>
        <w:pict w14:anchorId="3AFD10BA">
          <v:line id="_x0000_s2055" style="position:absolute;left:0;text-align:left;z-index:-16099840;mso-position-horizontal-relative:page" from="311.2pt,-3pt" to="326.15pt,-3pt" strokeweight=".16864mm">
            <w10:wrap anchorx="page"/>
          </v:line>
        </w:pict>
      </w:r>
      <w:r>
        <w:pict w14:anchorId="19777DF3">
          <v:shape id="_x0000_s2054" type="#_x0000_t202" style="position:absolute;left:0;text-align:left;margin-left:265.2pt;margin-top:-30.8pt;width:12pt;height:44.65pt;z-index:-16098304;mso-position-horizontal-relative:page" filled="f" stroked="f">
            <v:textbox inset="0,0,0,0">
              <w:txbxContent>
                <w:p w14:paraId="56956832" w14:textId="77777777" w:rsidR="00936D14" w:rsidRDefault="00000000">
                  <w:pPr>
                    <w:pStyle w:val="BodyText"/>
                    <w:spacing w:line="29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95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 w14:anchorId="1827869B">
          <v:shape id="_x0000_s2053" type="#_x0000_t202" style="position:absolute;left:0;text-align:left;margin-left:304pt;margin-top:-9.25pt;width:3.35pt;height:20.75pt;z-index:-16097280;mso-position-horizontal-relative:page" filled="f" stroked="f">
            <v:textbox inset="0,0,0,0">
              <w:txbxContent>
                <w:p w14:paraId="58526FA1" w14:textId="77777777" w:rsidR="00936D14" w:rsidRDefault="000000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75"/>
                      <w:sz w:val="24"/>
                    </w:rPr>
                    <w:t>·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sz w:val="24"/>
        </w:rPr>
        <w:t>qN</w:t>
      </w:r>
      <w:r>
        <w:rPr>
          <w:i/>
          <w:sz w:val="24"/>
          <w:vertAlign w:val="subscript"/>
        </w:rPr>
        <w:t>A</w:t>
      </w:r>
      <w:proofErr w:type="spellEnd"/>
      <w:r>
        <w:rPr>
          <w:i/>
          <w:sz w:val="24"/>
        </w:rPr>
        <w:tab/>
        <w:t>q</w:t>
      </w:r>
    </w:p>
    <w:p w14:paraId="6FA2D0D6" w14:textId="77777777" w:rsidR="00936D14" w:rsidRDefault="00000000">
      <w:pPr>
        <w:pStyle w:val="ListParagraph"/>
        <w:numPr>
          <w:ilvl w:val="0"/>
          <w:numId w:val="1"/>
        </w:numPr>
        <w:tabs>
          <w:tab w:val="left" w:pos="190"/>
        </w:tabs>
        <w:spacing w:before="291"/>
        <w:ind w:hanging="121"/>
        <w:rPr>
          <w:rFonts w:ascii="Lucida Sans Unicode" w:hAnsi="Lucida Sans Unicode"/>
          <w:sz w:val="24"/>
        </w:rPr>
      </w:pPr>
      <w:r>
        <w:rPr>
          <w:w w:val="107"/>
          <w:sz w:val="24"/>
        </w:rPr>
        <w:br w:type="column"/>
      </w:r>
      <w:proofErr w:type="gramStart"/>
      <w:r>
        <w:rPr>
          <w:w w:val="120"/>
          <w:sz w:val="24"/>
        </w:rPr>
        <w:t xml:space="preserve">ln </w:t>
      </w:r>
      <w:r>
        <w:rPr>
          <w:spacing w:val="39"/>
          <w:w w:val="120"/>
          <w:position w:val="34"/>
          <w:sz w:val="24"/>
        </w:rPr>
        <w:t xml:space="preserve"> </w:t>
      </w:r>
      <w:r>
        <w:rPr>
          <w:i/>
          <w:w w:val="120"/>
          <w:position w:val="16"/>
          <w:sz w:val="24"/>
        </w:rPr>
        <w:t>N</w:t>
      </w:r>
      <w:r>
        <w:rPr>
          <w:i/>
          <w:w w:val="120"/>
          <w:position w:val="13"/>
          <w:sz w:val="16"/>
        </w:rPr>
        <w:t>A</w:t>
      </w:r>
      <w:proofErr w:type="gramEnd"/>
      <w:r>
        <w:rPr>
          <w:i/>
          <w:spacing w:val="-3"/>
          <w:position w:val="13"/>
          <w:sz w:val="16"/>
        </w:rPr>
        <w:t xml:space="preserve"> </w:t>
      </w:r>
      <w:r>
        <w:rPr>
          <w:rFonts w:ascii="Lucida Sans Unicode" w:hAnsi="Lucida Sans Unicode"/>
          <w:w w:val="231"/>
          <w:position w:val="34"/>
          <w:sz w:val="24"/>
        </w:rPr>
        <w:t xml:space="preserve"> </w:t>
      </w:r>
    </w:p>
    <w:p w14:paraId="54328B8A" w14:textId="77777777" w:rsidR="00936D14" w:rsidRDefault="00936D14">
      <w:pPr>
        <w:rPr>
          <w:rFonts w:ascii="Lucida Sans Unicode" w:hAnsi="Lucida Sans Unicode"/>
          <w:sz w:val="24"/>
        </w:rPr>
        <w:sectPr w:rsidR="00936D14">
          <w:type w:val="continuous"/>
          <w:pgSz w:w="12240" w:h="15840"/>
          <w:pgMar w:top="1500" w:right="1720" w:bottom="1960" w:left="1720" w:header="720" w:footer="720" w:gutter="0"/>
          <w:cols w:num="3" w:space="720" w:equalWidth="0">
            <w:col w:w="3142" w:space="40"/>
            <w:col w:w="1590" w:space="39"/>
            <w:col w:w="3989"/>
          </w:cols>
        </w:sectPr>
      </w:pPr>
    </w:p>
    <w:p w14:paraId="32201941" w14:textId="77777777" w:rsidR="00936D14" w:rsidRDefault="00936D14">
      <w:pPr>
        <w:pStyle w:val="BodyText"/>
        <w:spacing w:before="13"/>
        <w:rPr>
          <w:rFonts w:ascii="Lucida Sans Unicode"/>
          <w:sz w:val="11"/>
        </w:rPr>
      </w:pPr>
    </w:p>
    <w:p w14:paraId="1475B094" w14:textId="77777777" w:rsidR="00936D14" w:rsidRDefault="00000000">
      <w:pPr>
        <w:pStyle w:val="BodyText"/>
        <w:spacing w:before="51"/>
        <w:ind w:left="497"/>
      </w:pPr>
      <w:r>
        <w:pict w14:anchorId="3F63AC0B">
          <v:line id="_x0000_s2052" style="position:absolute;left:0;text-align:left;z-index:-16099328;mso-position-horizontal-relative:page" from="357.75pt,-23.5pt" to="373.95pt,-23.5pt" strokeweight=".16864mm">
            <w10:wrap anchorx="page"/>
          </v:line>
        </w:pict>
      </w:r>
      <w:r>
        <w:pict w14:anchorId="6DCC03A0">
          <v:shape id="_x0000_s2051" type="#_x0000_t202" style="position:absolute;left:0;text-align:left;margin-left:360.65pt;margin-top:-21.25pt;width:9.9pt;height:12.8pt;z-index:-16097792;mso-position-horizontal-relative:page" filled="f" stroked="f">
            <v:textbox inset="0,0,0,0">
              <w:txbxContent>
                <w:p w14:paraId="7A5900CC" w14:textId="77777777" w:rsidR="00936D14" w:rsidRDefault="00000000">
                  <w:pPr>
                    <w:spacing w:line="244" w:lineRule="exact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w w:val="120"/>
                      <w:sz w:val="24"/>
                    </w:rPr>
                    <w:t>n</w:t>
                  </w:r>
                  <w:r>
                    <w:rPr>
                      <w:i/>
                      <w:w w:val="120"/>
                      <w:sz w:val="24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t>Where:</w:t>
      </w:r>
    </w:p>
    <w:p w14:paraId="0203C8B4" w14:textId="77777777" w:rsidR="00936D14" w:rsidRDefault="00000000">
      <w:pPr>
        <w:pStyle w:val="ListParagraph"/>
        <w:numPr>
          <w:ilvl w:val="1"/>
          <w:numId w:val="1"/>
        </w:numPr>
        <w:tabs>
          <w:tab w:val="left" w:pos="1083"/>
        </w:tabs>
        <w:spacing w:before="150"/>
        <w:rPr>
          <w:sz w:val="24"/>
        </w:rPr>
      </w:pPr>
      <w:proofErr w:type="spellStart"/>
      <w:r>
        <w:rPr>
          <w:i/>
          <w:w w:val="105"/>
          <w:sz w:val="24"/>
        </w:rPr>
        <w:t>ε</w:t>
      </w:r>
      <w:r>
        <w:rPr>
          <w:i/>
          <w:w w:val="105"/>
          <w:sz w:val="24"/>
          <w:vertAlign w:val="subscript"/>
        </w:rPr>
        <w:t>si</w:t>
      </w:r>
      <w:proofErr w:type="spellEnd"/>
      <w:r>
        <w:rPr>
          <w:i/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04</w:t>
      </w:r>
      <w:r>
        <w:rPr>
          <w:spacing w:val="8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10</w:t>
      </w:r>
      <w:r>
        <w:rPr>
          <w:rFonts w:ascii="Trebuchet MS" w:hAnsi="Trebuchet MS"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F/m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(Permittivity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silicon).</w:t>
      </w:r>
    </w:p>
    <w:p w14:paraId="663757F0" w14:textId="77777777" w:rsidR="00936D14" w:rsidRDefault="00936D14">
      <w:pPr>
        <w:rPr>
          <w:sz w:val="24"/>
        </w:rPr>
        <w:sectPr w:rsidR="00936D14">
          <w:type w:val="continuous"/>
          <w:pgSz w:w="12240" w:h="15840"/>
          <w:pgMar w:top="1500" w:right="1720" w:bottom="1960" w:left="1720" w:header="720" w:footer="720" w:gutter="0"/>
          <w:cols w:space="720"/>
        </w:sectPr>
      </w:pPr>
    </w:p>
    <w:p w14:paraId="74357504" w14:textId="77777777" w:rsidR="00936D14" w:rsidRDefault="00936D14">
      <w:pPr>
        <w:pStyle w:val="BodyText"/>
        <w:rPr>
          <w:sz w:val="20"/>
        </w:rPr>
      </w:pPr>
    </w:p>
    <w:p w14:paraId="41D721B3" w14:textId="77777777" w:rsidR="00936D14" w:rsidRDefault="00936D14">
      <w:pPr>
        <w:pStyle w:val="BodyText"/>
        <w:rPr>
          <w:sz w:val="20"/>
        </w:rPr>
      </w:pPr>
    </w:p>
    <w:p w14:paraId="7534A49E" w14:textId="77777777" w:rsidR="00936D14" w:rsidRDefault="00936D14">
      <w:pPr>
        <w:pStyle w:val="BodyText"/>
        <w:rPr>
          <w:sz w:val="20"/>
        </w:rPr>
      </w:pPr>
    </w:p>
    <w:p w14:paraId="7F9C445F" w14:textId="77777777" w:rsidR="00936D14" w:rsidRDefault="00936D14">
      <w:pPr>
        <w:pStyle w:val="BodyText"/>
        <w:spacing w:before="2"/>
        <w:rPr>
          <w:sz w:val="16"/>
        </w:rPr>
      </w:pPr>
    </w:p>
    <w:p w14:paraId="28F7DDD5" w14:textId="77777777" w:rsidR="00936D14" w:rsidRDefault="00000000">
      <w:pPr>
        <w:pStyle w:val="ListParagraph"/>
        <w:numPr>
          <w:ilvl w:val="1"/>
          <w:numId w:val="1"/>
        </w:numPr>
        <w:tabs>
          <w:tab w:val="left" w:pos="1083"/>
        </w:tabs>
        <w:spacing w:before="62"/>
        <w:rPr>
          <w:sz w:val="24"/>
        </w:rPr>
      </w:pPr>
      <w:r>
        <w:rPr>
          <w:i/>
          <w:w w:val="105"/>
          <w:sz w:val="24"/>
        </w:rPr>
        <w:t>q</w:t>
      </w:r>
      <w:r>
        <w:rPr>
          <w:i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 xml:space="preserve">6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19</w:t>
      </w:r>
      <w:r>
        <w:rPr>
          <w:rFonts w:ascii="Trebuchet MS" w:hAnsi="Trebuchet MS"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(Electronic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charge).</w:t>
      </w:r>
    </w:p>
    <w:p w14:paraId="48060ED1" w14:textId="77777777" w:rsidR="00936D14" w:rsidRDefault="00000000">
      <w:pPr>
        <w:pStyle w:val="ListParagraph"/>
        <w:numPr>
          <w:ilvl w:val="1"/>
          <w:numId w:val="1"/>
        </w:numPr>
        <w:tabs>
          <w:tab w:val="left" w:pos="1083"/>
        </w:tabs>
        <w:spacing w:before="119"/>
        <w:rPr>
          <w:sz w:val="24"/>
        </w:rPr>
      </w:pPr>
      <w:proofErr w:type="spellStart"/>
      <w:r>
        <w:rPr>
          <w:i/>
          <w:sz w:val="24"/>
        </w:rPr>
        <w:t>kT</w:t>
      </w:r>
      <w:proofErr w:type="spellEnd"/>
      <w:r>
        <w:rPr>
          <w:i/>
          <w:sz w:val="24"/>
        </w:rPr>
        <w:t>/q</w:t>
      </w:r>
      <w:r>
        <w:rPr>
          <w:i/>
          <w:spacing w:val="51"/>
          <w:sz w:val="24"/>
        </w:rPr>
        <w:t xml:space="preserve"> </w:t>
      </w:r>
      <w:r>
        <w:rPr>
          <w:sz w:val="24"/>
        </w:rPr>
        <w:t>=</w:t>
      </w:r>
      <w:r>
        <w:rPr>
          <w:spacing w:val="40"/>
          <w:sz w:val="24"/>
        </w:rPr>
        <w:t xml:space="preserve"> </w:t>
      </w:r>
      <w:r>
        <w:rPr>
          <w:sz w:val="24"/>
        </w:rPr>
        <w:t>0</w:t>
      </w:r>
      <w:r>
        <w:rPr>
          <w:i/>
          <w:sz w:val="24"/>
        </w:rPr>
        <w:t>.</w:t>
      </w:r>
      <w:r>
        <w:rPr>
          <w:sz w:val="24"/>
        </w:rPr>
        <w:t>0259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56"/>
          <w:sz w:val="24"/>
        </w:rPr>
        <w:t xml:space="preserve"> </w:t>
      </w:r>
      <w:r>
        <w:rPr>
          <w:sz w:val="24"/>
        </w:rPr>
        <w:t>(Thermal</w:t>
      </w:r>
      <w:r>
        <w:rPr>
          <w:spacing w:val="55"/>
          <w:sz w:val="24"/>
        </w:rPr>
        <w:t xml:space="preserve"> </w:t>
      </w:r>
      <w:r>
        <w:rPr>
          <w:sz w:val="24"/>
        </w:rPr>
        <w:t>energy</w:t>
      </w:r>
      <w:r>
        <w:rPr>
          <w:spacing w:val="56"/>
          <w:sz w:val="24"/>
        </w:rPr>
        <w:t xml:space="preserve"> </w:t>
      </w:r>
      <w:r>
        <w:rPr>
          <w:sz w:val="24"/>
        </w:rPr>
        <w:t>at</w:t>
      </w:r>
      <w:r>
        <w:rPr>
          <w:spacing w:val="56"/>
          <w:sz w:val="24"/>
        </w:rPr>
        <w:t xml:space="preserve"> </w:t>
      </w:r>
      <w:r>
        <w:rPr>
          <w:sz w:val="24"/>
        </w:rPr>
        <w:t>room</w:t>
      </w:r>
      <w:r>
        <w:rPr>
          <w:spacing w:val="56"/>
          <w:sz w:val="24"/>
        </w:rPr>
        <w:t xml:space="preserve"> </w:t>
      </w:r>
      <w:r>
        <w:rPr>
          <w:sz w:val="24"/>
        </w:rPr>
        <w:t>temperature).</w:t>
      </w:r>
    </w:p>
    <w:p w14:paraId="2B734AFC" w14:textId="77777777" w:rsidR="00936D14" w:rsidRDefault="00000000">
      <w:pPr>
        <w:pStyle w:val="ListParagraph"/>
        <w:numPr>
          <w:ilvl w:val="1"/>
          <w:numId w:val="1"/>
        </w:numPr>
        <w:tabs>
          <w:tab w:val="left" w:pos="1083"/>
        </w:tabs>
        <w:spacing w:before="120"/>
        <w:rPr>
          <w:sz w:val="24"/>
        </w:rPr>
      </w:pPr>
      <w:proofErr w:type="spellStart"/>
      <w:r>
        <w:rPr>
          <w:i/>
          <w:w w:val="105"/>
          <w:sz w:val="24"/>
        </w:rPr>
        <w:t>n</w:t>
      </w:r>
      <w:r>
        <w:rPr>
          <w:i/>
          <w:w w:val="105"/>
          <w:sz w:val="24"/>
          <w:vertAlign w:val="subscript"/>
        </w:rPr>
        <w:t>i</w:t>
      </w:r>
      <w:proofErr w:type="spellEnd"/>
      <w:r>
        <w:rPr>
          <w:i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5</w:t>
      </w:r>
      <w:r>
        <w:rPr>
          <w:spacing w:val="-1"/>
          <w:w w:val="105"/>
          <w:sz w:val="24"/>
        </w:rPr>
        <w:t xml:space="preserve"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rFonts w:ascii="Trebuchet MS" w:hAnsi="Trebuchet MS"/>
          <w:w w:val="105"/>
          <w:sz w:val="24"/>
          <w:vertAlign w:val="superscript"/>
        </w:rPr>
        <w:t>10</w:t>
      </w:r>
      <w:r>
        <w:rPr>
          <w:rFonts w:ascii="Trebuchet MS" w:hAnsi="Trebuchet MS"/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cm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3</w:t>
      </w:r>
      <w:r>
        <w:rPr>
          <w:rFonts w:ascii="Trebuchet MS" w:hAnsi="Trebuchet MS"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(Intrinsic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carrier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concentration).</w:t>
      </w:r>
    </w:p>
    <w:p w14:paraId="01105DF9" w14:textId="77777777" w:rsidR="00936D14" w:rsidRDefault="00000000">
      <w:pPr>
        <w:pStyle w:val="BodyText"/>
        <w:spacing w:before="156" w:line="237" w:lineRule="auto"/>
        <w:ind w:left="497" w:right="530"/>
        <w:jc w:val="both"/>
      </w:pPr>
      <w:r>
        <w:pict w14:anchorId="46B404F7">
          <v:shape id="_x0000_s2050" type="#_x0000_t202" style="position:absolute;left:0;text-align:left;margin-left:356.1pt;margin-top:9.85pt;width:9.3pt;height:20.75pt;z-index:-16096768;mso-position-horizontal-relative:page" filled="f" stroked="f">
            <v:textbox inset="0,0,0,0">
              <w:txbxContent>
                <w:p w14:paraId="34912ECC" w14:textId="77777777" w:rsidR="00936D14" w:rsidRDefault="000000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doping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rPr>
          <w:i/>
        </w:rPr>
        <w:t>N</w:t>
      </w:r>
      <w:r>
        <w:rPr>
          <w:i/>
          <w:vertAlign w:val="subscript"/>
        </w:rPr>
        <w:t>A</w:t>
      </w:r>
      <w:r>
        <w:rPr>
          <w:i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  <w:r>
        <w:rPr>
          <w:i/>
        </w:rPr>
        <w:t>.</w:t>
      </w:r>
      <w:r>
        <w:t>9</w:t>
      </w:r>
      <w:r>
        <w:rPr>
          <w:spacing w:val="55"/>
        </w:rPr>
        <w:t xml:space="preserve"> </w:t>
      </w:r>
      <w:r>
        <w:t>10</w:t>
      </w:r>
      <w:r>
        <w:rPr>
          <w:rFonts w:ascii="Trebuchet MS" w:hAnsi="Trebuchet MS"/>
          <w:vertAlign w:val="superscript"/>
        </w:rPr>
        <w:t>15</w:t>
      </w:r>
      <w:r>
        <w:rPr>
          <w:rFonts w:ascii="Trebuchet MS" w:hAnsi="Trebuchet MS"/>
        </w:rPr>
        <w:t xml:space="preserve"> </w:t>
      </w:r>
      <w:r>
        <w:t>cm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3</w:t>
      </w:r>
      <w:r>
        <w:rPr>
          <w:rFonts w:ascii="Trebuchet MS" w:hAnsi="Trebuchet MS"/>
          <w:spacing w:val="72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rPr>
          <w:w w:val="105"/>
        </w:rPr>
        <w:t>MOSCAP.</w:t>
      </w:r>
    </w:p>
    <w:p w14:paraId="6BF1C450" w14:textId="77777777" w:rsidR="00936D14" w:rsidRDefault="00936D14">
      <w:pPr>
        <w:pStyle w:val="BodyText"/>
        <w:spacing w:before="7"/>
        <w:rPr>
          <w:sz w:val="33"/>
        </w:rPr>
      </w:pPr>
    </w:p>
    <w:p w14:paraId="35052D5F" w14:textId="77777777" w:rsidR="00936D14" w:rsidRDefault="00000000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</w:pPr>
      <w:r>
        <w:rPr>
          <w:w w:val="120"/>
        </w:rPr>
        <w:t>Summary</w:t>
      </w:r>
      <w:r>
        <w:rPr>
          <w:spacing w:val="35"/>
          <w:w w:val="120"/>
        </w:rPr>
        <w:t xml:space="preserve"> </w:t>
      </w:r>
      <w:r>
        <w:rPr>
          <w:w w:val="120"/>
        </w:rPr>
        <w:t>of</w:t>
      </w:r>
      <w:r>
        <w:rPr>
          <w:spacing w:val="35"/>
          <w:w w:val="120"/>
        </w:rPr>
        <w:t xml:space="preserve"> </w:t>
      </w:r>
      <w:r>
        <w:rPr>
          <w:w w:val="120"/>
        </w:rPr>
        <w:t>Results</w:t>
      </w:r>
    </w:p>
    <w:p w14:paraId="22AA61B7" w14:textId="77777777" w:rsidR="00936D14" w:rsidRDefault="00000000">
      <w:pPr>
        <w:pStyle w:val="BodyText"/>
        <w:spacing w:before="211" w:line="235" w:lineRule="auto"/>
        <w:ind w:left="497" w:right="530"/>
        <w:jc w:val="both"/>
      </w:pP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C-V</w:t>
      </w:r>
      <w:r>
        <w:rPr>
          <w:spacing w:val="33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calculations</w:t>
      </w:r>
      <w:r>
        <w:rPr>
          <w:spacing w:val="33"/>
          <w:w w:val="105"/>
        </w:rPr>
        <w:t xml:space="preserve"> </w:t>
      </w:r>
      <w:r>
        <w:rPr>
          <w:w w:val="105"/>
        </w:rPr>
        <w:t>show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oxide</w:t>
      </w:r>
      <w:r>
        <w:rPr>
          <w:spacing w:val="34"/>
          <w:w w:val="105"/>
        </w:rPr>
        <w:t xml:space="preserve"> </w:t>
      </w:r>
      <w:r>
        <w:rPr>
          <w:w w:val="105"/>
        </w:rPr>
        <w:t>capacitance</w:t>
      </w:r>
      <w:r>
        <w:rPr>
          <w:spacing w:val="-55"/>
          <w:w w:val="105"/>
        </w:rPr>
        <w:t xml:space="preserve"> </w:t>
      </w:r>
      <w:r>
        <w:rPr>
          <w:w w:val="105"/>
        </w:rPr>
        <w:t>is higher for the PMOS structure compared to NMOS. The oxide thickness</w:t>
      </w:r>
      <w:r>
        <w:rPr>
          <w:spacing w:val="1"/>
          <w:w w:val="105"/>
        </w:rPr>
        <w:t xml:space="preserve"> </w:t>
      </w:r>
      <w:r>
        <w:rPr>
          <w:w w:val="105"/>
        </w:rPr>
        <w:t>was estimated at approximately 0.713 micrometers for the square MOSCAP</w:t>
      </w:r>
      <w:r>
        <w:rPr>
          <w:spacing w:val="-54"/>
          <w:w w:val="105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Furthermore, the doping density was extracted from the depletion</w:t>
      </w:r>
      <w:r>
        <w:rPr>
          <w:spacing w:val="1"/>
        </w:rPr>
        <w:t xml:space="preserve"> </w:t>
      </w:r>
      <w:r>
        <w:rPr>
          <w:w w:val="105"/>
        </w:rPr>
        <w:t>region</w:t>
      </w:r>
      <w:r>
        <w:rPr>
          <w:spacing w:val="20"/>
          <w:w w:val="105"/>
        </w:rPr>
        <w:t xml:space="preserve"> </w:t>
      </w:r>
      <w:r>
        <w:rPr>
          <w:w w:val="105"/>
        </w:rPr>
        <w:t>analysis,</w:t>
      </w:r>
      <w:r>
        <w:rPr>
          <w:spacing w:val="22"/>
          <w:w w:val="105"/>
        </w:rPr>
        <w:t xml:space="preserve"> </w:t>
      </w:r>
      <w:r>
        <w:rPr>
          <w:w w:val="105"/>
        </w:rPr>
        <w:t>yielding</w:t>
      </w:r>
      <w:r>
        <w:rPr>
          <w:spacing w:val="2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A</w:t>
      </w:r>
      <w:r>
        <w:rPr>
          <w:i/>
          <w:spacing w:val="19"/>
          <w:w w:val="105"/>
        </w:rPr>
        <w:t xml:space="preserve"> </w:t>
      </w:r>
      <w:r>
        <w:rPr>
          <w:w w:val="125"/>
        </w:rPr>
        <w:t>=</w:t>
      </w:r>
      <w:r>
        <w:rPr>
          <w:spacing w:val="-1"/>
          <w:w w:val="125"/>
        </w:rPr>
        <w:t xml:space="preserve"> </w:t>
      </w:r>
      <w:r>
        <w:rPr>
          <w:w w:val="105"/>
        </w:rPr>
        <w:t>4</w:t>
      </w:r>
      <w:r>
        <w:rPr>
          <w:i/>
          <w:w w:val="105"/>
        </w:rPr>
        <w:t>.</w:t>
      </w:r>
      <w:r>
        <w:rPr>
          <w:w w:val="105"/>
        </w:rPr>
        <w:t>9</w:t>
      </w:r>
      <w:r>
        <w:rPr>
          <w:spacing w:val="-3"/>
          <w:w w:val="105"/>
        </w:rPr>
        <w:t xml:space="preserve"> </w:t>
      </w:r>
      <w:r>
        <w:rPr>
          <w:rFonts w:ascii="Verdana" w:hAnsi="Verdana"/>
          <w:i/>
          <w:w w:val="105"/>
        </w:rPr>
        <w:t>×</w:t>
      </w:r>
      <w:r>
        <w:rPr>
          <w:rFonts w:ascii="Verdana" w:hAnsi="Verdana"/>
          <w:i/>
          <w:spacing w:val="-36"/>
          <w:w w:val="105"/>
        </w:rPr>
        <w:t xml:space="preserve"> </w:t>
      </w:r>
      <w:r>
        <w:rPr>
          <w:w w:val="105"/>
        </w:rPr>
        <w:t>10</w:t>
      </w:r>
      <w:r>
        <w:rPr>
          <w:rFonts w:ascii="Trebuchet MS" w:hAnsi="Trebuchet MS"/>
          <w:w w:val="105"/>
          <w:vertAlign w:val="superscript"/>
        </w:rPr>
        <w:t>15</w:t>
      </w:r>
      <w:r>
        <w:rPr>
          <w:rFonts w:ascii="Trebuchet MS" w:hAnsi="Trebuchet MS"/>
          <w:spacing w:val="-26"/>
          <w:w w:val="105"/>
        </w:rPr>
        <w:t xml:space="preserve"> </w:t>
      </w:r>
      <w:r>
        <w:rPr>
          <w:w w:val="105"/>
        </w:rPr>
        <w:t>cm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3</w:t>
      </w:r>
      <w:r>
        <w:rPr>
          <w:w w:val="105"/>
        </w:rPr>
        <w:t>.</w:t>
      </w:r>
    </w:p>
    <w:sectPr w:rsidR="00936D14">
      <w:pgSz w:w="12240" w:h="15840"/>
      <w:pgMar w:top="1500" w:right="1720" w:bottom="1960" w:left="1720" w:header="0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37829" w14:textId="77777777" w:rsidR="00315D84" w:rsidRDefault="00315D84">
      <w:r>
        <w:separator/>
      </w:r>
    </w:p>
  </w:endnote>
  <w:endnote w:type="continuationSeparator" w:id="0">
    <w:p w14:paraId="65E957D5" w14:textId="77777777" w:rsidR="00315D84" w:rsidRDefault="0031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2CCA5" w14:textId="77777777" w:rsidR="00936D14" w:rsidRDefault="00000000">
    <w:pPr>
      <w:pStyle w:val="BodyText"/>
      <w:spacing w:line="14" w:lineRule="auto"/>
      <w:rPr>
        <w:sz w:val="20"/>
      </w:rPr>
    </w:pPr>
    <w:r>
      <w:pict w14:anchorId="641B08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2pt;margin-top:692.15pt;width:11.85pt;height:14pt;z-index:-251658752;mso-position-horizontal-relative:page;mso-position-vertical-relative:page" filled="f" stroked="f">
          <v:textbox inset="0,0,0,0">
            <w:txbxContent>
              <w:p w14:paraId="05A73D7D" w14:textId="77777777" w:rsidR="00936D14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F3B5C" w14:textId="77777777" w:rsidR="00315D84" w:rsidRDefault="00315D84">
      <w:r>
        <w:separator/>
      </w:r>
    </w:p>
  </w:footnote>
  <w:footnote w:type="continuationSeparator" w:id="0">
    <w:p w14:paraId="0D57E16A" w14:textId="77777777" w:rsidR="00315D84" w:rsidRDefault="00315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2599"/>
    <w:multiLevelType w:val="hybridMultilevel"/>
    <w:tmpl w:val="4F944DBE"/>
    <w:lvl w:ilvl="0" w:tplc="FFC844D0">
      <w:numFmt w:val="bullet"/>
      <w:lvlText w:val="•"/>
      <w:lvlJc w:val="left"/>
      <w:pPr>
        <w:ind w:left="108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7430C55C">
      <w:numFmt w:val="bullet"/>
      <w:lvlText w:val="•"/>
      <w:lvlJc w:val="left"/>
      <w:pPr>
        <w:ind w:left="1852" w:hanging="235"/>
      </w:pPr>
      <w:rPr>
        <w:rFonts w:hint="default"/>
        <w:lang w:val="en-US" w:eastAsia="en-US" w:bidi="ar-SA"/>
      </w:rPr>
    </w:lvl>
    <w:lvl w:ilvl="2" w:tplc="DCD67B2C">
      <w:numFmt w:val="bullet"/>
      <w:lvlText w:val="•"/>
      <w:lvlJc w:val="left"/>
      <w:pPr>
        <w:ind w:left="2624" w:hanging="235"/>
      </w:pPr>
      <w:rPr>
        <w:rFonts w:hint="default"/>
        <w:lang w:val="en-US" w:eastAsia="en-US" w:bidi="ar-SA"/>
      </w:rPr>
    </w:lvl>
    <w:lvl w:ilvl="3" w:tplc="B58C3582">
      <w:numFmt w:val="bullet"/>
      <w:lvlText w:val="•"/>
      <w:lvlJc w:val="left"/>
      <w:pPr>
        <w:ind w:left="3396" w:hanging="235"/>
      </w:pPr>
      <w:rPr>
        <w:rFonts w:hint="default"/>
        <w:lang w:val="en-US" w:eastAsia="en-US" w:bidi="ar-SA"/>
      </w:rPr>
    </w:lvl>
    <w:lvl w:ilvl="4" w:tplc="0B46E9DA">
      <w:numFmt w:val="bullet"/>
      <w:lvlText w:val="•"/>
      <w:lvlJc w:val="left"/>
      <w:pPr>
        <w:ind w:left="4168" w:hanging="235"/>
      </w:pPr>
      <w:rPr>
        <w:rFonts w:hint="default"/>
        <w:lang w:val="en-US" w:eastAsia="en-US" w:bidi="ar-SA"/>
      </w:rPr>
    </w:lvl>
    <w:lvl w:ilvl="5" w:tplc="D42E8F0A">
      <w:numFmt w:val="bullet"/>
      <w:lvlText w:val="•"/>
      <w:lvlJc w:val="left"/>
      <w:pPr>
        <w:ind w:left="4940" w:hanging="235"/>
      </w:pPr>
      <w:rPr>
        <w:rFonts w:hint="default"/>
        <w:lang w:val="en-US" w:eastAsia="en-US" w:bidi="ar-SA"/>
      </w:rPr>
    </w:lvl>
    <w:lvl w:ilvl="6" w:tplc="0048378C">
      <w:numFmt w:val="bullet"/>
      <w:lvlText w:val="•"/>
      <w:lvlJc w:val="left"/>
      <w:pPr>
        <w:ind w:left="5712" w:hanging="235"/>
      </w:pPr>
      <w:rPr>
        <w:rFonts w:hint="default"/>
        <w:lang w:val="en-US" w:eastAsia="en-US" w:bidi="ar-SA"/>
      </w:rPr>
    </w:lvl>
    <w:lvl w:ilvl="7" w:tplc="51989BFC">
      <w:numFmt w:val="bullet"/>
      <w:lvlText w:val="•"/>
      <w:lvlJc w:val="left"/>
      <w:pPr>
        <w:ind w:left="6484" w:hanging="235"/>
      </w:pPr>
      <w:rPr>
        <w:rFonts w:hint="default"/>
        <w:lang w:val="en-US" w:eastAsia="en-US" w:bidi="ar-SA"/>
      </w:rPr>
    </w:lvl>
    <w:lvl w:ilvl="8" w:tplc="86968A1C">
      <w:numFmt w:val="bullet"/>
      <w:lvlText w:val="•"/>
      <w:lvlJc w:val="left"/>
      <w:pPr>
        <w:ind w:left="725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6CA12FE5"/>
    <w:multiLevelType w:val="hybridMultilevel"/>
    <w:tmpl w:val="50646F66"/>
    <w:lvl w:ilvl="0" w:tplc="F9C24534">
      <w:numFmt w:val="bullet"/>
      <w:lvlText w:val="·"/>
      <w:lvlJc w:val="left"/>
      <w:pPr>
        <w:ind w:left="189" w:hanging="120"/>
      </w:pPr>
      <w:rPr>
        <w:rFonts w:ascii="Verdana" w:eastAsia="Verdana" w:hAnsi="Verdana" w:cs="Verdana" w:hint="default"/>
        <w:i/>
        <w:iCs/>
        <w:w w:val="75"/>
        <w:sz w:val="24"/>
        <w:szCs w:val="24"/>
        <w:lang w:val="en-US" w:eastAsia="en-US" w:bidi="ar-SA"/>
      </w:rPr>
    </w:lvl>
    <w:lvl w:ilvl="1" w:tplc="37B47FC0">
      <w:numFmt w:val="bullet"/>
      <w:lvlText w:val="•"/>
      <w:lvlJc w:val="left"/>
      <w:pPr>
        <w:ind w:left="108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2" w:tplc="5D6A0B50">
      <w:numFmt w:val="bullet"/>
      <w:lvlText w:val="•"/>
      <w:lvlJc w:val="left"/>
      <w:pPr>
        <w:ind w:left="1403" w:hanging="235"/>
      </w:pPr>
      <w:rPr>
        <w:rFonts w:hint="default"/>
        <w:lang w:val="en-US" w:eastAsia="en-US" w:bidi="ar-SA"/>
      </w:rPr>
    </w:lvl>
    <w:lvl w:ilvl="3" w:tplc="3DFEB140">
      <w:numFmt w:val="bullet"/>
      <w:lvlText w:val="•"/>
      <w:lvlJc w:val="left"/>
      <w:pPr>
        <w:ind w:left="1726" w:hanging="235"/>
      </w:pPr>
      <w:rPr>
        <w:rFonts w:hint="default"/>
        <w:lang w:val="en-US" w:eastAsia="en-US" w:bidi="ar-SA"/>
      </w:rPr>
    </w:lvl>
    <w:lvl w:ilvl="4" w:tplc="6512E3A0">
      <w:numFmt w:val="bullet"/>
      <w:lvlText w:val="•"/>
      <w:lvlJc w:val="left"/>
      <w:pPr>
        <w:ind w:left="2049" w:hanging="235"/>
      </w:pPr>
      <w:rPr>
        <w:rFonts w:hint="default"/>
        <w:lang w:val="en-US" w:eastAsia="en-US" w:bidi="ar-SA"/>
      </w:rPr>
    </w:lvl>
    <w:lvl w:ilvl="5" w:tplc="095EBF9E">
      <w:numFmt w:val="bullet"/>
      <w:lvlText w:val="•"/>
      <w:lvlJc w:val="left"/>
      <w:pPr>
        <w:ind w:left="2373" w:hanging="235"/>
      </w:pPr>
      <w:rPr>
        <w:rFonts w:hint="default"/>
        <w:lang w:val="en-US" w:eastAsia="en-US" w:bidi="ar-SA"/>
      </w:rPr>
    </w:lvl>
    <w:lvl w:ilvl="6" w:tplc="9C2E0C1A">
      <w:numFmt w:val="bullet"/>
      <w:lvlText w:val="•"/>
      <w:lvlJc w:val="left"/>
      <w:pPr>
        <w:ind w:left="2696" w:hanging="235"/>
      </w:pPr>
      <w:rPr>
        <w:rFonts w:hint="default"/>
        <w:lang w:val="en-US" w:eastAsia="en-US" w:bidi="ar-SA"/>
      </w:rPr>
    </w:lvl>
    <w:lvl w:ilvl="7" w:tplc="AC5CE0F6">
      <w:numFmt w:val="bullet"/>
      <w:lvlText w:val="•"/>
      <w:lvlJc w:val="left"/>
      <w:pPr>
        <w:ind w:left="3019" w:hanging="235"/>
      </w:pPr>
      <w:rPr>
        <w:rFonts w:hint="default"/>
        <w:lang w:val="en-US" w:eastAsia="en-US" w:bidi="ar-SA"/>
      </w:rPr>
    </w:lvl>
    <w:lvl w:ilvl="8" w:tplc="BE763F8E">
      <w:numFmt w:val="bullet"/>
      <w:lvlText w:val="•"/>
      <w:lvlJc w:val="left"/>
      <w:pPr>
        <w:ind w:left="334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74F81BF1"/>
    <w:multiLevelType w:val="multilevel"/>
    <w:tmpl w:val="CFA8004C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80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0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0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0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0" w:hanging="736"/>
      </w:pPr>
      <w:rPr>
        <w:rFonts w:hint="default"/>
        <w:lang w:val="en-US" w:eastAsia="en-US" w:bidi="ar-SA"/>
      </w:rPr>
    </w:lvl>
  </w:abstractNum>
  <w:num w:numId="1" w16cid:durableId="682978311">
    <w:abstractNumId w:val="1"/>
  </w:num>
  <w:num w:numId="2" w16cid:durableId="2020351847">
    <w:abstractNumId w:val="0"/>
  </w:num>
  <w:num w:numId="3" w16cid:durableId="1785349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D14"/>
    <w:rsid w:val="00315D84"/>
    <w:rsid w:val="003F7A41"/>
    <w:rsid w:val="007D3B96"/>
    <w:rsid w:val="009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08895C08"/>
  <w15:docId w15:val="{EA43A67A-8466-4413-9F96-F619B913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8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38"/>
      <w:ind w:left="1232" w:hanging="73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1580" w:right="161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082" w:hanging="23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92" w:right="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567</Words>
  <Characters>2685</Characters>
  <Application>Microsoft Office Word</Application>
  <DocSecurity>0</DocSecurity>
  <Lines>383</Lines>
  <Paragraphs>270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KHARIWAL</cp:lastModifiedBy>
  <cp:revision>2</cp:revision>
  <dcterms:created xsi:type="dcterms:W3CDTF">2024-10-20T14:28:00Z</dcterms:created>
  <dcterms:modified xsi:type="dcterms:W3CDTF">2024-10-20T14:31:00Z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TeX</vt:lpwstr>
  </property>
  <property fmtid="{D5CDD505-2E9C-101B-9397-08002B2CF9AE}" pid="4" name="LastSaved">
    <vt:filetime>2024-10-20T00:00:00Z</vt:filetime>
  </property>
  <property fmtid="{D5CDD505-2E9C-101B-9397-08002B2CF9AE}" pid="5" name="GrammarlyDocumentId">
    <vt:lpwstr>2dffca843478531d016a8d206738067b81f0ecd3fb2585c94f7dde8171f871cf</vt:lpwstr>
  </property>
</Properties>
</file>