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4"/>
          <w:szCs w:val="24"/>
        </w:rPr>
        <w:id w:val="-1138261294"/>
        <w:docPartObj>
          <w:docPartGallery w:val="Table of Contents"/>
          <w:docPartUnique/>
        </w:docPartObj>
      </w:sdtPr>
      <w:sdtContent>
        <w:p w14:paraId="705B6680" w14:textId="77777777" w:rsidR="005C6058" w:rsidRDefault="00000000">
          <w:pPr>
            <w:pStyle w:val="TOCHeading"/>
          </w:pPr>
          <w:r>
            <w:t>Table of Contents</w:t>
          </w:r>
        </w:p>
        <w:p w14:paraId="7D782878" w14:textId="77777777" w:rsidR="003B07B3" w:rsidRDefault="00000000">
          <w:pPr>
            <w:pStyle w:val="TOC1"/>
            <w:tabs>
              <w:tab w:val="right" w:leader="dot" w:pos="9350"/>
            </w:tabs>
            <w:rPr>
              <w:noProof/>
            </w:rPr>
          </w:pPr>
          <w:r>
            <w:fldChar w:fldCharType="begin"/>
          </w:r>
          <w:r>
            <w:instrText>TOC \o "1-2" \h \z \u</w:instrText>
          </w:r>
          <w:r>
            <w:fldChar w:fldCharType="separate"/>
          </w:r>
          <w:hyperlink w:anchor="_Toc241236526" w:history="1">
            <w:r w:rsidR="003B07B3" w:rsidRPr="003F5C9F">
              <w:rPr>
                <w:rStyle w:val="Hyperlink"/>
                <w:noProof/>
              </w:rPr>
              <w:t>Panduan Sitasi Final: Daftar Pustaka Gabungan dan Perubahan di Naskah</w:t>
            </w:r>
            <w:r w:rsidR="003B07B3">
              <w:rPr>
                <w:noProof/>
                <w:webHidden/>
              </w:rPr>
              <w:tab/>
            </w:r>
            <w:r w:rsidR="003B07B3">
              <w:rPr>
                <w:noProof/>
                <w:webHidden/>
              </w:rPr>
              <w:fldChar w:fldCharType="begin"/>
            </w:r>
            <w:r w:rsidR="003B07B3">
              <w:rPr>
                <w:noProof/>
                <w:webHidden/>
              </w:rPr>
              <w:instrText xml:space="preserve"> PAGEREF _Toc241236526 \h </w:instrText>
            </w:r>
            <w:r w:rsidR="003B07B3">
              <w:rPr>
                <w:noProof/>
                <w:webHidden/>
              </w:rPr>
            </w:r>
            <w:r w:rsidR="003B07B3">
              <w:rPr>
                <w:noProof/>
                <w:webHidden/>
              </w:rPr>
              <w:fldChar w:fldCharType="separate"/>
            </w:r>
            <w:r w:rsidR="003B07B3">
              <w:rPr>
                <w:noProof/>
                <w:webHidden/>
              </w:rPr>
              <w:t>1</w:t>
            </w:r>
            <w:r w:rsidR="003B07B3">
              <w:rPr>
                <w:noProof/>
                <w:webHidden/>
              </w:rPr>
              <w:fldChar w:fldCharType="end"/>
            </w:r>
          </w:hyperlink>
        </w:p>
        <w:p w14:paraId="05B57A0F" w14:textId="77777777" w:rsidR="003B07B3" w:rsidRDefault="003B07B3">
          <w:pPr>
            <w:pStyle w:val="TOC2"/>
            <w:tabs>
              <w:tab w:val="right" w:leader="dot" w:pos="9350"/>
            </w:tabs>
            <w:rPr>
              <w:noProof/>
            </w:rPr>
          </w:pPr>
          <w:hyperlink w:anchor="_Toc241236527" w:history="1">
            <w:r w:rsidRPr="003F5C9F">
              <w:rPr>
                <w:rStyle w:val="Hyperlink"/>
                <w:noProof/>
              </w:rPr>
              <w:t>Daftar Isi</w:t>
            </w:r>
            <w:r>
              <w:rPr>
                <w:noProof/>
                <w:webHidden/>
              </w:rPr>
              <w:tab/>
            </w:r>
            <w:r>
              <w:rPr>
                <w:noProof/>
                <w:webHidden/>
              </w:rPr>
              <w:fldChar w:fldCharType="begin"/>
            </w:r>
            <w:r>
              <w:rPr>
                <w:noProof/>
                <w:webHidden/>
              </w:rPr>
              <w:instrText xml:space="preserve"> PAGEREF _Toc241236527 \h </w:instrText>
            </w:r>
            <w:r>
              <w:rPr>
                <w:noProof/>
                <w:webHidden/>
              </w:rPr>
            </w:r>
            <w:r>
              <w:rPr>
                <w:noProof/>
                <w:webHidden/>
              </w:rPr>
              <w:fldChar w:fldCharType="separate"/>
            </w:r>
            <w:r>
              <w:rPr>
                <w:noProof/>
                <w:webHidden/>
              </w:rPr>
              <w:t>1</w:t>
            </w:r>
            <w:r>
              <w:rPr>
                <w:noProof/>
                <w:webHidden/>
              </w:rPr>
              <w:fldChar w:fldCharType="end"/>
            </w:r>
          </w:hyperlink>
        </w:p>
        <w:p w14:paraId="1E184BAC" w14:textId="77777777" w:rsidR="003B07B3" w:rsidRDefault="003B07B3">
          <w:pPr>
            <w:pStyle w:val="TOC2"/>
            <w:tabs>
              <w:tab w:val="right" w:leader="dot" w:pos="9350"/>
            </w:tabs>
            <w:rPr>
              <w:noProof/>
            </w:rPr>
          </w:pPr>
          <w:hyperlink w:anchor="_Toc241236528" w:history="1">
            <w:r w:rsidRPr="003F5C9F">
              <w:rPr>
                <w:rStyle w:val="Hyperlink"/>
                <w:noProof/>
              </w:rPr>
              <w:t>A. Daftar Pustaka gabungan, siap salin</w:t>
            </w:r>
            <w:r>
              <w:rPr>
                <w:noProof/>
                <w:webHidden/>
              </w:rPr>
              <w:tab/>
            </w:r>
            <w:r>
              <w:rPr>
                <w:noProof/>
                <w:webHidden/>
              </w:rPr>
              <w:fldChar w:fldCharType="begin"/>
            </w:r>
            <w:r>
              <w:rPr>
                <w:noProof/>
                <w:webHidden/>
              </w:rPr>
              <w:instrText xml:space="preserve"> PAGEREF _Toc241236528 \h </w:instrText>
            </w:r>
            <w:r>
              <w:rPr>
                <w:noProof/>
                <w:webHidden/>
              </w:rPr>
            </w:r>
            <w:r>
              <w:rPr>
                <w:noProof/>
                <w:webHidden/>
              </w:rPr>
              <w:fldChar w:fldCharType="separate"/>
            </w:r>
            <w:r>
              <w:rPr>
                <w:noProof/>
                <w:webHidden/>
              </w:rPr>
              <w:t>2</w:t>
            </w:r>
            <w:r>
              <w:rPr>
                <w:noProof/>
                <w:webHidden/>
              </w:rPr>
              <w:fldChar w:fldCharType="end"/>
            </w:r>
          </w:hyperlink>
        </w:p>
        <w:p w14:paraId="251BBE22" w14:textId="77777777" w:rsidR="003B07B3" w:rsidRDefault="003B07B3">
          <w:pPr>
            <w:pStyle w:val="TOC2"/>
            <w:tabs>
              <w:tab w:val="right" w:leader="dot" w:pos="9350"/>
            </w:tabs>
            <w:rPr>
              <w:noProof/>
            </w:rPr>
          </w:pPr>
          <w:hyperlink w:anchor="_Toc241236529" w:history="1">
            <w:r w:rsidRPr="003F5C9F">
              <w:rPr>
                <w:rStyle w:val="Hyperlink"/>
                <w:noProof/>
              </w:rPr>
              <w:t>B. Perubahan sitasi di dalam naskah</w:t>
            </w:r>
            <w:r>
              <w:rPr>
                <w:noProof/>
                <w:webHidden/>
              </w:rPr>
              <w:tab/>
            </w:r>
            <w:r>
              <w:rPr>
                <w:noProof/>
                <w:webHidden/>
              </w:rPr>
              <w:fldChar w:fldCharType="begin"/>
            </w:r>
            <w:r>
              <w:rPr>
                <w:noProof/>
                <w:webHidden/>
              </w:rPr>
              <w:instrText xml:space="preserve"> PAGEREF _Toc241236529 \h </w:instrText>
            </w:r>
            <w:r>
              <w:rPr>
                <w:noProof/>
                <w:webHidden/>
              </w:rPr>
            </w:r>
            <w:r>
              <w:rPr>
                <w:noProof/>
                <w:webHidden/>
              </w:rPr>
              <w:fldChar w:fldCharType="separate"/>
            </w:r>
            <w:r>
              <w:rPr>
                <w:noProof/>
                <w:webHidden/>
              </w:rPr>
              <w:t>8</w:t>
            </w:r>
            <w:r>
              <w:rPr>
                <w:noProof/>
                <w:webHidden/>
              </w:rPr>
              <w:fldChar w:fldCharType="end"/>
            </w:r>
          </w:hyperlink>
        </w:p>
        <w:p w14:paraId="3459DE1E" w14:textId="77777777" w:rsidR="003B07B3" w:rsidRDefault="003B07B3">
          <w:pPr>
            <w:pStyle w:val="TOC2"/>
            <w:tabs>
              <w:tab w:val="right" w:leader="dot" w:pos="9350"/>
            </w:tabs>
            <w:rPr>
              <w:noProof/>
            </w:rPr>
          </w:pPr>
          <w:hyperlink w:anchor="_Toc241236530" w:history="1">
            <w:r w:rsidRPr="003F5C9F">
              <w:rPr>
                <w:rStyle w:val="Hyperlink"/>
                <w:noProof/>
              </w:rPr>
              <w:t>C. Sitasi baru: letak dan kalimatnya</w:t>
            </w:r>
            <w:r>
              <w:rPr>
                <w:noProof/>
                <w:webHidden/>
              </w:rPr>
              <w:tab/>
            </w:r>
            <w:r>
              <w:rPr>
                <w:noProof/>
                <w:webHidden/>
              </w:rPr>
              <w:fldChar w:fldCharType="begin"/>
            </w:r>
            <w:r>
              <w:rPr>
                <w:noProof/>
                <w:webHidden/>
              </w:rPr>
              <w:instrText xml:space="preserve"> PAGEREF _Toc241236530 \h </w:instrText>
            </w:r>
            <w:r>
              <w:rPr>
                <w:noProof/>
                <w:webHidden/>
              </w:rPr>
            </w:r>
            <w:r>
              <w:rPr>
                <w:noProof/>
                <w:webHidden/>
              </w:rPr>
              <w:fldChar w:fldCharType="separate"/>
            </w:r>
            <w:r>
              <w:rPr>
                <w:noProof/>
                <w:webHidden/>
              </w:rPr>
              <w:t>15</w:t>
            </w:r>
            <w:r>
              <w:rPr>
                <w:noProof/>
                <w:webHidden/>
              </w:rPr>
              <w:fldChar w:fldCharType="end"/>
            </w:r>
          </w:hyperlink>
        </w:p>
        <w:p w14:paraId="76AAEE7A" w14:textId="77777777" w:rsidR="003B07B3" w:rsidRDefault="003B07B3">
          <w:pPr>
            <w:pStyle w:val="TOC2"/>
            <w:tabs>
              <w:tab w:val="right" w:leader="dot" w:pos="9350"/>
            </w:tabs>
            <w:rPr>
              <w:noProof/>
            </w:rPr>
          </w:pPr>
          <w:hyperlink w:anchor="_Toc241236531" w:history="1">
            <w:r w:rsidRPr="003F5C9F">
              <w:rPr>
                <w:rStyle w:val="Hyperlink"/>
                <w:noProof/>
              </w:rPr>
              <w:t>D. Tempat lain yang sebaiknya diberi sitasi</w:t>
            </w:r>
            <w:r>
              <w:rPr>
                <w:noProof/>
                <w:webHidden/>
              </w:rPr>
              <w:tab/>
            </w:r>
            <w:r>
              <w:rPr>
                <w:noProof/>
                <w:webHidden/>
              </w:rPr>
              <w:fldChar w:fldCharType="begin"/>
            </w:r>
            <w:r>
              <w:rPr>
                <w:noProof/>
                <w:webHidden/>
              </w:rPr>
              <w:instrText xml:space="preserve"> PAGEREF _Toc241236531 \h </w:instrText>
            </w:r>
            <w:r>
              <w:rPr>
                <w:noProof/>
                <w:webHidden/>
              </w:rPr>
            </w:r>
            <w:r>
              <w:rPr>
                <w:noProof/>
                <w:webHidden/>
              </w:rPr>
              <w:fldChar w:fldCharType="separate"/>
            </w:r>
            <w:r>
              <w:rPr>
                <w:noProof/>
                <w:webHidden/>
              </w:rPr>
              <w:t>23</w:t>
            </w:r>
            <w:r>
              <w:rPr>
                <w:noProof/>
                <w:webHidden/>
              </w:rPr>
              <w:fldChar w:fldCharType="end"/>
            </w:r>
          </w:hyperlink>
        </w:p>
        <w:p w14:paraId="168BA666" w14:textId="77777777" w:rsidR="003B07B3" w:rsidRDefault="003B07B3">
          <w:pPr>
            <w:pStyle w:val="TOC2"/>
            <w:tabs>
              <w:tab w:val="right" w:leader="dot" w:pos="9350"/>
            </w:tabs>
            <w:rPr>
              <w:noProof/>
            </w:rPr>
          </w:pPr>
          <w:hyperlink w:anchor="_Toc241236532" w:history="1">
            <w:r w:rsidRPr="003F5C9F">
              <w:rPr>
                <w:rStyle w:val="Hyperlink"/>
                <w:noProof/>
              </w:rPr>
              <w:t>E. Rujukan perekrutan mitra</w:t>
            </w:r>
            <w:r>
              <w:rPr>
                <w:noProof/>
                <w:webHidden/>
              </w:rPr>
              <w:tab/>
            </w:r>
            <w:r>
              <w:rPr>
                <w:noProof/>
                <w:webHidden/>
              </w:rPr>
              <w:fldChar w:fldCharType="begin"/>
            </w:r>
            <w:r>
              <w:rPr>
                <w:noProof/>
                <w:webHidden/>
              </w:rPr>
              <w:instrText xml:space="preserve"> PAGEREF _Toc241236532 \h </w:instrText>
            </w:r>
            <w:r>
              <w:rPr>
                <w:noProof/>
                <w:webHidden/>
              </w:rPr>
            </w:r>
            <w:r>
              <w:rPr>
                <w:noProof/>
                <w:webHidden/>
              </w:rPr>
              <w:fldChar w:fldCharType="separate"/>
            </w:r>
            <w:r>
              <w:rPr>
                <w:noProof/>
                <w:webHidden/>
              </w:rPr>
              <w:t>24</w:t>
            </w:r>
            <w:r>
              <w:rPr>
                <w:noProof/>
                <w:webHidden/>
              </w:rPr>
              <w:fldChar w:fldCharType="end"/>
            </w:r>
          </w:hyperlink>
        </w:p>
        <w:p w14:paraId="067B5613" w14:textId="77777777" w:rsidR="003B07B3" w:rsidRDefault="003B07B3">
          <w:pPr>
            <w:pStyle w:val="TOC2"/>
            <w:tabs>
              <w:tab w:val="right" w:leader="dot" w:pos="9350"/>
            </w:tabs>
            <w:rPr>
              <w:noProof/>
            </w:rPr>
          </w:pPr>
          <w:hyperlink w:anchor="_Toc241236533" w:history="1">
            <w:r w:rsidRPr="003F5C9F">
              <w:rPr>
                <w:rStyle w:val="Hyperlink"/>
                <w:noProof/>
              </w:rPr>
              <w:t>F. Berkas yang tidak dipakai</w:t>
            </w:r>
            <w:r>
              <w:rPr>
                <w:noProof/>
                <w:webHidden/>
              </w:rPr>
              <w:tab/>
            </w:r>
            <w:r>
              <w:rPr>
                <w:noProof/>
                <w:webHidden/>
              </w:rPr>
              <w:fldChar w:fldCharType="begin"/>
            </w:r>
            <w:r>
              <w:rPr>
                <w:noProof/>
                <w:webHidden/>
              </w:rPr>
              <w:instrText xml:space="preserve"> PAGEREF _Toc241236533 \h </w:instrText>
            </w:r>
            <w:r>
              <w:rPr>
                <w:noProof/>
                <w:webHidden/>
              </w:rPr>
            </w:r>
            <w:r>
              <w:rPr>
                <w:noProof/>
                <w:webHidden/>
              </w:rPr>
              <w:fldChar w:fldCharType="separate"/>
            </w:r>
            <w:r>
              <w:rPr>
                <w:noProof/>
                <w:webHidden/>
              </w:rPr>
              <w:t>25</w:t>
            </w:r>
            <w:r>
              <w:rPr>
                <w:noProof/>
                <w:webHidden/>
              </w:rPr>
              <w:fldChar w:fldCharType="end"/>
            </w:r>
          </w:hyperlink>
        </w:p>
        <w:p w14:paraId="44A1C129" w14:textId="77777777" w:rsidR="003B07B3" w:rsidRDefault="003B07B3">
          <w:pPr>
            <w:pStyle w:val="TOC2"/>
            <w:tabs>
              <w:tab w:val="right" w:leader="dot" w:pos="9350"/>
            </w:tabs>
            <w:rPr>
              <w:noProof/>
            </w:rPr>
          </w:pPr>
          <w:hyperlink w:anchor="_Toc241236534" w:history="1">
            <w:r w:rsidRPr="003F5C9F">
              <w:rPr>
                <w:rStyle w:val="Hyperlink"/>
                <w:noProof/>
              </w:rPr>
              <w:t>G. Status SINTA dan Scopus</w:t>
            </w:r>
            <w:r>
              <w:rPr>
                <w:noProof/>
                <w:webHidden/>
              </w:rPr>
              <w:tab/>
            </w:r>
            <w:r>
              <w:rPr>
                <w:noProof/>
                <w:webHidden/>
              </w:rPr>
              <w:fldChar w:fldCharType="begin"/>
            </w:r>
            <w:r>
              <w:rPr>
                <w:noProof/>
                <w:webHidden/>
              </w:rPr>
              <w:instrText xml:space="preserve"> PAGEREF _Toc241236534 \h </w:instrText>
            </w:r>
            <w:r>
              <w:rPr>
                <w:noProof/>
                <w:webHidden/>
              </w:rPr>
            </w:r>
            <w:r>
              <w:rPr>
                <w:noProof/>
                <w:webHidden/>
              </w:rPr>
              <w:fldChar w:fldCharType="separate"/>
            </w:r>
            <w:r>
              <w:rPr>
                <w:noProof/>
                <w:webHidden/>
              </w:rPr>
              <w:t>26</w:t>
            </w:r>
            <w:r>
              <w:rPr>
                <w:noProof/>
                <w:webHidden/>
              </w:rPr>
              <w:fldChar w:fldCharType="end"/>
            </w:r>
          </w:hyperlink>
        </w:p>
        <w:p w14:paraId="0C7C2CD2" w14:textId="77777777" w:rsidR="003B07B3" w:rsidRDefault="003B07B3">
          <w:pPr>
            <w:pStyle w:val="TOC2"/>
            <w:tabs>
              <w:tab w:val="right" w:leader="dot" w:pos="9350"/>
            </w:tabs>
            <w:rPr>
              <w:noProof/>
            </w:rPr>
          </w:pPr>
          <w:hyperlink w:anchor="_Toc241236535" w:history="1">
            <w:r w:rsidRPr="003F5C9F">
              <w:rPr>
                <w:rStyle w:val="Hyperlink"/>
                <w:noProof/>
              </w:rPr>
              <w:t>H. Urutan pengerjaan</w:t>
            </w:r>
            <w:r>
              <w:rPr>
                <w:noProof/>
                <w:webHidden/>
              </w:rPr>
              <w:tab/>
            </w:r>
            <w:r>
              <w:rPr>
                <w:noProof/>
                <w:webHidden/>
              </w:rPr>
              <w:fldChar w:fldCharType="begin"/>
            </w:r>
            <w:r>
              <w:rPr>
                <w:noProof/>
                <w:webHidden/>
              </w:rPr>
              <w:instrText xml:space="preserve"> PAGEREF _Toc241236535 \h </w:instrText>
            </w:r>
            <w:r>
              <w:rPr>
                <w:noProof/>
                <w:webHidden/>
              </w:rPr>
            </w:r>
            <w:r>
              <w:rPr>
                <w:noProof/>
                <w:webHidden/>
              </w:rPr>
              <w:fldChar w:fldCharType="separate"/>
            </w:r>
            <w:r>
              <w:rPr>
                <w:noProof/>
                <w:webHidden/>
              </w:rPr>
              <w:t>27</w:t>
            </w:r>
            <w:r>
              <w:rPr>
                <w:noProof/>
                <w:webHidden/>
              </w:rPr>
              <w:fldChar w:fldCharType="end"/>
            </w:r>
          </w:hyperlink>
        </w:p>
        <w:p w14:paraId="12D02F7C" w14:textId="77777777" w:rsidR="005C6058" w:rsidRDefault="00000000">
          <w:r>
            <w:fldChar w:fldCharType="end"/>
          </w:r>
        </w:p>
      </w:sdtContent>
    </w:sdt>
    <w:p w14:paraId="57BA6E8E" w14:textId="77777777" w:rsidR="005C6058" w:rsidRDefault="00000000">
      <w:pPr>
        <w:pStyle w:val="Heading1"/>
      </w:pPr>
      <w:bookmarkStart w:id="0" w:name="X745c72c7ae4170b9dc38f5b4c416813f4d611ae"/>
      <w:bookmarkStart w:id="1" w:name="_Toc241236526"/>
      <w:r>
        <w:t>Panduan Sitasi Final: Daftar Pustaka Gabungan dan Perubahan di Naskah</w:t>
      </w:r>
      <w:bookmarkEnd w:id="1"/>
    </w:p>
    <w:p w14:paraId="26301481" w14:textId="77777777" w:rsidR="005C6058" w:rsidRDefault="00000000">
      <w:pPr>
        <w:pStyle w:val="FirstParagraph"/>
      </w:pPr>
      <w:r>
        <w:t xml:space="preserve">Berkas ini menggabungkan </w:t>
      </w:r>
      <w:r>
        <w:rPr>
          <w:rStyle w:val="VerbatimChar"/>
        </w:rPr>
        <w:t>draf-revisi-pustaka.md</w:t>
      </w:r>
      <w:r>
        <w:t xml:space="preserve"> dan </w:t>
      </w:r>
      <w:r>
        <w:rPr>
          <w:rStyle w:val="VerbatimChar"/>
        </w:rPr>
        <w:t>draf-revisi-pustaka-baru.md</w:t>
      </w:r>
      <w:r>
        <w:t xml:space="preserve"> menjadi </w:t>
      </w:r>
      <w:r>
        <w:rPr>
          <w:b/>
          <w:bCs/>
        </w:rPr>
        <w:t>satu daftar pustaka siap salin</w:t>
      </w:r>
      <w:r>
        <w:t xml:space="preserve">, lalu menyebutkan </w:t>
      </w:r>
      <w:r>
        <w:rPr>
          <w:b/>
          <w:bCs/>
        </w:rPr>
        <w:t>satu per satu perubahan sitasi di dalam naskah</w:t>
      </w:r>
      <w:r>
        <w:t>: di bagian mana, kalimat lama yang mana, dan teks penggantinya.</w:t>
      </w:r>
    </w:p>
    <w:p w14:paraId="1D8F6751" w14:textId="77777777" w:rsidR="005C6058" w:rsidRDefault="00000000">
      <w:pPr>
        <w:pStyle w:val="BodyText"/>
      </w:pPr>
      <w:r>
        <w:t>Setelah berkas ini selesai Anda kerjakan, dua berkas pustaka sebelumnya tidak perlu dibuka lagi kecuali untuk melihat alasan di balik sebuah keputusan.</w:t>
      </w:r>
    </w:p>
    <w:p w14:paraId="217B48B9" w14:textId="77777777" w:rsidR="005C6058" w:rsidRDefault="00000000">
      <w:r>
        <w:pict w14:anchorId="26372EC9">
          <v:rect id="_x0000_i1025" style="width:0;height:1.5pt" o:hralign="center" o:hrstd="t" o:hr="t"/>
        </w:pict>
      </w:r>
    </w:p>
    <w:p w14:paraId="11A1A0D3" w14:textId="77777777" w:rsidR="005C6058" w:rsidRDefault="00000000">
      <w:pPr>
        <w:pStyle w:val="Heading2"/>
      </w:pPr>
      <w:bookmarkStart w:id="2" w:name="daftar-isi"/>
      <w:bookmarkStart w:id="3" w:name="_Toc241236527"/>
      <w:r>
        <w:t>Daftar Isi</w:t>
      </w:r>
      <w:bookmarkEnd w:id="3"/>
    </w:p>
    <w:p w14:paraId="00A37A4D" w14:textId="77777777" w:rsidR="005C6058" w:rsidRDefault="00000000">
      <w:pPr>
        <w:pStyle w:val="Compact"/>
        <w:numPr>
          <w:ilvl w:val="0"/>
          <w:numId w:val="2"/>
        </w:numPr>
      </w:pPr>
      <w:hyperlink w:anchor="a-daftar-pustaka-gabungan-siap-salin">
        <w:r>
          <w:rPr>
            <w:rStyle w:val="Hyperlink"/>
          </w:rPr>
          <w:t>A. Daftar Pustaka gabungan, siap salin</w:t>
        </w:r>
      </w:hyperlink>
    </w:p>
    <w:p w14:paraId="1A977F91" w14:textId="77777777" w:rsidR="005C6058" w:rsidRDefault="00000000">
      <w:pPr>
        <w:pStyle w:val="Compact"/>
        <w:numPr>
          <w:ilvl w:val="0"/>
          <w:numId w:val="2"/>
        </w:numPr>
      </w:pPr>
      <w:hyperlink w:anchor="b-perubahan-sitasi-di-dalam-naskah">
        <w:r>
          <w:rPr>
            <w:rStyle w:val="Hyperlink"/>
          </w:rPr>
          <w:t>B. Perubahan sitasi di dalam naskah</w:t>
        </w:r>
      </w:hyperlink>
    </w:p>
    <w:p w14:paraId="41059BDE" w14:textId="77777777" w:rsidR="005C6058" w:rsidRDefault="00000000">
      <w:pPr>
        <w:pStyle w:val="Compact"/>
        <w:numPr>
          <w:ilvl w:val="0"/>
          <w:numId w:val="2"/>
        </w:numPr>
      </w:pPr>
      <w:hyperlink w:anchor="c-sitasi-baru-letak-dan-kalimatnya">
        <w:r>
          <w:rPr>
            <w:rStyle w:val="Hyperlink"/>
          </w:rPr>
          <w:t>C. Sitasi baru: letak dan kalimatnya</w:t>
        </w:r>
      </w:hyperlink>
    </w:p>
    <w:p w14:paraId="0F396FDA" w14:textId="77777777" w:rsidR="005C6058" w:rsidRDefault="00000000">
      <w:pPr>
        <w:pStyle w:val="Compact"/>
        <w:numPr>
          <w:ilvl w:val="1"/>
          <w:numId w:val="3"/>
        </w:numPr>
      </w:pPr>
      <w:r>
        <w:t>C-6 fishbone · C-7 wireframe · C-8 pembuatan dokumen · C-9 crow's foot</w:t>
      </w:r>
    </w:p>
    <w:p w14:paraId="2984B20C" w14:textId="77777777" w:rsidR="005C6058" w:rsidRDefault="00000000">
      <w:pPr>
        <w:pStyle w:val="Compact"/>
        <w:numPr>
          <w:ilvl w:val="0"/>
          <w:numId w:val="2"/>
        </w:numPr>
      </w:pPr>
      <w:hyperlink w:anchor="X9345116cea239b67d5c26ce1a4e3071097f0b6c">
        <w:r>
          <w:rPr>
            <w:rStyle w:val="Hyperlink"/>
          </w:rPr>
          <w:t>D. Tempat lain yang sebaiknya diberi sitasi</w:t>
        </w:r>
      </w:hyperlink>
    </w:p>
    <w:p w14:paraId="62AF4482" w14:textId="77777777" w:rsidR="005C6058" w:rsidRDefault="00000000">
      <w:pPr>
        <w:pStyle w:val="Compact"/>
        <w:numPr>
          <w:ilvl w:val="0"/>
          <w:numId w:val="2"/>
        </w:numPr>
      </w:pPr>
      <w:hyperlink w:anchor="e-rujukan-perekrutan-mitra">
        <w:r>
          <w:rPr>
            <w:rStyle w:val="Hyperlink"/>
          </w:rPr>
          <w:t>E. Rujukan perekrutan mitra</w:t>
        </w:r>
      </w:hyperlink>
    </w:p>
    <w:p w14:paraId="78E41A5F" w14:textId="77777777" w:rsidR="005C6058" w:rsidRDefault="00000000">
      <w:pPr>
        <w:pStyle w:val="Compact"/>
        <w:numPr>
          <w:ilvl w:val="0"/>
          <w:numId w:val="2"/>
        </w:numPr>
      </w:pPr>
      <w:hyperlink w:anchor="f-berkas-yang-tidak-dipakai">
        <w:r>
          <w:rPr>
            <w:rStyle w:val="Hyperlink"/>
          </w:rPr>
          <w:t>F. Berkas yang tidak dipakai</w:t>
        </w:r>
      </w:hyperlink>
    </w:p>
    <w:p w14:paraId="61D4A4F9" w14:textId="77777777" w:rsidR="005C6058" w:rsidRDefault="00000000">
      <w:pPr>
        <w:pStyle w:val="Compact"/>
        <w:numPr>
          <w:ilvl w:val="0"/>
          <w:numId w:val="2"/>
        </w:numPr>
      </w:pPr>
      <w:hyperlink w:anchor="g-status-sinta-dan-scopus">
        <w:r>
          <w:rPr>
            <w:rStyle w:val="Hyperlink"/>
          </w:rPr>
          <w:t>G. Status SINTA dan Scopus</w:t>
        </w:r>
      </w:hyperlink>
    </w:p>
    <w:p w14:paraId="35C9C50A" w14:textId="77777777" w:rsidR="005C6058" w:rsidRDefault="00000000">
      <w:pPr>
        <w:pStyle w:val="Compact"/>
        <w:numPr>
          <w:ilvl w:val="0"/>
          <w:numId w:val="2"/>
        </w:numPr>
      </w:pPr>
      <w:hyperlink w:anchor="h-urutan-pengerjaan">
        <w:r>
          <w:rPr>
            <w:rStyle w:val="Hyperlink"/>
          </w:rPr>
          <w:t>H. Urutan pengerjaan</w:t>
        </w:r>
      </w:hyperlink>
    </w:p>
    <w:p w14:paraId="1898EFA5" w14:textId="77777777" w:rsidR="005C6058" w:rsidRDefault="00000000">
      <w:r>
        <w:pict w14:anchorId="2E0AA9B1">
          <v:rect id="_x0000_i1026" style="width:0;height:1.5pt" o:hralign="center" o:hrstd="t" o:hr="t"/>
        </w:pict>
      </w:r>
    </w:p>
    <w:p w14:paraId="3E2E4CB5" w14:textId="77777777" w:rsidR="005C6058" w:rsidRDefault="00000000">
      <w:pPr>
        <w:pStyle w:val="Heading2"/>
      </w:pPr>
      <w:bookmarkStart w:id="4" w:name="a-daftar-pustaka-gabungan-siap-salin"/>
      <w:bookmarkStart w:id="5" w:name="_Toc241236528"/>
      <w:bookmarkEnd w:id="2"/>
      <w:r>
        <w:lastRenderedPageBreak/>
        <w:t>A. Daftar Pustaka gabungan, siap salin</w:t>
      </w:r>
      <w:bookmarkEnd w:id="5"/>
    </w:p>
    <w:p w14:paraId="11418556" w14:textId="77777777" w:rsidR="005C6058" w:rsidRDefault="00000000">
      <w:pPr>
        <w:pStyle w:val="FirstParagraph"/>
      </w:pPr>
      <w:r>
        <w:t xml:space="preserve">Tujuh puluh dua entri berikut sudah </w:t>
      </w:r>
      <w:r>
        <w:rPr>
          <w:b/>
          <w:bCs/>
        </w:rPr>
        <w:t>diurutkan menurut abjad secara keseluruhan</w:t>
      </w:r>
      <w:r>
        <w:t xml:space="preserve"> dan sudah memuat seluruh koreksi pada bagian B. Salin dari berkas Word, lalu blok seluruhnya dan atur </w:t>
      </w:r>
      <w:r>
        <w:rPr>
          <w:b/>
          <w:bCs/>
        </w:rPr>
        <w:t>Paragraph &gt; Indentation &gt; Special &gt; Hanging, 1,27 cm</w:t>
      </w:r>
      <w:r>
        <w:t>.</w:t>
      </w:r>
    </w:p>
    <w:p w14:paraId="19A4F5F5" w14:textId="77777777" w:rsidR="005C6058" w:rsidRDefault="00000000">
      <w:pPr>
        <w:pStyle w:val="BodyText"/>
      </w:pPr>
      <w:r>
        <w:t xml:space="preserve">Tanda </w:t>
      </w:r>
      <w:r>
        <w:rPr>
          <w:b/>
          <w:bCs/>
        </w:rPr>
        <w:t>⭑</w:t>
      </w:r>
      <w:r>
        <w:t xml:space="preserve"> berarti entri itu hanya dimasukkan bila Anda benar-benar mengutipnya. Hapus entri bertanda bintang yang tidak Anda pakai — daftar pustaka yang memuat rujukan tak terkutip sama bermasalahnya dengan sitasi tak berpasangan.</w:t>
      </w:r>
    </w:p>
    <w:p w14:paraId="687C76F1" w14:textId="77777777" w:rsidR="005C6058" w:rsidRDefault="00000000">
      <w:pPr>
        <w:pStyle w:val="BodyText"/>
      </w:pPr>
      <w:r>
        <w:t xml:space="preserve">Actavia, D., Bohong, M., &amp; Zaidin, M. A. (2025). Pengaruh e-monitoring dan pengawasan pimpinan terhadap kinerja aparat sipil negara pada Badan Pusat Statistik Provinsi Sulawesi Selatan dengan kepuasan kerja sebagai mediator. </w:t>
      </w:r>
      <w:r>
        <w:rPr>
          <w:i/>
          <w:iCs/>
        </w:rPr>
        <w:t>Jurnal Inovasi Pembangunan, 8</w:t>
      </w:r>
      <w:r>
        <w:t>(2), 75–85.</w:t>
      </w:r>
    </w:p>
    <w:p w14:paraId="09EBEB92" w14:textId="77777777" w:rsidR="005C6058" w:rsidRDefault="00000000">
      <w:pPr>
        <w:pStyle w:val="BodyText"/>
      </w:pPr>
      <w:r>
        <w:t xml:space="preserve">Annaram, A. R. (2024). Leveraging React components in business process management (BPM) applications. </w:t>
      </w:r>
      <w:r>
        <w:rPr>
          <w:i/>
          <w:iCs/>
        </w:rPr>
        <w:t>Journal of Computer and Communications, 12</w:t>
      </w:r>
      <w:r>
        <w:t xml:space="preserve">, 86–94. </w:t>
      </w:r>
      <w:hyperlink r:id="rId5">
        <w:r>
          <w:rPr>
            <w:rStyle w:val="Hyperlink"/>
          </w:rPr>
          <w:t>https://doi.org/10.4236/jcc.2024.124008</w:t>
        </w:r>
      </w:hyperlink>
    </w:p>
    <w:p w14:paraId="3AB908B8" w14:textId="77777777" w:rsidR="005C6058" w:rsidRDefault="00000000">
      <w:pPr>
        <w:pStyle w:val="BodyText"/>
      </w:pPr>
      <w:r>
        <w:t xml:space="preserve">Armstrong, M. (2009). </w:t>
      </w:r>
      <w:r>
        <w:rPr>
          <w:i/>
          <w:iCs/>
        </w:rPr>
        <w:t>Armstrong's handbook of performance management: An evidence-based guide to delivering high performance</w:t>
      </w:r>
      <w:r>
        <w:t xml:space="preserve"> (edisi ke-4). Kogan Page.</w:t>
      </w:r>
    </w:p>
    <w:p w14:paraId="67905C06" w14:textId="77777777" w:rsidR="005C6058" w:rsidRDefault="00000000">
      <w:pPr>
        <w:pStyle w:val="BodyText"/>
      </w:pPr>
      <w:r>
        <w:t xml:space="preserve">Asriani, Amir, M., &amp; Kadir, A. (2024). </w:t>
      </w:r>
      <w:r>
        <w:rPr>
          <w:i/>
          <w:iCs/>
        </w:rPr>
        <w:t>Sistem informasi manajemen: Teori &amp; prinsip-prinsip dasar</w:t>
      </w:r>
      <w:r>
        <w:t>. CV. Literasi Indonesia.</w:t>
      </w:r>
    </w:p>
    <w:p w14:paraId="28274293" w14:textId="77777777" w:rsidR="005C6058" w:rsidRDefault="00000000">
      <w:pPr>
        <w:pStyle w:val="BodyText"/>
      </w:pPr>
      <w:r>
        <w:t xml:space="preserve">Badan Pusat Statistik. (2020). </w:t>
      </w:r>
      <w:r>
        <w:rPr>
          <w:i/>
          <w:iCs/>
        </w:rPr>
        <w:t>Peraturan Badan Pusat Statistik Nomor 4 Tahun 2020 tentang Petunjuk Teknis Standar Data Statistik</w:t>
      </w:r>
      <w:r>
        <w:t>. ⭑</w:t>
      </w:r>
    </w:p>
    <w:p w14:paraId="0531C691" w14:textId="77777777" w:rsidR="005C6058" w:rsidRDefault="00000000">
      <w:pPr>
        <w:pStyle w:val="BodyText"/>
      </w:pPr>
      <w:r>
        <w:t xml:space="preserve">Badan Pusat Statistik. (2021). </w:t>
      </w:r>
      <w:r>
        <w:rPr>
          <w:i/>
          <w:iCs/>
        </w:rPr>
        <w:t>Peraturan Kepala Badan Pusat Statistik Nomor 117 Tahun 2021 tentang Satuan Biaya Masukan Lainnya Kegiatan Statistik untuk Petugas Pendataan, Pemeriksaan, dan Pengolahan pada Badan Pusat Statistik</w:t>
      </w:r>
      <w:r>
        <w:t>. (Sudah dicabut oleh Perka BPS Nomor 102 Tahun 2023.)</w:t>
      </w:r>
    </w:p>
    <w:p w14:paraId="619B4EE3" w14:textId="77777777" w:rsidR="005C6058" w:rsidRDefault="00000000">
      <w:pPr>
        <w:pStyle w:val="BodyText"/>
      </w:pPr>
      <w:r>
        <w:t xml:space="preserve">Badan Pusat Statistik. (2023). </w:t>
      </w:r>
      <w:r>
        <w:rPr>
          <w:i/>
          <w:iCs/>
        </w:rPr>
        <w:t>Peraturan Kepala Badan Pusat Statistik Nomor 102 Tahun 2023 tentang Standar Biaya Kegiatan Statistik</w:t>
      </w:r>
      <w:r>
        <w:t>.</w:t>
      </w:r>
    </w:p>
    <w:p w14:paraId="1E2E4CBC" w14:textId="77777777" w:rsidR="005C6058" w:rsidRDefault="00000000">
      <w:pPr>
        <w:pStyle w:val="BodyText"/>
      </w:pPr>
      <w:r>
        <w:t xml:space="preserve">Badan Pusat Statistik. (2025). </w:t>
      </w:r>
      <w:r>
        <w:rPr>
          <w:i/>
          <w:iCs/>
        </w:rPr>
        <w:t>Laporan kinerja instansi pemerintah (LKIP) Badan Pusat Statistik tahun 2024</w:t>
      </w:r>
      <w:r>
        <w:t>. BPS RI.</w:t>
      </w:r>
    </w:p>
    <w:p w14:paraId="71427BD8" w14:textId="77777777" w:rsidR="005C6058" w:rsidRDefault="00000000">
      <w:pPr>
        <w:pStyle w:val="BodyText"/>
      </w:pPr>
      <w:r>
        <w:t xml:space="preserve">Biemer, P. P. (2010). Total survey error: Design, implementation, and evaluation. </w:t>
      </w:r>
      <w:r>
        <w:rPr>
          <w:i/>
          <w:iCs/>
        </w:rPr>
        <w:t>Public Opinion Quarterly, 74</w:t>
      </w:r>
      <w:r>
        <w:t>(5), 817–848.</w:t>
      </w:r>
    </w:p>
    <w:p w14:paraId="1E960C79" w14:textId="77777777" w:rsidR="005C6058" w:rsidRDefault="00000000">
      <w:pPr>
        <w:pStyle w:val="BodyText"/>
      </w:pPr>
      <w:r>
        <w:t xml:space="preserve">Booch, G., Rumbaugh, J., &amp; Jacobson, I. (2005). </w:t>
      </w:r>
      <w:r>
        <w:rPr>
          <w:i/>
          <w:iCs/>
        </w:rPr>
        <w:t>The unified modeling language user guide</w:t>
      </w:r>
      <w:r>
        <w:t xml:space="preserve"> (edisi ke-2). Addison-Wesley Professional.</w:t>
      </w:r>
    </w:p>
    <w:p w14:paraId="7D69534C" w14:textId="77777777" w:rsidR="005C6058" w:rsidRDefault="00000000">
      <w:pPr>
        <w:pStyle w:val="BodyText"/>
      </w:pPr>
      <w:r>
        <w:t xml:space="preserve">Cahyono, N., &amp; Kamarudin. (2024). Perbandingan Gtmetrix, Lighthouse, Pingdom dan Pagespeed Insight dalam evaluasi performa website. </w:t>
      </w:r>
      <w:r>
        <w:rPr>
          <w:i/>
          <w:iCs/>
        </w:rPr>
        <w:t>Jurnal Ilmiah Media Sisfo, 18</w:t>
      </w:r>
      <w:r>
        <w:t>(2), 201–210. ⭑</w:t>
      </w:r>
    </w:p>
    <w:p w14:paraId="4CAD868A" w14:textId="77777777" w:rsidR="005C6058" w:rsidRDefault="00000000">
      <w:pPr>
        <w:pStyle w:val="BodyText"/>
      </w:pPr>
      <w:r>
        <w:lastRenderedPageBreak/>
        <w:t xml:space="preserve">Chen, P. P.-S. (1976). The entity-relationship model—Toward a unified view of data. </w:t>
      </w:r>
      <w:r>
        <w:rPr>
          <w:i/>
          <w:iCs/>
        </w:rPr>
        <w:t>ACM Transactions on Database Systems, 1</w:t>
      </w:r>
      <w:r>
        <w:t>(1), 9–36.</w:t>
      </w:r>
    </w:p>
    <w:p w14:paraId="380F46C2" w14:textId="77777777" w:rsidR="005C6058" w:rsidRDefault="00000000">
      <w:pPr>
        <w:pStyle w:val="BodyText"/>
      </w:pPr>
      <w:r>
        <w:t xml:space="preserve">Darmawan, M. A., Fadhilah, N. N., &amp; Insani, K. (2024). Perancangan user interface aplikasi dengan metode wireframe prototyping. </w:t>
      </w:r>
      <w:r>
        <w:rPr>
          <w:i/>
          <w:iCs/>
        </w:rPr>
        <w:t>Jurnal Siliwangi Seri Sains dan Teknologi, 10</w:t>
      </w:r>
      <w:r>
        <w:t xml:space="preserve">(1), 9–15. </w:t>
      </w:r>
      <w:hyperlink r:id="rId6">
        <w:r>
          <w:rPr>
            <w:rStyle w:val="Hyperlink"/>
          </w:rPr>
          <w:t>https://doi.org/10.37058/jssainstek.v10i1.6265</w:t>
        </w:r>
      </w:hyperlink>
    </w:p>
    <w:p w14:paraId="3D1A4629" w14:textId="77777777" w:rsidR="005C6058" w:rsidRDefault="00000000">
      <w:pPr>
        <w:pStyle w:val="BodyText"/>
      </w:pPr>
      <w:r>
        <w:t xml:space="preserve">Dunn, W. N. (2012). </w:t>
      </w:r>
      <w:r>
        <w:rPr>
          <w:i/>
          <w:iCs/>
        </w:rPr>
        <w:t>Public policy analysis</w:t>
      </w:r>
      <w:r>
        <w:t xml:space="preserve"> (edisi ke-5). Pearson Education.</w:t>
      </w:r>
    </w:p>
    <w:p w14:paraId="340269E3" w14:textId="77777777" w:rsidR="005C6058" w:rsidRDefault="00000000">
      <w:pPr>
        <w:pStyle w:val="BodyText"/>
      </w:pPr>
      <w:r>
        <w:t xml:space="preserve">Esabella, S., Haq, M., &amp; Julkarnain, M. (2022). Tata kelola administrasi PKK desa dengan pengembangan sistem informasi berbasis web. </w:t>
      </w:r>
      <w:r>
        <w:rPr>
          <w:i/>
          <w:iCs/>
        </w:rPr>
        <w:t>Matrik: Jurnal Manajemen, Teknik Informatika, dan Rekayasa Komputer, 21</w:t>
      </w:r>
      <w:r>
        <w:t xml:space="preserve">(3), 513–524. </w:t>
      </w:r>
      <w:hyperlink r:id="rId7">
        <w:r>
          <w:rPr>
            <w:rStyle w:val="Hyperlink"/>
          </w:rPr>
          <w:t>https://doi.org/10.30812/matrik.v21i3.1428</w:t>
        </w:r>
      </w:hyperlink>
      <w:r>
        <w:t xml:space="preserve"> ⭑</w:t>
      </w:r>
    </w:p>
    <w:p w14:paraId="5BA4FEE2" w14:textId="77777777" w:rsidR="005C6058" w:rsidRDefault="00000000">
      <w:pPr>
        <w:pStyle w:val="BodyText"/>
      </w:pPr>
      <w:r>
        <w:t xml:space="preserve">Everest, G. C. (1976). Basic data structure models explained with a common example. Dalam </w:t>
      </w:r>
      <w:r>
        <w:rPr>
          <w:i/>
          <w:iCs/>
        </w:rPr>
        <w:t>Proceedings of the Fifth Texas Conference on Computing Systems</w:t>
      </w:r>
      <w:r>
        <w:t>. IEEE Computer Society.</w:t>
      </w:r>
    </w:p>
    <w:p w14:paraId="63D300A3" w14:textId="77777777" w:rsidR="005C6058" w:rsidRDefault="00000000">
      <w:pPr>
        <w:pStyle w:val="BodyText"/>
      </w:pPr>
      <w:r>
        <w:t xml:space="preserve">Fajar, R. A., &amp; Maghfiroh, L. R. (2024). Peningkatan kendali mutu audit Inspektorat Utama BPS RI modul perencanaan dan pelaksanaan audit melalui pembangunan sistem informasi. Dalam </w:t>
      </w:r>
      <w:r>
        <w:rPr>
          <w:i/>
          <w:iCs/>
        </w:rPr>
        <w:t>Seminar Nasional Official Statistics 2024</w:t>
      </w:r>
      <w:r>
        <w:t xml:space="preserve"> (hlm. 863–872).</w:t>
      </w:r>
    </w:p>
    <w:p w14:paraId="30CC5391" w14:textId="77777777" w:rsidR="005C6058" w:rsidRDefault="00000000">
      <w:pPr>
        <w:pStyle w:val="BodyText"/>
      </w:pPr>
      <w:r>
        <w:t xml:space="preserve">Fasha, A., Kostini, N., &amp; Fauzan, T. R. (2025). Analisis urgensi database perancangan sistem informasi PT PSL dengan fishbone diagram dan diagram Pareto. </w:t>
      </w:r>
      <w:r>
        <w:rPr>
          <w:i/>
          <w:iCs/>
        </w:rPr>
        <w:t>Jurnal Serambi Engineering, 10</w:t>
      </w:r>
      <w:r>
        <w:t>(3).</w:t>
      </w:r>
    </w:p>
    <w:p w14:paraId="29AEC029" w14:textId="77777777" w:rsidR="005C6058" w:rsidRDefault="00000000">
      <w:pPr>
        <w:pStyle w:val="BodyText"/>
      </w:pPr>
      <w:r>
        <w:t xml:space="preserve">Fatah, D. A., Mufarroha, F. A., &amp; Husnah, O. M. A. (2022). Perancangan antarmuka pengguna sistem informasi akademik berbasis wireframing. </w:t>
      </w:r>
      <w:r>
        <w:rPr>
          <w:i/>
          <w:iCs/>
        </w:rPr>
        <w:t>Jurnal SimanteC, 11</w:t>
      </w:r>
      <w:r>
        <w:t>(1), 97–104.</w:t>
      </w:r>
    </w:p>
    <w:p w14:paraId="300EC09C" w14:textId="77777777" w:rsidR="005C6058" w:rsidRDefault="00000000">
      <w:pPr>
        <w:pStyle w:val="BodyText"/>
      </w:pPr>
      <w:r>
        <w:t xml:space="preserve">Febrianto, M. Y., Artanto, F. A., Mutaqo, D., &amp; Yogiana, A. A. (2025). Computer System Usability Questionnaire (CSUQ) dalam usability testing aplikasi Perkumpulan Penggiat Programmer Indonesia (P3I). </w:t>
      </w:r>
      <w:r>
        <w:rPr>
          <w:i/>
          <w:iCs/>
        </w:rPr>
        <w:t>SATESI: Jurnal Sains Teknologi dan Sistem Informasi, 5</w:t>
      </w:r>
      <w:r>
        <w:t xml:space="preserve">(2), 147–154. </w:t>
      </w:r>
      <w:hyperlink r:id="rId8">
        <w:r>
          <w:rPr>
            <w:rStyle w:val="Hyperlink"/>
          </w:rPr>
          <w:t>https://doi.org/10.54259/satesi.v5i2.4294</w:t>
        </w:r>
      </w:hyperlink>
    </w:p>
    <w:p w14:paraId="40FFE0BC" w14:textId="77777777" w:rsidR="005C6058" w:rsidRDefault="00000000">
      <w:pPr>
        <w:pStyle w:val="BodyText"/>
      </w:pPr>
      <w:r>
        <w:t xml:space="preserve">Few, S. (2006). </w:t>
      </w:r>
      <w:r>
        <w:rPr>
          <w:i/>
          <w:iCs/>
        </w:rPr>
        <w:t>Information dashboard design: The effective visual communication of data</w:t>
      </w:r>
      <w:r>
        <w:t>. O'Reilly Media.</w:t>
      </w:r>
    </w:p>
    <w:p w14:paraId="335D71C0" w14:textId="77777777" w:rsidR="005C6058" w:rsidRDefault="00000000">
      <w:pPr>
        <w:pStyle w:val="BodyText"/>
      </w:pPr>
      <w:r>
        <w:t xml:space="preserve">Fielding, R. T. (2000). </w:t>
      </w:r>
      <w:r>
        <w:rPr>
          <w:i/>
          <w:iCs/>
        </w:rPr>
        <w:t>Architectural styles and the design of network-based software architectures</w:t>
      </w:r>
      <w:r>
        <w:t xml:space="preserve"> [Disertasi doktoral, University of California, Irvine].</w:t>
      </w:r>
    </w:p>
    <w:p w14:paraId="22E1AA58" w14:textId="77777777" w:rsidR="005C6058" w:rsidRDefault="00000000">
      <w:pPr>
        <w:pStyle w:val="BodyText"/>
      </w:pPr>
      <w:r>
        <w:t xml:space="preserve">Garrett, J. J. (2011). </w:t>
      </w:r>
      <w:r>
        <w:rPr>
          <w:i/>
          <w:iCs/>
        </w:rPr>
        <w:t>The elements of user experience: User-centered design for the web and beyond</w:t>
      </w:r>
      <w:r>
        <w:t xml:space="preserve"> (edisi ke-2). New Riders.</w:t>
      </w:r>
    </w:p>
    <w:p w14:paraId="4650B268" w14:textId="77777777" w:rsidR="005C6058" w:rsidRDefault="00000000">
      <w:pPr>
        <w:pStyle w:val="BodyText"/>
      </w:pPr>
      <w:r>
        <w:t xml:space="preserve">Haerder, T., &amp; Reuter, A. (1983). Principles of transaction-oriented database recovery. </w:t>
      </w:r>
      <w:r>
        <w:rPr>
          <w:i/>
          <w:iCs/>
        </w:rPr>
        <w:t>ACM Computing Surveys, 15</w:t>
      </w:r>
      <w:r>
        <w:t>(4), 287–317.</w:t>
      </w:r>
    </w:p>
    <w:p w14:paraId="20D921B7" w14:textId="77777777" w:rsidR="005C6058" w:rsidRDefault="00000000">
      <w:pPr>
        <w:pStyle w:val="BodyText"/>
      </w:pPr>
      <w:r>
        <w:t xml:space="preserve">Hidayat, A. R., &amp; Tachjar, N. K. (2024). Sistem informasi terintegrasi dengan system development life cycle untuk efisiensi pengelolaan data Bengkel Anjany. </w:t>
      </w:r>
      <w:r>
        <w:rPr>
          <w:i/>
          <w:iCs/>
        </w:rPr>
        <w:t>Bit-Tech, 7</w:t>
      </w:r>
      <w:r>
        <w:t>(1).</w:t>
      </w:r>
    </w:p>
    <w:p w14:paraId="44EF2C77" w14:textId="77777777" w:rsidR="005C6058" w:rsidRDefault="00000000">
      <w:pPr>
        <w:pStyle w:val="BodyText"/>
      </w:pPr>
      <w:r>
        <w:lastRenderedPageBreak/>
        <w:t xml:space="preserve">Hossain, M. I. (2023). Software development life cycle (SDLC) methodologies for information systems project management. </w:t>
      </w:r>
      <w:r>
        <w:rPr>
          <w:i/>
          <w:iCs/>
        </w:rPr>
        <w:t>International Journal for Multidisciplinary Research, 5</w:t>
      </w:r>
      <w:r>
        <w:t>(5).</w:t>
      </w:r>
    </w:p>
    <w:p w14:paraId="2689B9E8" w14:textId="77777777" w:rsidR="005C6058" w:rsidRDefault="00000000">
      <w:pPr>
        <w:pStyle w:val="BodyText"/>
      </w:pPr>
      <w:r>
        <w:t xml:space="preserve">Ikhlas, L. M., &amp; Kembuan, O. (2023). Sistem informasi manajemen mitra di Badan Pusat Statistik (BPS) Kabupaten Minahasa berbasis web menggunakan metode extreme programming (XP). </w:t>
      </w:r>
      <w:r>
        <w:rPr>
          <w:i/>
          <w:iCs/>
        </w:rPr>
        <w:t>Jurnal Ilmiah Sain dan Teknologi, 1</w:t>
      </w:r>
      <w:r>
        <w:t>(2), 155–168.</w:t>
      </w:r>
    </w:p>
    <w:p w14:paraId="0CADC99C" w14:textId="77777777" w:rsidR="005C6058" w:rsidRDefault="00000000">
      <w:pPr>
        <w:pStyle w:val="BodyText"/>
      </w:pPr>
      <w:r>
        <w:t xml:space="preserve">International Organization for Standardization. (2023). </w:t>
      </w:r>
      <w:r>
        <w:rPr>
          <w:i/>
          <w:iCs/>
        </w:rPr>
        <w:t>ISO/IEC 25010:2023 Systems and software engineering — Systems and software Quality Requirements and Evaluation (SQuaRE) — Product quality model</w:t>
      </w:r>
      <w:r>
        <w:t>. ⭑</w:t>
      </w:r>
    </w:p>
    <w:p w14:paraId="021C0E5D" w14:textId="77777777" w:rsidR="005C6058" w:rsidRDefault="00000000">
      <w:pPr>
        <w:pStyle w:val="BodyText"/>
      </w:pPr>
      <w:r>
        <w:t xml:space="preserve">Ishikawa, K. (1976). </w:t>
      </w:r>
      <w:r>
        <w:rPr>
          <w:i/>
          <w:iCs/>
        </w:rPr>
        <w:t>Guide to quality control</w:t>
      </w:r>
      <w:r>
        <w:t xml:space="preserve"> (edisi revisi). Asian Productivity Organization.</w:t>
      </w:r>
    </w:p>
    <w:p w14:paraId="095FAB1A" w14:textId="77777777" w:rsidR="005C6058" w:rsidRDefault="00000000">
      <w:pPr>
        <w:pStyle w:val="BodyText"/>
      </w:pPr>
      <w:r>
        <w:t xml:space="preserve">Lase, E., &amp; Lase, H. (2024). Implementasi sistem monitoring dalam meningkatkan pelayanan publik pada Dinas SPMDP2A Kabupaten Nias. </w:t>
      </w:r>
      <w:r>
        <w:rPr>
          <w:i/>
          <w:iCs/>
        </w:rPr>
        <w:t>Jurnal Manajemen Pendidikan dan Ilmu Sosial (JMPIS), 5</w:t>
      </w:r>
      <w:r>
        <w:t xml:space="preserve">(4). </w:t>
      </w:r>
      <w:hyperlink r:id="rId9">
        <w:r>
          <w:rPr>
            <w:rStyle w:val="Hyperlink"/>
          </w:rPr>
          <w:t>https://doi.org/10.38035/jmpis.v5i4</w:t>
        </w:r>
      </w:hyperlink>
    </w:p>
    <w:p w14:paraId="3633C975" w14:textId="77777777" w:rsidR="005C6058" w:rsidRDefault="00000000">
      <w:pPr>
        <w:pStyle w:val="BodyText"/>
      </w:pPr>
      <w:r>
        <w:t xml:space="preserve">Laudon, K. C., &amp; Laudon, J. P. (2021). </w:t>
      </w:r>
      <w:r>
        <w:rPr>
          <w:i/>
          <w:iCs/>
        </w:rPr>
        <w:t>Management information systems: Managing the digital firm</w:t>
      </w:r>
      <w:r>
        <w:t xml:space="preserve"> (edisi ke-17). Pearson Education. ⭑</w:t>
      </w:r>
    </w:p>
    <w:p w14:paraId="7BC46322" w14:textId="77777777" w:rsidR="005C6058" w:rsidRDefault="00000000">
      <w:pPr>
        <w:pStyle w:val="BodyText"/>
      </w:pPr>
      <w:r>
        <w:t xml:space="preserve">Lewis, J. R. (1995). IBM computer usability satisfaction questionnaires: Psychometric evaluation and instructions for use. </w:t>
      </w:r>
      <w:r>
        <w:rPr>
          <w:i/>
          <w:iCs/>
        </w:rPr>
        <w:t>International Journal of Human-Computer Interaction, 7</w:t>
      </w:r>
      <w:r>
        <w:t>(1), 57–78.</w:t>
      </w:r>
    </w:p>
    <w:p w14:paraId="381C17DF" w14:textId="77777777" w:rsidR="005C6058" w:rsidRDefault="00000000">
      <w:pPr>
        <w:pStyle w:val="BodyText"/>
      </w:pPr>
      <w:r>
        <w:t xml:space="preserve">Liou, J.-C., &amp; Duclervil, S. R. (2020). A survey on the effectiveness of the secure software development life cycle models. Dalam </w:t>
      </w:r>
      <w:r>
        <w:rPr>
          <w:i/>
          <w:iCs/>
        </w:rPr>
        <w:t>Innovations in cybersecurity education</w:t>
      </w:r>
      <w:r>
        <w:t xml:space="preserve"> (hlm. 213–229). Springer.</w:t>
      </w:r>
    </w:p>
    <w:p w14:paraId="28CC9E0E" w14:textId="77777777" w:rsidR="005C6058" w:rsidRDefault="00000000">
      <w:pPr>
        <w:pStyle w:val="BodyText"/>
      </w:pPr>
      <w:r>
        <w:t xml:space="preserve">Macefield, R. (2009). How to specify the participant group size for usability studies: A practitioner's guide. </w:t>
      </w:r>
      <w:r>
        <w:rPr>
          <w:i/>
          <w:iCs/>
        </w:rPr>
        <w:t>Journal of Usability Studies, 5</w:t>
      </w:r>
      <w:r>
        <w:t>(1), 34–45.</w:t>
      </w:r>
    </w:p>
    <w:p w14:paraId="4CD842F8" w14:textId="77777777" w:rsidR="005C6058" w:rsidRDefault="00000000">
      <w:pPr>
        <w:pStyle w:val="BodyText"/>
      </w:pPr>
      <w:r>
        <w:t xml:space="preserve">McConnell, S. (1996). </w:t>
      </w:r>
      <w:r>
        <w:rPr>
          <w:i/>
          <w:iCs/>
        </w:rPr>
        <w:t>Rapid development: Taming wild software schedules</w:t>
      </w:r>
      <w:r>
        <w:t>. Microsoft Press.</w:t>
      </w:r>
    </w:p>
    <w:p w14:paraId="1F8E13AA" w14:textId="77777777" w:rsidR="005C6058" w:rsidRDefault="00000000">
      <w:pPr>
        <w:pStyle w:val="BodyText"/>
      </w:pPr>
      <w:r>
        <w:t xml:space="preserve">Munassar, N. M. A., &amp; Govardhan, A. (2010). A comparison between five models of software engineering. </w:t>
      </w:r>
      <w:r>
        <w:rPr>
          <w:i/>
          <w:iCs/>
        </w:rPr>
        <w:t>IJCSI International Journal of Computer Science Issues, 7</w:t>
      </w:r>
      <w:r>
        <w:t>(5), 94–101.</w:t>
      </w:r>
    </w:p>
    <w:p w14:paraId="289525FE" w14:textId="77777777" w:rsidR="005C6058" w:rsidRDefault="00000000">
      <w:pPr>
        <w:pStyle w:val="BodyText"/>
      </w:pPr>
      <w:r>
        <w:t xml:space="preserve">Muthmainnah, Syahputra, W. I., &amp; Bintoro, A. (2025). Sistem informasi monitoring kegiatan berbasis web pada Badan Pusat Statistik Kota Lhokseumawe. </w:t>
      </w:r>
      <w:r>
        <w:rPr>
          <w:i/>
          <w:iCs/>
        </w:rPr>
        <w:t>SISFO: Jurnal Ilmiah Sistem Informasi</w:t>
      </w:r>
      <w:r>
        <w:t>.</w:t>
      </w:r>
    </w:p>
    <w:p w14:paraId="7CDF54D1" w14:textId="77777777" w:rsidR="005C6058" w:rsidRDefault="00000000">
      <w:pPr>
        <w:pStyle w:val="BodyText"/>
      </w:pPr>
      <w:r>
        <w:t xml:space="preserve">Nada, N. Q., Fahmi, M. W. I., &amp; Trijaka H., A. (2020). Aplikasi monitoring kinerja pegawai menggunakan algoritma Simple Additive Weighting (SAW) di Badan Pusat Statistik Kabupaten Pati berbasis mobile. </w:t>
      </w:r>
      <w:r>
        <w:rPr>
          <w:i/>
          <w:iCs/>
        </w:rPr>
        <w:t>Jurnal Informatika Upgris, 6</w:t>
      </w:r>
      <w:r>
        <w:t>(2), 83–89. ⭑</w:t>
      </w:r>
    </w:p>
    <w:p w14:paraId="1EC5C413" w14:textId="77777777" w:rsidR="005C6058" w:rsidRDefault="00000000">
      <w:pPr>
        <w:pStyle w:val="BodyText"/>
      </w:pPr>
      <w:r>
        <w:t xml:space="preserve">Nasich, A. K., Wicaksono, S. A., &amp; Saputra, M. C. (2025). Implementasi role based access control (RBAC) dalam sistem informasi manajemen pelanggan dan pembayaran air </w:t>
      </w:r>
      <w:r>
        <w:lastRenderedPageBreak/>
        <w:t xml:space="preserve">berbasis web (studi pada PT Tirta Wangi Sejahtera). </w:t>
      </w:r>
      <w:r>
        <w:rPr>
          <w:i/>
          <w:iCs/>
        </w:rPr>
        <w:t>Jurnal Pengembangan Teknologi dan Ilmu Komputer, 9</w:t>
      </w:r>
      <w:r>
        <w:t>(9).</w:t>
      </w:r>
    </w:p>
    <w:p w14:paraId="23FFC0FB" w14:textId="77777777" w:rsidR="005C6058" w:rsidRDefault="00000000">
      <w:pPr>
        <w:pStyle w:val="BodyText"/>
      </w:pPr>
      <w:r>
        <w:t xml:space="preserve">Nasution, A. B., Maharani, N. Z., Lirinzha, S. D., &amp; Siregar, U. K. (2026). Perancangan sistem tracking surat masuk dan penomoran agenda otomatis berbasis web. </w:t>
      </w:r>
      <w:r>
        <w:rPr>
          <w:i/>
          <w:iCs/>
        </w:rPr>
        <w:t>RIGGS: Journal of Artificial Intelligence and Digital Business, 5</w:t>
      </w:r>
      <w:r>
        <w:t xml:space="preserve">(2), 8925–8933. </w:t>
      </w:r>
      <w:hyperlink r:id="rId10">
        <w:r>
          <w:rPr>
            <w:rStyle w:val="Hyperlink"/>
          </w:rPr>
          <w:t>https://doi.org/10.31004/riggs.v5i2.9637</w:t>
        </w:r>
      </w:hyperlink>
    </w:p>
    <w:p w14:paraId="259B19E1" w14:textId="77777777" w:rsidR="005C6058" w:rsidRDefault="00000000">
      <w:pPr>
        <w:pStyle w:val="BodyText"/>
      </w:pPr>
      <w:r>
        <w:t xml:space="preserve">Nidhra, S., &amp; Dondeti, J. (2012). Black box and white box testing techniques—A literature review. </w:t>
      </w:r>
      <w:r>
        <w:rPr>
          <w:i/>
          <w:iCs/>
        </w:rPr>
        <w:t>International Journal of Embedded Systems and Applications, 2</w:t>
      </w:r>
      <w:r>
        <w:t>(2), 29–50.</w:t>
      </w:r>
    </w:p>
    <w:p w14:paraId="4A3C8529" w14:textId="77777777" w:rsidR="005C6058" w:rsidRDefault="00000000">
      <w:pPr>
        <w:pStyle w:val="BodyText"/>
      </w:pPr>
      <w:r>
        <w:t xml:space="preserve">Nuraini, F., Isyanto, P., &amp; Yani, D. (2023). Proses rekrutmen dan seleksi calon tenaga kerja mitra di BPS Karawang. </w:t>
      </w:r>
      <w:r>
        <w:rPr>
          <w:i/>
          <w:iCs/>
        </w:rPr>
        <w:t>Jurnal Economina, 2</w:t>
      </w:r>
      <w:r>
        <w:t>(6).</w:t>
      </w:r>
    </w:p>
    <w:p w14:paraId="0ECD471F" w14:textId="77777777" w:rsidR="005C6058" w:rsidRDefault="00000000">
      <w:pPr>
        <w:pStyle w:val="BodyText"/>
      </w:pPr>
      <w:r>
        <w:t xml:space="preserve">OWASP Foundation. (2021). </w:t>
      </w:r>
      <w:r>
        <w:rPr>
          <w:i/>
          <w:iCs/>
        </w:rPr>
        <w:t>OWASP Top 10:2021 — The ten most critical web application security risks</w:t>
      </w:r>
      <w:r>
        <w:t xml:space="preserve">. </w:t>
      </w:r>
      <w:hyperlink r:id="rId11">
        <w:r>
          <w:rPr>
            <w:rStyle w:val="Hyperlink"/>
          </w:rPr>
          <w:t>https://owasp.org/Top10/</w:t>
        </w:r>
      </w:hyperlink>
      <w:r>
        <w:t xml:space="preserve"> ⭑</w:t>
      </w:r>
    </w:p>
    <w:p w14:paraId="742E1FD7" w14:textId="77777777" w:rsidR="005C6058" w:rsidRDefault="00000000">
      <w:pPr>
        <w:pStyle w:val="BodyText"/>
      </w:pPr>
      <w:r>
        <w:t xml:space="preserve">Pradnyadiva, M. D., ER, N. I., Purnama, F., Utami, K. S., &amp; Shandyasa, I. W. (2025). Evaluasi kualitas teknis sistem informasi administrasi Coass menggunakan Google Lighthouse. </w:t>
      </w:r>
      <w:r>
        <w:rPr>
          <w:i/>
          <w:iCs/>
        </w:rPr>
        <w:t>Jurnal SPEKTRUM, 12</w:t>
      </w:r>
      <w:r>
        <w:t>(4). ⭑</w:t>
      </w:r>
    </w:p>
    <w:p w14:paraId="2888620F" w14:textId="77777777" w:rsidR="005C6058" w:rsidRDefault="00000000">
      <w:pPr>
        <w:pStyle w:val="BodyText"/>
      </w:pPr>
      <w:r>
        <w:t xml:space="preserve">Pressman, R. S., &amp; Maxim, B. R. (2015). </w:t>
      </w:r>
      <w:r>
        <w:rPr>
          <w:i/>
          <w:iCs/>
        </w:rPr>
        <w:t>Software engineering: A practitioner's approach</w:t>
      </w:r>
      <w:r>
        <w:t xml:space="preserve"> (edisi ke-8). McGraw-Hill Education.</w:t>
      </w:r>
    </w:p>
    <w:p w14:paraId="1326A31B" w14:textId="77777777" w:rsidR="005C6058" w:rsidRDefault="00000000">
      <w:pPr>
        <w:pStyle w:val="BodyText"/>
      </w:pPr>
      <w:r>
        <w:t xml:space="preserve">Provos, N., &amp; Mazieres, D. (1999). A future-adaptable password scheme. Dalam </w:t>
      </w:r>
      <w:r>
        <w:rPr>
          <w:i/>
          <w:iCs/>
        </w:rPr>
        <w:t>Proceedings of the 1999 USENIX Annual Technical Conference</w:t>
      </w:r>
      <w:r>
        <w:t>. USENIX Association.</w:t>
      </w:r>
    </w:p>
    <w:p w14:paraId="4C4C0B7D" w14:textId="77777777" w:rsidR="005C6058" w:rsidRDefault="00000000">
      <w:pPr>
        <w:pStyle w:val="BodyText"/>
      </w:pPr>
      <w:r>
        <w:t xml:space="preserve">Pulungan, S. M., Febrianti, R., Lestari, T., Gurning, N., &amp; Fitriana, N. (2023). Analisis teknik entity-relationship diagram dalam perancangan database. </w:t>
      </w:r>
      <w:r>
        <w:rPr>
          <w:i/>
          <w:iCs/>
        </w:rPr>
        <w:t>Jurnal Ekonomi Manajemen dan Bisnis (JEMB), 2</w:t>
      </w:r>
      <w:r>
        <w:t xml:space="preserve">(1), 98–102. </w:t>
      </w:r>
      <w:hyperlink r:id="rId12">
        <w:r>
          <w:rPr>
            <w:rStyle w:val="Hyperlink"/>
          </w:rPr>
          <w:t>https://doi.org/10.47233/jemb.v2i1.533</w:t>
        </w:r>
      </w:hyperlink>
    </w:p>
    <w:p w14:paraId="1C619B98" w14:textId="77777777" w:rsidR="005C6058" w:rsidRDefault="00000000">
      <w:pPr>
        <w:pStyle w:val="BodyText"/>
      </w:pPr>
      <w:r>
        <w:t xml:space="preserve">Qiindil, A. T. A., Aknuranda, I., &amp; Fauzi, M. A. (2025). Evaluasi performa dan pengalaman pengguna situs website Fakultas Matematika dan Ilmu Pengetahuan Alam Universitas Brawijaya menggunakan Google Lighthouse dan User Experience Questionnaire. </w:t>
      </w:r>
      <w:r>
        <w:rPr>
          <w:i/>
          <w:iCs/>
        </w:rPr>
        <w:t>JUST-SI: Jurnal Sistem Informasi, Teknologi Informasi, dan Edukasi Sistem Informasi, 6</w:t>
      </w:r>
      <w:r>
        <w:t>(1), 15–24. ⭑</w:t>
      </w:r>
    </w:p>
    <w:p w14:paraId="679AE03F" w14:textId="77777777" w:rsidR="005C6058" w:rsidRDefault="00000000">
      <w:pPr>
        <w:pStyle w:val="BodyText"/>
      </w:pPr>
      <w:r>
        <w:t xml:space="preserve">Republik Indonesia. (1997). </w:t>
      </w:r>
      <w:r>
        <w:rPr>
          <w:i/>
          <w:iCs/>
        </w:rPr>
        <w:t>Undang-Undang Nomor 16 Tahun 1997 tentang Statistik</w:t>
      </w:r>
      <w:r>
        <w:t>.</w:t>
      </w:r>
    </w:p>
    <w:p w14:paraId="3B99BC69" w14:textId="77777777" w:rsidR="005C6058" w:rsidRDefault="00000000">
      <w:pPr>
        <w:pStyle w:val="BodyText"/>
      </w:pPr>
      <w:r>
        <w:t xml:space="preserve">Republik Indonesia. (2010). </w:t>
      </w:r>
      <w:r>
        <w:rPr>
          <w:i/>
          <w:iCs/>
        </w:rPr>
        <w:t>Peraturan Presiden Nomor 81 Tahun 2010 tentang Grand Design Reformasi Birokrasi 2010–2025</w:t>
      </w:r>
      <w:r>
        <w:t>.</w:t>
      </w:r>
    </w:p>
    <w:p w14:paraId="13DDD4B9" w14:textId="77777777" w:rsidR="005C6058" w:rsidRDefault="00000000">
      <w:pPr>
        <w:pStyle w:val="BodyText"/>
      </w:pPr>
      <w:r>
        <w:t xml:space="preserve">Republik Indonesia. (2018). </w:t>
      </w:r>
      <w:r>
        <w:rPr>
          <w:i/>
          <w:iCs/>
        </w:rPr>
        <w:t>Peraturan Presiden Nomor 95 Tahun 2018 tentang Sistem Pemerintahan Berbasis Elektronik</w:t>
      </w:r>
      <w:r>
        <w:t>.</w:t>
      </w:r>
    </w:p>
    <w:p w14:paraId="4036891C" w14:textId="77777777" w:rsidR="005C6058" w:rsidRDefault="00000000">
      <w:pPr>
        <w:pStyle w:val="BodyText"/>
      </w:pPr>
      <w:r>
        <w:t xml:space="preserve">Rizqy, M., &amp; Silmina, E. P. (2025). Perancangan dan implementasi dashboard berbasis web untuk meningkatkan transparansi dan pengawasan kinerja menggunakan metode waterfall. </w:t>
      </w:r>
      <w:r>
        <w:rPr>
          <w:i/>
          <w:iCs/>
        </w:rPr>
        <w:t>Informatics and Computer Engineering Journal, 5</w:t>
      </w:r>
      <w:r>
        <w:t>(1).</w:t>
      </w:r>
    </w:p>
    <w:p w14:paraId="0736D117" w14:textId="77777777" w:rsidR="005C6058" w:rsidRDefault="00000000">
      <w:pPr>
        <w:pStyle w:val="BodyText"/>
      </w:pPr>
      <w:r>
        <w:lastRenderedPageBreak/>
        <w:t xml:space="preserve">Rospricilia, T. A., &amp; Ma'ady, M. N. P. (2024). Pemodelan integration use case (IUC): Perancangan use case diagram (UML) untuk sistem-sistem yang terintegrasi. </w:t>
      </w:r>
      <w:r>
        <w:rPr>
          <w:i/>
          <w:iCs/>
        </w:rPr>
        <w:t>INTEGER: Journal of Information Technology, 9</w:t>
      </w:r>
      <w:r>
        <w:t>(2), 165–172.</w:t>
      </w:r>
    </w:p>
    <w:p w14:paraId="5D0011A2" w14:textId="77777777" w:rsidR="005C6058" w:rsidRDefault="00000000">
      <w:pPr>
        <w:pStyle w:val="BodyText"/>
      </w:pPr>
      <w:r>
        <w:t xml:space="preserve">Sandhu, R. S., Coyne, E. J., Feinstein, H. L., &amp; Youman, C. E. (1996). Role-based access control models. </w:t>
      </w:r>
      <w:r>
        <w:rPr>
          <w:i/>
          <w:iCs/>
        </w:rPr>
        <w:t>Computer, 29</w:t>
      </w:r>
      <w:r>
        <w:t>(2), 38–47.</w:t>
      </w:r>
    </w:p>
    <w:p w14:paraId="66B1491E" w14:textId="77777777" w:rsidR="005C6058" w:rsidRDefault="00000000">
      <w:pPr>
        <w:pStyle w:val="BodyText"/>
      </w:pPr>
      <w:r>
        <w:t xml:space="preserve">Santoso, M. F. (2025). Perbandingan efektivitas Bootstrap dan Tailwind CSS dalam pengembangan UI web responsif. </w:t>
      </w:r>
      <w:r>
        <w:rPr>
          <w:i/>
          <w:iCs/>
        </w:rPr>
        <w:t>Jurnal Teknologi dan Sistem Informasi Bisnis (JTEKSIS), 7</w:t>
      </w:r>
      <w:r>
        <w:t xml:space="preserve">(4), 489–497. </w:t>
      </w:r>
      <w:hyperlink r:id="rId13">
        <w:r>
          <w:rPr>
            <w:rStyle w:val="Hyperlink"/>
          </w:rPr>
          <w:t>https://doi.org/10.47233/jteksis.v7i4.2260</w:t>
        </w:r>
      </w:hyperlink>
    </w:p>
    <w:p w14:paraId="3A4EF8DD" w14:textId="77777777" w:rsidR="005C6058" w:rsidRDefault="00000000">
      <w:pPr>
        <w:pStyle w:val="BodyText"/>
      </w:pPr>
      <w:r>
        <w:t xml:space="preserve">Saputro, A. T., &amp; Novita, M. (2025). Comparative analysis of Express and Hono framework performance in simple registration application. </w:t>
      </w:r>
      <w:r>
        <w:rPr>
          <w:i/>
          <w:iCs/>
        </w:rPr>
        <w:t>Sinkron: Jurnal dan Penelitian Teknik Informatika, 9</w:t>
      </w:r>
      <w:r>
        <w:t xml:space="preserve">(1), 406–412. </w:t>
      </w:r>
      <w:hyperlink r:id="rId14">
        <w:r>
          <w:rPr>
            <w:rStyle w:val="Hyperlink"/>
          </w:rPr>
          <w:t>https://doi.org/10.33395/sinkron.v9i1.14333</w:t>
        </w:r>
      </w:hyperlink>
    </w:p>
    <w:p w14:paraId="02ADFE85" w14:textId="77777777" w:rsidR="005C6058" w:rsidRDefault="00000000">
      <w:pPr>
        <w:pStyle w:val="BodyText"/>
      </w:pPr>
      <w:r>
        <w:t xml:space="preserve">Sauro, J., &amp; Lewis, J. R. (2016). </w:t>
      </w:r>
      <w:r>
        <w:rPr>
          <w:i/>
          <w:iCs/>
        </w:rPr>
        <w:t>Quantifying the user experience: Practical statistics for user research</w:t>
      </w:r>
      <w:r>
        <w:t xml:space="preserve"> (edisi ke-2). Morgan Kaufmann.</w:t>
      </w:r>
    </w:p>
    <w:p w14:paraId="6809EBB0" w14:textId="77777777" w:rsidR="005C6058" w:rsidRDefault="00000000">
      <w:pPr>
        <w:pStyle w:val="BodyText"/>
      </w:pPr>
      <w:r>
        <w:t xml:space="preserve">Simpony, B. K., Mulyani, Y. S., Sutisna, H., Hikmah, A. B., &amp; Silviana, M. (2024). Perancangan sistem informasi monitoring mitra (SISMOMIT) pada Badan Pusat Statistik (BPS) Kota Tasikmalaya. </w:t>
      </w:r>
      <w:r>
        <w:rPr>
          <w:i/>
          <w:iCs/>
        </w:rPr>
        <w:t>Jurnal Swabumi, 12</w:t>
      </w:r>
      <w:r>
        <w:t>(1), 61–71.</w:t>
      </w:r>
    </w:p>
    <w:p w14:paraId="5FA3A1B2" w14:textId="77777777" w:rsidR="005C6058" w:rsidRDefault="00000000">
      <w:pPr>
        <w:pStyle w:val="BodyText"/>
      </w:pPr>
      <w:r>
        <w:t xml:space="preserve">Situmorang, F., &amp; Huda, S. (2024). Analisis kinerja Badan Pusat Statistik (BPS) dalam menyediakan data statistik yang akurat. </w:t>
      </w:r>
      <w:r>
        <w:rPr>
          <w:i/>
          <w:iCs/>
        </w:rPr>
        <w:t>Jurnal Ilmiah Wahana Pendidikan, 10</w:t>
      </w:r>
      <w:r>
        <w:t xml:space="preserve">(19), 365–368. </w:t>
      </w:r>
      <w:hyperlink r:id="rId15">
        <w:r>
          <w:rPr>
            <w:rStyle w:val="Hyperlink"/>
          </w:rPr>
          <w:t>https://doi.org/10.5281/zenodo.14159674</w:t>
        </w:r>
      </w:hyperlink>
    </w:p>
    <w:p w14:paraId="237F0395" w14:textId="77777777" w:rsidR="005C6058" w:rsidRDefault="00000000">
      <w:pPr>
        <w:pStyle w:val="BodyText"/>
      </w:pPr>
      <w:r>
        <w:t xml:space="preserve">Stair, R. M., &amp; Reynolds, G. W. (2018). </w:t>
      </w:r>
      <w:r>
        <w:rPr>
          <w:i/>
          <w:iCs/>
        </w:rPr>
        <w:t>Principles of information systems</w:t>
      </w:r>
      <w:r>
        <w:t xml:space="preserve"> (edisi ke-13). Cengage Learning.</w:t>
      </w:r>
    </w:p>
    <w:p w14:paraId="5AB91D68" w14:textId="77777777" w:rsidR="005C6058" w:rsidRDefault="00000000">
      <w:pPr>
        <w:pStyle w:val="BodyText"/>
      </w:pPr>
      <w:r>
        <w:t xml:space="preserve">Stallings, W., &amp; Brown, L. (2018). </w:t>
      </w:r>
      <w:r>
        <w:rPr>
          <w:i/>
          <w:iCs/>
        </w:rPr>
        <w:t>Computer security: Principles and practice</w:t>
      </w:r>
      <w:r>
        <w:t xml:space="preserve"> (edisi ke-4, edisi global). Pearson.</w:t>
      </w:r>
    </w:p>
    <w:p w14:paraId="0AA9F40E" w14:textId="77777777" w:rsidR="005C6058" w:rsidRDefault="00000000">
      <w:pPr>
        <w:pStyle w:val="BodyText"/>
      </w:pPr>
      <w:r>
        <w:t xml:space="preserve">Suendri. (2018). Implementasi diagram UML (unified modelling language) pada perancangan sistem informasi remunerasi dosen dengan database Oracle. </w:t>
      </w:r>
      <w:r>
        <w:rPr>
          <w:i/>
          <w:iCs/>
        </w:rPr>
        <w:t>Algoritma: Jurnal Ilmu Komputer dan Informatika, 3</w:t>
      </w:r>
      <w:r>
        <w:t>(1), 1–9.</w:t>
      </w:r>
    </w:p>
    <w:p w14:paraId="35046553" w14:textId="77777777" w:rsidR="005C6058" w:rsidRDefault="00000000">
      <w:pPr>
        <w:pStyle w:val="BodyText"/>
      </w:pPr>
      <w:r>
        <w:t xml:space="preserve">Sugiyono. (2020). </w:t>
      </w:r>
      <w:r>
        <w:rPr>
          <w:i/>
          <w:iCs/>
        </w:rPr>
        <w:t>Metode penelitian kuantitatif, kualitatif, dan R&amp;D</w:t>
      </w:r>
      <w:r>
        <w:t>. Alfabeta. ⭑</w:t>
      </w:r>
    </w:p>
    <w:p w14:paraId="04AFE963" w14:textId="77777777" w:rsidR="005C6058" w:rsidRDefault="00000000">
      <w:pPr>
        <w:pStyle w:val="BodyText"/>
      </w:pPr>
      <w:r>
        <w:t xml:space="preserve">Supriatmaja, G. A., Atmaja, I. G. B. W., Mahendra, K., Putra, D. M. J., Wahyuni, N. K. A. T., &amp; Pratiwi, P. Y. (2024). Pengembangan sistem informasi monitoring dan pengarsipan administrasi keuangan menggunakan framework Laravel pada BPS Buleleng. </w:t>
      </w:r>
      <w:r>
        <w:rPr>
          <w:i/>
          <w:iCs/>
        </w:rPr>
        <w:t>INFOMATEK: Jurnal Informatika, Manajemen dan Teknologi, 26</w:t>
      </w:r>
      <w:r>
        <w:t>(2).</w:t>
      </w:r>
    </w:p>
    <w:p w14:paraId="6B993256" w14:textId="77777777" w:rsidR="005C6058" w:rsidRDefault="00000000">
      <w:pPr>
        <w:pStyle w:val="BodyText"/>
      </w:pPr>
      <w:r>
        <w:t xml:space="preserve">Susi, Zubaidah, Prastyaningsih, Y., &amp; Sayyidatid, R. (2024). Sistem informasi monitoring honor mitra pada Badan Pusat Statistik Kabupaten Tanah Laut berbasis web. </w:t>
      </w:r>
      <w:r>
        <w:rPr>
          <w:i/>
          <w:iCs/>
        </w:rPr>
        <w:t>Elsains: Jurnal Elektro, 6</w:t>
      </w:r>
      <w:r>
        <w:t>(1), 31–38.</w:t>
      </w:r>
    </w:p>
    <w:p w14:paraId="6F2CEFFF" w14:textId="77777777" w:rsidR="005C6058" w:rsidRDefault="00000000">
      <w:pPr>
        <w:pStyle w:val="BodyText"/>
      </w:pPr>
      <w:r>
        <w:lastRenderedPageBreak/>
        <w:t xml:space="preserve">Tilkov, S., &amp; Vinoski, S. (2010). Node.js: Using JavaScript to build high-performance network programs. </w:t>
      </w:r>
      <w:r>
        <w:rPr>
          <w:i/>
          <w:iCs/>
        </w:rPr>
        <w:t>IEEE Internet Computing, 14</w:t>
      </w:r>
      <w:r>
        <w:t xml:space="preserve">(6), 80–83. </w:t>
      </w:r>
      <w:hyperlink r:id="rId16">
        <w:r>
          <w:rPr>
            <w:rStyle w:val="Hyperlink"/>
          </w:rPr>
          <w:t>https://doi.org/10.1109/MIC.2010.145</w:t>
        </w:r>
      </w:hyperlink>
    </w:p>
    <w:p w14:paraId="29FFF310" w14:textId="77777777" w:rsidR="005C6058" w:rsidRDefault="00000000">
      <w:pPr>
        <w:pStyle w:val="BodyText"/>
      </w:pPr>
      <w:r>
        <w:t xml:space="preserve">Triadi, A., &amp; Nurajijah. (2024). Sistem generate surat berbasis web pada perguruan tinggi. </w:t>
      </w:r>
      <w:r>
        <w:rPr>
          <w:i/>
          <w:iCs/>
        </w:rPr>
        <w:t>bit-Tech, 6</w:t>
      </w:r>
      <w:r>
        <w:t xml:space="preserve">(3), 353–362. </w:t>
      </w:r>
      <w:hyperlink r:id="rId17">
        <w:r>
          <w:rPr>
            <w:rStyle w:val="Hyperlink"/>
          </w:rPr>
          <w:t>https://doi.org/10.32877/bt.v6i3.1228</w:t>
        </w:r>
      </w:hyperlink>
    </w:p>
    <w:p w14:paraId="5B1C762A" w14:textId="77777777" w:rsidR="005C6058" w:rsidRDefault="00000000">
      <w:pPr>
        <w:pStyle w:val="BodyText"/>
      </w:pPr>
      <w:r>
        <w:t xml:space="preserve">United Nations Economic Commission for Europe. (2019). </w:t>
      </w:r>
      <w:r>
        <w:rPr>
          <w:i/>
          <w:iCs/>
        </w:rPr>
        <w:t>Generic Statistical Business Process Model (GSBPM) version 5.1</w:t>
      </w:r>
      <w:r>
        <w:t>.</w:t>
      </w:r>
    </w:p>
    <w:p w14:paraId="6DEE22CA" w14:textId="77777777" w:rsidR="005C6058" w:rsidRDefault="00000000">
      <w:pPr>
        <w:pStyle w:val="BodyText"/>
      </w:pPr>
      <w:r>
        <w:t xml:space="preserve">Wahab, N., Cahirunnas, A., &amp; Nichen, N. (2025). Analisis sistem informasi penggajian pegawai instansi pemerintah daerah. </w:t>
      </w:r>
      <w:r>
        <w:rPr>
          <w:i/>
          <w:iCs/>
        </w:rPr>
        <w:t>Journal of Trends Economics and Accounting Research, 6</w:t>
      </w:r>
      <w:r>
        <w:t xml:space="preserve">(1), 126–133. </w:t>
      </w:r>
      <w:hyperlink r:id="rId18">
        <w:r>
          <w:rPr>
            <w:rStyle w:val="Hyperlink"/>
          </w:rPr>
          <w:t>https://doi.org/10.47065/jtear.v6i1.2264</w:t>
        </w:r>
      </w:hyperlink>
    </w:p>
    <w:p w14:paraId="63B9910C" w14:textId="77777777" w:rsidR="005C6058" w:rsidRDefault="00000000">
      <w:pPr>
        <w:pStyle w:val="BodyText"/>
      </w:pPr>
      <w:r>
        <w:t xml:space="preserve">Wathan, A. (2017). </w:t>
      </w:r>
      <w:r>
        <w:rPr>
          <w:i/>
          <w:iCs/>
        </w:rPr>
        <w:t>Tailwind CSS</w:t>
      </w:r>
      <w:r>
        <w:t xml:space="preserve"> (Versi 0.1.0) [Perangkat lunak sumber terbuka]. Tailwind Labs. </w:t>
      </w:r>
      <w:hyperlink r:id="rId19">
        <w:r>
          <w:rPr>
            <w:rStyle w:val="Hyperlink"/>
          </w:rPr>
          <w:t>https://tailwindcss.com</w:t>
        </w:r>
      </w:hyperlink>
      <w:r>
        <w:t xml:space="preserve"> ⭐️</w:t>
      </w:r>
    </w:p>
    <w:p w14:paraId="60FE6854" w14:textId="77777777" w:rsidR="005C6058" w:rsidRDefault="00000000">
      <w:pPr>
        <w:pStyle w:val="BodyText"/>
      </w:pPr>
      <w:r>
        <w:t xml:space="preserve">Yogantara, I. P. A., Agusta, Y., &amp; Sudarsana, I. M. (2025). Sistem informasi manajemen beban kerja mitra statistik pada Badan Pusat Statistik Kabupaten Badung. </w:t>
      </w:r>
      <w:r>
        <w:rPr>
          <w:i/>
          <w:iCs/>
        </w:rPr>
        <w:t>Prosiding Seminar Hasil Penelitian Informatika dan Komputer (SPINTER), 2</w:t>
      </w:r>
      <w:r>
        <w:t>(1), 727–733.</w:t>
      </w:r>
    </w:p>
    <w:p w14:paraId="1AF538BB" w14:textId="77777777" w:rsidR="005C6058" w:rsidRDefault="00000000">
      <w:pPr>
        <w:pStyle w:val="BodyText"/>
      </w:pPr>
      <w:r>
        <w:t xml:space="preserve">Zahara, A., Samsudin, &amp; Fakhriza, M. (2022). Perbandingan metode SMART, SAW, MOORA pada pembangunan sistem pendukung keputusan pemilihan calon mitra statistik. </w:t>
      </w:r>
      <w:r>
        <w:rPr>
          <w:i/>
          <w:iCs/>
        </w:rPr>
        <w:t>Journal of Computers and Digital Business, 1</w:t>
      </w:r>
      <w:r>
        <w:t xml:space="preserve">(2), 72–82. </w:t>
      </w:r>
      <w:hyperlink r:id="rId20">
        <w:r>
          <w:rPr>
            <w:rStyle w:val="Hyperlink"/>
          </w:rPr>
          <w:t>https://doi.org/10.56427/jcbd.v1i2.17</w:t>
        </w:r>
      </w:hyperlink>
    </w:p>
    <w:p w14:paraId="4C8E2C15" w14:textId="77777777" w:rsidR="005C6058" w:rsidRDefault="00000000">
      <w:pPr>
        <w:pStyle w:val="Heading3"/>
      </w:pPr>
      <w:bookmarkStart w:id="6" w:name="yang-sengaja-tidak-dimasukkan"/>
      <w:r>
        <w:t>Yang sengaja tidak dimasukkan</w:t>
      </w:r>
    </w:p>
    <w:tbl>
      <w:tblPr>
        <w:tblStyle w:val="Table"/>
        <w:tblW w:w="0" w:type="auto"/>
        <w:tblLook w:val="0020" w:firstRow="1" w:lastRow="0" w:firstColumn="0" w:lastColumn="0" w:noHBand="0" w:noVBand="0"/>
      </w:tblPr>
      <w:tblGrid>
        <w:gridCol w:w="2571"/>
        <w:gridCol w:w="7005"/>
      </w:tblGrid>
      <w:tr w:rsidR="005C6058" w14:paraId="2E3822D6"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053E0CC8" w14:textId="77777777" w:rsidR="005C6058" w:rsidRDefault="00000000">
            <w:pPr>
              <w:pStyle w:val="Compact"/>
            </w:pPr>
            <w:r>
              <w:t>Rujukan</w:t>
            </w:r>
          </w:p>
        </w:tc>
        <w:tc>
          <w:tcPr>
            <w:tcW w:w="0" w:type="auto"/>
          </w:tcPr>
          <w:p w14:paraId="387CFE64" w14:textId="77777777" w:rsidR="005C6058" w:rsidRDefault="00000000">
            <w:pPr>
              <w:pStyle w:val="Compact"/>
            </w:pPr>
            <w:r>
              <w:t>Alasan</w:t>
            </w:r>
          </w:p>
        </w:tc>
      </w:tr>
      <w:tr w:rsidR="005C6058" w14:paraId="7440427C" w14:textId="77777777">
        <w:tc>
          <w:tcPr>
            <w:tcW w:w="0" w:type="auto"/>
          </w:tcPr>
          <w:p w14:paraId="3A9D43C9" w14:textId="77777777" w:rsidR="005C6058" w:rsidRDefault="00000000">
            <w:pPr>
              <w:pStyle w:val="Compact"/>
            </w:pPr>
            <w:r>
              <w:t>Shneiderman dkk. (2018)</w:t>
            </w:r>
          </w:p>
        </w:tc>
        <w:tc>
          <w:tcPr>
            <w:tcW w:w="0" w:type="auto"/>
          </w:tcPr>
          <w:p w14:paraId="3E3E39E8" w14:textId="77777777" w:rsidR="005C6058" w:rsidRDefault="00000000">
            <w:pPr>
              <w:pStyle w:val="Compact"/>
            </w:pPr>
            <w:r>
              <w:t>Sampai sekarang belum saya periksa sendiri. Jangan dicantumkan sebelum Anda membuka bukunya</w:t>
            </w:r>
          </w:p>
        </w:tc>
      </w:tr>
      <w:tr w:rsidR="005C6058" w14:paraId="76BE8630" w14:textId="77777777">
        <w:tc>
          <w:tcPr>
            <w:tcW w:w="0" w:type="auto"/>
          </w:tcPr>
          <w:p w14:paraId="60437AA4" w14:textId="77777777" w:rsidR="005C6058" w:rsidRDefault="00000000">
            <w:pPr>
              <w:pStyle w:val="Compact"/>
            </w:pPr>
            <w:r>
              <w:t>Turban dkk. (2011)</w:t>
            </w:r>
          </w:p>
        </w:tc>
        <w:tc>
          <w:tcPr>
            <w:tcW w:w="0" w:type="auto"/>
          </w:tcPr>
          <w:p w14:paraId="17C4DF7D" w14:textId="77777777" w:rsidR="005C6058" w:rsidRDefault="00000000">
            <w:pPr>
              <w:pStyle w:val="Compact"/>
            </w:pPr>
            <w:r>
              <w:t>Diganti Stair &amp; Reynolds (2018). Lihat B-6</w:t>
            </w:r>
          </w:p>
        </w:tc>
      </w:tr>
      <w:tr w:rsidR="005C6058" w14:paraId="70C393DA" w14:textId="77777777">
        <w:tc>
          <w:tcPr>
            <w:tcW w:w="0" w:type="auto"/>
          </w:tcPr>
          <w:p w14:paraId="062EE018" w14:textId="77777777" w:rsidR="005C6058" w:rsidRDefault="00000000">
            <w:pPr>
              <w:pStyle w:val="Compact"/>
            </w:pPr>
            <w:r>
              <w:t>Oracle (2024)</w:t>
            </w:r>
          </w:p>
        </w:tc>
        <w:tc>
          <w:tcPr>
            <w:tcW w:w="0" w:type="auto"/>
          </w:tcPr>
          <w:p w14:paraId="4F57A78C" w14:textId="77777777" w:rsidR="005C6058" w:rsidRDefault="00000000">
            <w:pPr>
              <w:pStyle w:val="Compact"/>
            </w:pPr>
            <w:r>
              <w:t>Dihapus. Lihat B-8</w:t>
            </w:r>
          </w:p>
        </w:tc>
      </w:tr>
      <w:tr w:rsidR="005C6058" w14:paraId="617EB882" w14:textId="77777777">
        <w:tc>
          <w:tcPr>
            <w:tcW w:w="0" w:type="auto"/>
          </w:tcPr>
          <w:p w14:paraId="1A0C04EA" w14:textId="77777777" w:rsidR="005C6058" w:rsidRDefault="00000000">
            <w:pPr>
              <w:pStyle w:val="Compact"/>
            </w:pPr>
            <w:r>
              <w:t>Google (2024) — Lighthouse</w:t>
            </w:r>
          </w:p>
        </w:tc>
        <w:tc>
          <w:tcPr>
            <w:tcW w:w="0" w:type="auto"/>
          </w:tcPr>
          <w:p w14:paraId="5A253C14" w14:textId="77777777" w:rsidR="005C6058" w:rsidRDefault="00000000">
            <w:pPr>
              <w:pStyle w:val="Compact"/>
            </w:pPr>
            <w:r>
              <w:t>Diganti tiga artikel jurnal. Lihat B-9</w:t>
            </w:r>
          </w:p>
        </w:tc>
      </w:tr>
      <w:tr w:rsidR="005C6058" w14:paraId="5E19B1A4" w14:textId="77777777">
        <w:tc>
          <w:tcPr>
            <w:tcW w:w="0" w:type="auto"/>
          </w:tcPr>
          <w:p w14:paraId="55794CFC" w14:textId="77777777" w:rsidR="005C6058" w:rsidRDefault="00000000">
            <w:pPr>
              <w:pStyle w:val="Compact"/>
            </w:pPr>
            <w:r>
              <w:t>Ravalji (2024)</w:t>
            </w:r>
          </w:p>
        </w:tc>
        <w:tc>
          <w:tcPr>
            <w:tcW w:w="0" w:type="auto"/>
          </w:tcPr>
          <w:p w14:paraId="298B3FC2" w14:textId="77777777" w:rsidR="005C6058" w:rsidRDefault="00000000">
            <w:pPr>
              <w:pStyle w:val="Compact"/>
            </w:pPr>
            <w:r>
              <w:rPr>
                <w:b/>
                <w:bCs/>
              </w:rPr>
              <w:t>Dikeluarkan.</w:t>
            </w:r>
            <w:r>
              <w:t xml:space="preserve"> Tilkov &amp; Vinoski (2010) dipertahankan karena terbit di IEEE dan terindeks Scopus, sedangkan IJRAR tidak terakreditasi. Lihat B-10</w:t>
            </w:r>
          </w:p>
        </w:tc>
      </w:tr>
      <w:tr w:rsidR="005C6058" w14:paraId="685C7FE2" w14:textId="77777777">
        <w:tc>
          <w:tcPr>
            <w:tcW w:w="0" w:type="auto"/>
          </w:tcPr>
          <w:p w14:paraId="1AC0DB50" w14:textId="77777777" w:rsidR="005C6058" w:rsidRDefault="00000000">
            <w:pPr>
              <w:pStyle w:val="Compact"/>
            </w:pPr>
            <w:r>
              <w:t>Pressman &amp; Maxim (2020), edisi ke-9</w:t>
            </w:r>
          </w:p>
        </w:tc>
        <w:tc>
          <w:tcPr>
            <w:tcW w:w="0" w:type="auto"/>
          </w:tcPr>
          <w:p w14:paraId="73AA53C4" w14:textId="77777777" w:rsidR="005C6058" w:rsidRDefault="00000000">
            <w:pPr>
              <w:pStyle w:val="Compact"/>
            </w:pPr>
            <w:r>
              <w:rPr>
                <w:b/>
                <w:bCs/>
              </w:rPr>
              <w:t>Dikeluarkan.</w:t>
            </w:r>
            <w:r>
              <w:t xml:space="preserve"> Yang Anda baca edisi ke-8 tahun 2015, dan itulah yang dikutip. Lihat B-12</w:t>
            </w:r>
          </w:p>
        </w:tc>
      </w:tr>
      <w:tr w:rsidR="005C6058" w14:paraId="31C5D9FE" w14:textId="77777777">
        <w:tc>
          <w:tcPr>
            <w:tcW w:w="0" w:type="auto"/>
          </w:tcPr>
          <w:p w14:paraId="3FA300B4" w14:textId="77777777" w:rsidR="005C6058" w:rsidRDefault="00000000">
            <w:pPr>
              <w:pStyle w:val="Compact"/>
            </w:pPr>
            <w:r>
              <w:t>Dupayana &amp; Anang (2024)</w:t>
            </w:r>
          </w:p>
        </w:tc>
        <w:tc>
          <w:tcPr>
            <w:tcW w:w="0" w:type="auto"/>
          </w:tcPr>
          <w:p w14:paraId="6B5EE00A" w14:textId="77777777" w:rsidR="005C6058" w:rsidRDefault="00000000">
            <w:pPr>
              <w:pStyle w:val="Compact"/>
            </w:pPr>
            <w:r>
              <w:t xml:space="preserve">Sudah masuk? </w:t>
            </w:r>
            <w:r>
              <w:rPr>
                <w:b/>
                <w:bCs/>
              </w:rPr>
              <w:t>Belum.</w:t>
            </w:r>
            <w:r>
              <w:t xml:space="preserve"> Tambahkan bila Anda mengerjakan butir C-1</w:t>
            </w:r>
          </w:p>
        </w:tc>
      </w:tr>
    </w:tbl>
    <w:p w14:paraId="0E48B094" w14:textId="77777777" w:rsidR="005C6058" w:rsidRDefault="00000000">
      <w:pPr>
        <w:pStyle w:val="BlockText"/>
      </w:pPr>
      <w:r>
        <w:rPr>
          <w:b/>
          <w:bCs/>
        </w:rPr>
        <w:t>Catatan:</w:t>
      </w:r>
      <w:r>
        <w:t xml:space="preserve"> Dupayana &amp; Anang (2024) tidak saya masukkan ke daftar A karena penempatannya bergantung pada keputusan Anda di bagian C-1. Bila jadi dipakai, entrinya ada di C-1 dan disisipkan di antara Dunn dan Esabella.</w:t>
      </w:r>
    </w:p>
    <w:p w14:paraId="15AAE64D" w14:textId="77777777" w:rsidR="005C6058" w:rsidRDefault="00000000">
      <w:pPr>
        <w:pStyle w:val="Heading3"/>
      </w:pPr>
      <w:bookmarkStart w:id="7" w:name="Xe1134a6dc34c3f30516c614c94752721dfbaa4c"/>
      <w:bookmarkEnd w:id="6"/>
      <w:r>
        <w:lastRenderedPageBreak/>
        <w:t>Tiga entri yang masih perlu Anda lengkapi</w:t>
      </w:r>
    </w:p>
    <w:p w14:paraId="5851C4DB" w14:textId="77777777" w:rsidR="005C6058" w:rsidRDefault="00000000">
      <w:pPr>
        <w:pStyle w:val="FirstParagraph"/>
      </w:pPr>
      <w:r>
        <w:t>Nomor volume atau halamannya tidak tercetak pada berkas yang Anda punya. Buka laman jurnalnya, lalu lengkapi sebelum naskah dicetak.</w:t>
      </w:r>
    </w:p>
    <w:tbl>
      <w:tblPr>
        <w:tblStyle w:val="Table"/>
        <w:tblW w:w="0" w:type="auto"/>
        <w:tblLook w:val="0020" w:firstRow="1" w:lastRow="0" w:firstColumn="0" w:lastColumn="0" w:noHBand="0" w:noVBand="0"/>
      </w:tblPr>
      <w:tblGrid>
        <w:gridCol w:w="2852"/>
        <w:gridCol w:w="4890"/>
      </w:tblGrid>
      <w:tr w:rsidR="005C6058" w14:paraId="68457B00"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53F9D7D4" w14:textId="77777777" w:rsidR="005C6058" w:rsidRDefault="00000000">
            <w:pPr>
              <w:pStyle w:val="Compact"/>
            </w:pPr>
            <w:r>
              <w:t>Entri</w:t>
            </w:r>
          </w:p>
        </w:tc>
        <w:tc>
          <w:tcPr>
            <w:tcW w:w="0" w:type="auto"/>
          </w:tcPr>
          <w:p w14:paraId="32D9CACA" w14:textId="77777777" w:rsidR="005C6058" w:rsidRDefault="00000000">
            <w:pPr>
              <w:pStyle w:val="Compact"/>
            </w:pPr>
            <w:r>
              <w:t>Yang kurang</w:t>
            </w:r>
          </w:p>
        </w:tc>
      </w:tr>
      <w:tr w:rsidR="005C6058" w14:paraId="48BA48E2" w14:textId="77777777">
        <w:tc>
          <w:tcPr>
            <w:tcW w:w="0" w:type="auto"/>
          </w:tcPr>
          <w:p w14:paraId="4C8CA41D" w14:textId="77777777" w:rsidR="005C6058" w:rsidRDefault="00000000">
            <w:pPr>
              <w:pStyle w:val="Compact"/>
            </w:pPr>
            <w:r>
              <w:t>Muthmainnah dkk. (2025)</w:t>
            </w:r>
          </w:p>
        </w:tc>
        <w:tc>
          <w:tcPr>
            <w:tcW w:w="0" w:type="auto"/>
          </w:tcPr>
          <w:p w14:paraId="4A80C2B4" w14:textId="77777777" w:rsidR="005C6058" w:rsidRDefault="00000000">
            <w:pPr>
              <w:pStyle w:val="Compact"/>
            </w:pPr>
            <w:r>
              <w:t>Nomor volume, nomor terbitan, dan halaman</w:t>
            </w:r>
          </w:p>
        </w:tc>
      </w:tr>
      <w:tr w:rsidR="005C6058" w14:paraId="7A7DA9FD" w14:textId="77777777">
        <w:tc>
          <w:tcPr>
            <w:tcW w:w="0" w:type="auto"/>
          </w:tcPr>
          <w:p w14:paraId="2D8AE99C" w14:textId="77777777" w:rsidR="005C6058" w:rsidRDefault="00000000">
            <w:pPr>
              <w:pStyle w:val="Compact"/>
            </w:pPr>
            <w:r>
              <w:t>Hidayat &amp; Tachjar (2024)</w:t>
            </w:r>
          </w:p>
        </w:tc>
        <w:tc>
          <w:tcPr>
            <w:tcW w:w="0" w:type="auto"/>
          </w:tcPr>
          <w:p w14:paraId="4530C18A" w14:textId="77777777" w:rsidR="005C6058" w:rsidRDefault="00000000">
            <w:pPr>
              <w:pStyle w:val="Compact"/>
            </w:pPr>
            <w:r>
              <w:t>Nomor halaman</w:t>
            </w:r>
          </w:p>
        </w:tc>
      </w:tr>
      <w:tr w:rsidR="005C6058" w14:paraId="65BAD9EB" w14:textId="77777777">
        <w:tc>
          <w:tcPr>
            <w:tcW w:w="0" w:type="auto"/>
          </w:tcPr>
          <w:p w14:paraId="41EF4D77" w14:textId="77777777" w:rsidR="005C6058" w:rsidRDefault="00000000">
            <w:pPr>
              <w:pStyle w:val="Compact"/>
            </w:pPr>
            <w:r>
              <w:t>Rizqy &amp; Silmina (2025)</w:t>
            </w:r>
          </w:p>
        </w:tc>
        <w:tc>
          <w:tcPr>
            <w:tcW w:w="0" w:type="auto"/>
          </w:tcPr>
          <w:p w14:paraId="147BA021" w14:textId="77777777" w:rsidR="005C6058" w:rsidRDefault="00000000">
            <w:pPr>
              <w:pStyle w:val="Compact"/>
            </w:pPr>
            <w:r>
              <w:t>Nomor halaman</w:t>
            </w:r>
          </w:p>
        </w:tc>
      </w:tr>
      <w:tr w:rsidR="005C6058" w14:paraId="168E9648" w14:textId="77777777">
        <w:tc>
          <w:tcPr>
            <w:tcW w:w="0" w:type="auto"/>
          </w:tcPr>
          <w:p w14:paraId="4C46F499" w14:textId="77777777" w:rsidR="005C6058" w:rsidRDefault="00000000">
            <w:pPr>
              <w:pStyle w:val="Compact"/>
            </w:pPr>
            <w:r>
              <w:t>Nasich dkk. (2025)</w:t>
            </w:r>
          </w:p>
        </w:tc>
        <w:tc>
          <w:tcPr>
            <w:tcW w:w="0" w:type="auto"/>
          </w:tcPr>
          <w:p w14:paraId="59225E75" w14:textId="77777777" w:rsidR="005C6058" w:rsidRDefault="00000000">
            <w:pPr>
              <w:pStyle w:val="Compact"/>
            </w:pPr>
            <w:r>
              <w:t>Nomor halaman</w:t>
            </w:r>
          </w:p>
        </w:tc>
      </w:tr>
    </w:tbl>
    <w:p w14:paraId="77281195" w14:textId="77777777" w:rsidR="005C6058" w:rsidRDefault="00000000">
      <w:r>
        <w:pict w14:anchorId="6A1CA884">
          <v:rect id="_x0000_i1027" style="width:0;height:1.5pt" o:hralign="center" o:hrstd="t" o:hr="t"/>
        </w:pict>
      </w:r>
    </w:p>
    <w:p w14:paraId="573781A1" w14:textId="77777777" w:rsidR="005C6058" w:rsidRDefault="00000000">
      <w:pPr>
        <w:pStyle w:val="Heading2"/>
      </w:pPr>
      <w:bookmarkStart w:id="8" w:name="b-perubahan-sitasi-di-dalam-naskah"/>
      <w:bookmarkStart w:id="9" w:name="_Toc241236529"/>
      <w:bookmarkEnd w:id="4"/>
      <w:bookmarkEnd w:id="7"/>
      <w:r>
        <w:t>B. Perubahan sitasi di dalam naskah</w:t>
      </w:r>
      <w:bookmarkEnd w:id="9"/>
    </w:p>
    <w:p w14:paraId="0774EB1D" w14:textId="77777777" w:rsidR="005C6058" w:rsidRDefault="00000000">
      <w:pPr>
        <w:pStyle w:val="Heading3"/>
      </w:pPr>
      <w:bookmarkStart w:id="10" w:name="X5c8b5c3521e626b5f1744b694163823e492d55d"/>
      <w:r>
        <w:t>B-1. Situmorang &amp; Huda (2024) — kalimatnya perlu diperbaiki</w:t>
      </w:r>
    </w:p>
    <w:p w14:paraId="2B6C610C" w14:textId="77777777" w:rsidR="005C6058" w:rsidRDefault="00000000">
      <w:pPr>
        <w:pStyle w:val="FirstParagraph"/>
      </w:pPr>
      <w:r>
        <w:t xml:space="preserve">Anda sudah mengirimkan kalimatnya, dan saya sudah membaca artikelnya sampai bagian metode. </w:t>
      </w:r>
      <w:r>
        <w:rPr>
          <w:b/>
          <w:bCs/>
        </w:rPr>
        <w:t>Kabar baiknya:</w:t>
      </w:r>
      <w:r>
        <w:t xml:space="preserve"> rujukan ini cocok untuk topik kalimat Anda dan tidak perlu diganti. </w:t>
      </w:r>
      <w:r>
        <w:rPr>
          <w:b/>
          <w:bCs/>
        </w:rPr>
        <w:t>Kabar buruknya:</w:t>
      </w:r>
      <w:r>
        <w:t xml:space="preserve"> kalimat Anda mengklaim lebih banyak daripada yang ditulis artikelnya.</w:t>
      </w:r>
    </w:p>
    <w:p w14:paraId="77D3D4F5" w14:textId="77777777" w:rsidR="005C6058" w:rsidRDefault="00000000">
      <w:pPr>
        <w:pStyle w:val="BlockText"/>
      </w:pPr>
      <w:r>
        <w:rPr>
          <w:b/>
          <w:bCs/>
        </w:rPr>
        <w:t>Kalimat Anda sekarang:</w:t>
      </w:r>
    </w:p>
    <w:p w14:paraId="149DC5C6" w14:textId="77777777" w:rsidR="005C6058" w:rsidRDefault="00000000">
      <w:pPr>
        <w:pStyle w:val="BlockText"/>
      </w:pPr>
      <w:r>
        <w:t>Posisi ini menjadikan BPS Kabupaten/Kota sebagai pelaksana utama yang berhadapan langsung dengan responden dan dinamika lapangan. Sedikit saja terjadi kesalahan tata kelola manajemen di tingkat kabupaten, maka keabsahan data nasional yang dihasilkan dapat terganggu (Situmorang &amp; Huda, 2024). Oleh karena itu, penguatan manajemen operasional di tingkat kabupaten menjadi prasyarat mutlak bagi terciptanya data statistik yang berkualitas.</w:t>
      </w:r>
    </w:p>
    <w:p w14:paraId="03B8FFB2" w14:textId="77777777" w:rsidR="005C6058" w:rsidRDefault="00000000">
      <w:pPr>
        <w:pStyle w:val="FirstParagraph"/>
      </w:pPr>
      <w:r>
        <w:rPr>
          <w:b/>
          <w:bCs/>
        </w:rPr>
        <w:t>Masalahnya ada dua.</w:t>
      </w:r>
    </w:p>
    <w:p w14:paraId="6B35FD11" w14:textId="77777777" w:rsidR="005C6058" w:rsidRDefault="00000000">
      <w:pPr>
        <w:pStyle w:val="BodyText"/>
      </w:pPr>
      <w:r>
        <w:t xml:space="preserve">Pertama, artikel Situmorang dan Huda </w:t>
      </w:r>
      <w:r>
        <w:rPr>
          <w:b/>
          <w:bCs/>
        </w:rPr>
        <w:t>sama sekali tidak membahas tingkat kabupaten</w:t>
      </w:r>
      <w:r>
        <w:t>. Isinya adalah penilaian kinerja BPS secara nasional: kesimpulannya bahwa BPS sudah bekerja baik dalam menyediakan data akurat, disertai catatan tantangan pada era digitalisasi seperti keamanan data, kebutuhan data waktu nyata, dan perlunya penyesuaian terhadap teknologi baru. Tidak ada satu pun pernyataan mengenai tata kelola di tingkat kabupaten, apalagi mengenai dampaknya terhadap keabsahan data nasional. Penguji yang membuka artikelnya tidak akan menemukan klaim itu.</w:t>
      </w:r>
    </w:p>
    <w:p w14:paraId="113A783B" w14:textId="77777777" w:rsidR="005C6058" w:rsidRDefault="00000000">
      <w:pPr>
        <w:pStyle w:val="BodyText"/>
      </w:pPr>
      <w:r>
        <w:t xml:space="preserve">Kedua, frasa </w:t>
      </w:r>
      <w:r>
        <w:rPr>
          <w:b/>
          <w:bCs/>
        </w:rPr>
        <w:t>"prasyarat mutlak"</w:t>
      </w:r>
      <w:r>
        <w:t xml:space="preserve"> terlalu keras. Kata "mutlak" berarti tanpa kecuali, dan pernyataan seperti itu hampir selalu dapat dipatahkan dengan satu contoh tandingan.</w:t>
      </w:r>
    </w:p>
    <w:p w14:paraId="0B231713" w14:textId="77777777" w:rsidR="005C6058" w:rsidRDefault="00000000">
      <w:pPr>
        <w:pStyle w:val="BodyText"/>
      </w:pPr>
      <w:r>
        <w:rPr>
          <w:b/>
          <w:bCs/>
        </w:rPr>
        <w:t>Yang tidak perlu Anda lakukan:</w:t>
      </w:r>
      <w:r>
        <w:t xml:space="preserve"> mencari rujukan pengganti. Dasar teori untuk klaim Anda sudah ada di daftar pustaka Anda sendiri, yaitu </w:t>
      </w:r>
      <w:r>
        <w:rPr>
          <w:b/>
          <w:bCs/>
        </w:rPr>
        <w:t>Biemer (2010)</w:t>
      </w:r>
      <w:r>
        <w:t xml:space="preserve"> tentang </w:t>
      </w:r>
      <w:r>
        <w:rPr>
          <w:i/>
          <w:iCs/>
        </w:rPr>
        <w:t>total survey error</w:t>
      </w:r>
      <w:r>
        <w:t xml:space="preserve">. Justru itulah teori yang menyatakan bahwa mutu sebuah statistik ditentukan oleh seluruh tahapan yang dilaluinya — termasuk tahap pelaksanaan di lapangan — bukan hanya oleh </w:t>
      </w:r>
      <w:r>
        <w:lastRenderedPageBreak/>
        <w:t xml:space="preserve">perhitungan akhirnya. Artikelnya terbit di </w:t>
      </w:r>
      <w:r>
        <w:rPr>
          <w:i/>
          <w:iCs/>
        </w:rPr>
        <w:t>Public Opinion Quarterly</w:t>
      </w:r>
      <w:r>
        <w:t>, jurnal terindeks Scopus, sehingga jauh lebih kuat daripada rujukan mana pun yang bisa saya carikan untuk kalimat ini.</w:t>
      </w:r>
    </w:p>
    <w:p w14:paraId="5C38EAC0" w14:textId="77777777" w:rsidR="005C6058" w:rsidRDefault="00000000">
      <w:pPr>
        <w:pStyle w:val="BlockText"/>
      </w:pPr>
      <w:r>
        <w:rPr>
          <w:b/>
          <w:bCs/>
        </w:rPr>
        <w:t>Teks pengganti siap salin:</w:t>
      </w:r>
    </w:p>
    <w:p w14:paraId="0E92A018" w14:textId="77777777" w:rsidR="005C6058" w:rsidRDefault="00000000">
      <w:pPr>
        <w:pStyle w:val="BlockText"/>
      </w:pPr>
      <w:r>
        <w:t>Posisi ini menjadikan BPS Kabupaten/Kota sebagai pelaksana utama yang berhadapan langsung dengan responden dan dinamika lapangan. Kesalahan yang terjadi pada tahap pelaksanaan di lapangan tidak berhenti di tingkat kabupaten, melainkan ikut terbawa ke dalam angka yang akhirnya diterbitkan, karena mutu suatu statistik ditentukan oleh seluruh tahapan yang dilaluinya dan bukan hanya oleh perhitungan akhirnya (Biemer, 2010). Situmorang dan Huda (2024) juga mencatat bahwa BPS masih menghadapi tantangan dalam menjaga akurasi data pada era digitalisasi, terutama dalam menyesuaikan prosedur kerja dengan teknologi baru. Oleh karena itu, penguatan tata kelola operasional di tingkat kabupaten menjadi salah satu syarat penting bagi terjaganya kualitas data statistik.</w:t>
      </w:r>
    </w:p>
    <w:p w14:paraId="2A14721E" w14:textId="77777777" w:rsidR="005C6058" w:rsidRDefault="00000000">
      <w:pPr>
        <w:pStyle w:val="FirstParagraph"/>
      </w:pPr>
      <w:r>
        <w:t>Perhatikan tiga perubahannya: klaim sebab-akibatnya kini ditopang Biemer (2010), Situmorang dan Huda tetap dipakai tetapi hanya untuk hal yang benar-benar mereka tulis, dan "prasyarat mutlak" menjadi "salah satu syarat penting".</w:t>
      </w:r>
    </w:p>
    <w:p w14:paraId="6D6AA19E" w14:textId="77777777" w:rsidR="005C6058" w:rsidRDefault="00000000">
      <w:pPr>
        <w:pStyle w:val="BodyText"/>
      </w:pPr>
      <w:r>
        <w:rPr>
          <w:b/>
          <w:bCs/>
        </w:rPr>
        <w:t>Satu catatan tambahan tentang penulisnya.</w:t>
      </w:r>
      <w:r>
        <w:t xml:space="preserve"> Halaman judul artikel itu memuat dua penulis, yaitu Febrina Situmorang dan Syamsul Huda, tetapi keterangan </w:t>
      </w:r>
      <w:r>
        <w:rPr>
          <w:i/>
          <w:iCs/>
        </w:rPr>
        <w:t>How to Cite</w:t>
      </w:r>
      <w:r>
        <w:t xml:space="preserve"> dari jurnalnya sendiri hanya menulis "Situmorang, F. (2024)". Ikuti yang tercetak pada halaman judul, yaitu dua penulis, karena itulah yang berlaku dalam APA. Bila penguji menanyakan perbedaannya, jelaskan apa adanya.</w:t>
      </w:r>
    </w:p>
    <w:p w14:paraId="2EC7177F" w14:textId="77777777" w:rsidR="005C6058" w:rsidRDefault="00000000">
      <w:pPr>
        <w:pStyle w:val="Heading3"/>
      </w:pPr>
      <w:bookmarkStart w:id="11" w:name="X40ff63c39ea7f976d90bc58336327f79594485a"/>
      <w:bookmarkEnd w:id="10"/>
      <w:r>
        <w:t>B-2. Yogantara — perbaiki nama, di tiga tempat</w:t>
      </w:r>
    </w:p>
    <w:p w14:paraId="26DD2899" w14:textId="77777777" w:rsidR="005C6058" w:rsidRDefault="00000000">
      <w:pPr>
        <w:pStyle w:val="FirstParagraph"/>
      </w:pPr>
      <w:r>
        <w:t xml:space="preserve">Nama penulis pertamanya adalah </w:t>
      </w:r>
      <w:r>
        <w:rPr>
          <w:b/>
          <w:bCs/>
        </w:rPr>
        <w:t>I Putu Alit Yogantara</w:t>
      </w:r>
      <w:r>
        <w:t xml:space="preserve">, bukan "I Putu Agus Yogantara". Singkatannya kebetulan sama-sama "I. P. A.", jadi </w:t>
      </w:r>
      <w:r>
        <w:rPr>
          <w:b/>
          <w:bCs/>
        </w:rPr>
        <w:t>entri daftar pustakanya tidak berubah bentuk</w:t>
      </w:r>
      <w:r>
        <w:t>. Yang perlu diperbaiki hanya tempat nama itu ditulis panjang.</w:t>
      </w:r>
    </w:p>
    <w:tbl>
      <w:tblPr>
        <w:tblStyle w:val="Table"/>
        <w:tblW w:w="0" w:type="auto"/>
        <w:tblLook w:val="0020" w:firstRow="1" w:lastRow="0" w:firstColumn="0" w:lastColumn="0" w:noHBand="0" w:noVBand="0"/>
      </w:tblPr>
      <w:tblGrid>
        <w:gridCol w:w="3752"/>
        <w:gridCol w:w="1775"/>
        <w:gridCol w:w="4049"/>
      </w:tblGrid>
      <w:tr w:rsidR="005C6058" w14:paraId="5FD6D86E"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0D6B37AC" w14:textId="77777777" w:rsidR="005C6058" w:rsidRDefault="00000000">
            <w:pPr>
              <w:pStyle w:val="Compact"/>
            </w:pPr>
            <w:r>
              <w:t>Di mana</w:t>
            </w:r>
          </w:p>
        </w:tc>
        <w:tc>
          <w:tcPr>
            <w:tcW w:w="0" w:type="auto"/>
          </w:tcPr>
          <w:p w14:paraId="65437CE7" w14:textId="77777777" w:rsidR="005C6058" w:rsidRDefault="00000000">
            <w:pPr>
              <w:pStyle w:val="Compact"/>
            </w:pPr>
            <w:r>
              <w:t>Cari</w:t>
            </w:r>
          </w:p>
        </w:tc>
        <w:tc>
          <w:tcPr>
            <w:tcW w:w="0" w:type="auto"/>
          </w:tcPr>
          <w:p w14:paraId="691B8554" w14:textId="77777777" w:rsidR="005C6058" w:rsidRDefault="00000000">
            <w:pPr>
              <w:pStyle w:val="Compact"/>
            </w:pPr>
            <w:r>
              <w:t>Ganti menjadi</w:t>
            </w:r>
          </w:p>
        </w:tc>
      </w:tr>
      <w:tr w:rsidR="005C6058" w14:paraId="20D6E4A5" w14:textId="77777777">
        <w:tc>
          <w:tcPr>
            <w:tcW w:w="0" w:type="auto"/>
          </w:tcPr>
          <w:p w14:paraId="5039E9E6" w14:textId="77777777" w:rsidR="005C6058" w:rsidRDefault="00000000">
            <w:pPr>
              <w:pStyle w:val="Compact"/>
            </w:pPr>
            <w:r>
              <w:t>Bab II, tabel penelitian terdahulu, kolom Penulis</w:t>
            </w:r>
          </w:p>
        </w:tc>
        <w:tc>
          <w:tcPr>
            <w:tcW w:w="0" w:type="auto"/>
          </w:tcPr>
          <w:p w14:paraId="58CEF2A5" w14:textId="77777777" w:rsidR="005C6058" w:rsidRDefault="00000000">
            <w:pPr>
              <w:pStyle w:val="Compact"/>
            </w:pPr>
            <w:r>
              <w:rPr>
                <w:rStyle w:val="VerbatimChar"/>
              </w:rPr>
              <w:t>I Putu Agus Yogantara</w:t>
            </w:r>
          </w:p>
        </w:tc>
        <w:tc>
          <w:tcPr>
            <w:tcW w:w="0" w:type="auto"/>
          </w:tcPr>
          <w:p w14:paraId="163F98D5" w14:textId="77777777" w:rsidR="005C6058" w:rsidRDefault="00000000">
            <w:pPr>
              <w:pStyle w:val="Compact"/>
            </w:pPr>
            <w:r>
              <w:rPr>
                <w:rStyle w:val="VerbatimChar"/>
              </w:rPr>
              <w:t>I Putu Alit Yogantara</w:t>
            </w:r>
          </w:p>
        </w:tc>
      </w:tr>
      <w:tr w:rsidR="005C6058" w14:paraId="74A98041" w14:textId="77777777">
        <w:tc>
          <w:tcPr>
            <w:tcW w:w="0" w:type="auto"/>
          </w:tcPr>
          <w:p w14:paraId="6F0E496F" w14:textId="77777777" w:rsidR="005C6058" w:rsidRDefault="00000000">
            <w:pPr>
              <w:pStyle w:val="Compact"/>
            </w:pPr>
            <w:r>
              <w:t>Bab II, paragraf pengantar tabel penelitian terdahulu (bila namanya disebut panjang)</w:t>
            </w:r>
          </w:p>
        </w:tc>
        <w:tc>
          <w:tcPr>
            <w:tcW w:w="0" w:type="auto"/>
          </w:tcPr>
          <w:p w14:paraId="122409B5" w14:textId="77777777" w:rsidR="005C6058" w:rsidRDefault="00000000">
            <w:pPr>
              <w:pStyle w:val="Compact"/>
            </w:pPr>
            <w:r>
              <w:rPr>
                <w:rStyle w:val="VerbatimChar"/>
              </w:rPr>
              <w:t>I Putu Agus Yogantara</w:t>
            </w:r>
          </w:p>
        </w:tc>
        <w:tc>
          <w:tcPr>
            <w:tcW w:w="0" w:type="auto"/>
          </w:tcPr>
          <w:p w14:paraId="0B952B44" w14:textId="77777777" w:rsidR="005C6058" w:rsidRDefault="00000000">
            <w:pPr>
              <w:pStyle w:val="Compact"/>
            </w:pPr>
            <w:r>
              <w:rPr>
                <w:rStyle w:val="VerbatimChar"/>
              </w:rPr>
              <w:t>I Putu Alit Yogantara</w:t>
            </w:r>
          </w:p>
        </w:tc>
      </w:tr>
      <w:tr w:rsidR="005C6058" w14:paraId="4B0583C1" w14:textId="77777777">
        <w:tc>
          <w:tcPr>
            <w:tcW w:w="0" w:type="auto"/>
          </w:tcPr>
          <w:p w14:paraId="25AA326E" w14:textId="77777777" w:rsidR="005C6058" w:rsidRDefault="00000000">
            <w:pPr>
              <w:pStyle w:val="Compact"/>
            </w:pPr>
            <w:r>
              <w:t>Daftar Pustaka</w:t>
            </w:r>
          </w:p>
        </w:tc>
        <w:tc>
          <w:tcPr>
            <w:tcW w:w="0" w:type="auto"/>
          </w:tcPr>
          <w:p w14:paraId="0D5D6055" w14:textId="77777777" w:rsidR="005C6058" w:rsidRDefault="00000000">
            <w:pPr>
              <w:pStyle w:val="Compact"/>
            </w:pPr>
            <w:r>
              <w:t>—</w:t>
            </w:r>
          </w:p>
        </w:tc>
        <w:tc>
          <w:tcPr>
            <w:tcW w:w="0" w:type="auto"/>
          </w:tcPr>
          <w:p w14:paraId="52456376" w14:textId="77777777" w:rsidR="005C6058" w:rsidRDefault="00000000">
            <w:pPr>
              <w:pStyle w:val="Compact"/>
            </w:pPr>
            <w:r>
              <w:t xml:space="preserve">Tidak berubah, tetap </w:t>
            </w:r>
            <w:r>
              <w:rPr>
                <w:rStyle w:val="VerbatimChar"/>
              </w:rPr>
              <w:t>Yogantara, I. P. A., Agusta, Y., &amp; Sudarsana, I. M. (2025).</w:t>
            </w:r>
          </w:p>
        </w:tc>
      </w:tr>
    </w:tbl>
    <w:p w14:paraId="2D9C4D72" w14:textId="77777777" w:rsidR="005C6058" w:rsidRDefault="00000000">
      <w:pPr>
        <w:pStyle w:val="BodyText"/>
      </w:pPr>
      <w:r>
        <w:lastRenderedPageBreak/>
        <w:t xml:space="preserve">Cara tercepat: Ctrl+H, cari </w:t>
      </w:r>
      <w:r>
        <w:rPr>
          <w:rStyle w:val="VerbatimChar"/>
        </w:rPr>
        <w:t>Agus Yogantara</w:t>
      </w:r>
      <w:r>
        <w:t xml:space="preserve">, ganti </w:t>
      </w:r>
      <w:r>
        <w:rPr>
          <w:rStyle w:val="VerbatimChar"/>
        </w:rPr>
        <w:t>Alit Yogantara</w:t>
      </w:r>
      <w:r>
        <w:t xml:space="preserve">, </w:t>
      </w:r>
      <w:r>
        <w:rPr>
          <w:b/>
          <w:bCs/>
        </w:rPr>
        <w:t>Replace All</w:t>
      </w:r>
      <w:r>
        <w:t>. Bila hasilnya nol, berarti namanya memang hanya muncul dalam bentuk singkat dan tidak ada yang perlu diperbaiki.</w:t>
      </w:r>
    </w:p>
    <w:p w14:paraId="6053C915" w14:textId="77777777" w:rsidR="005C6058" w:rsidRDefault="00000000">
      <w:pPr>
        <w:pStyle w:val="BodyText"/>
      </w:pPr>
      <w:r>
        <w:t xml:space="preserve">Sekalian lengkapi nomor halamannya menjadi </w:t>
      </w:r>
      <w:r>
        <w:rPr>
          <w:b/>
          <w:bCs/>
        </w:rPr>
        <w:t>727–733</w:t>
      </w:r>
      <w:r>
        <w:t xml:space="preserve"> pada entri daftar pustaka.</w:t>
      </w:r>
    </w:p>
    <w:p w14:paraId="09560D17" w14:textId="77777777" w:rsidR="005C6058" w:rsidRDefault="00000000">
      <w:pPr>
        <w:pStyle w:val="Heading3"/>
      </w:pPr>
      <w:bookmarkStart w:id="12" w:name="X48a03a62348501bc2635c07689911de774a5953"/>
      <w:bookmarkEnd w:id="11"/>
      <w:r>
        <w:t>B-3. Booch dkk. — tetap edisi kedua, tidak ada yang perlu diganti</w:t>
      </w:r>
    </w:p>
    <w:p w14:paraId="4540D265" w14:textId="77777777" w:rsidR="005C6058" w:rsidRDefault="00000000">
      <w:pPr>
        <w:pStyle w:val="FirstParagraph"/>
      </w:pPr>
      <w:r>
        <w:t xml:space="preserve">Anda membaca edisi kedua lewat Google Books. Itu sah: yang tidak boleh adalah mengutip edisi yang tidak pernah dibuka, sedangkan Anda memang membukanya. Karena itu </w:t>
      </w:r>
      <w:r>
        <w:rPr>
          <w:b/>
          <w:bCs/>
        </w:rPr>
        <w:t>entri lama sudah benar</w:t>
      </w:r>
      <w:r>
        <w:t xml:space="preserve"> dan tidak perlu diubah. Berkas PDF edisi pertama yang ada di folder Anda cukup diabaikan.</w:t>
      </w:r>
    </w:p>
    <w:p w14:paraId="62D43884" w14:textId="77777777" w:rsidR="005C6058" w:rsidRDefault="00000000">
      <w:pPr>
        <w:pStyle w:val="BodyText"/>
      </w:pPr>
      <w:r>
        <w:t>Data terbitnya sudah saya periksa: Addison-Wesley Professional, Mei 2005, ISBN 0-321-26797-4, 475 halaman. Entri final:</w:t>
      </w:r>
    </w:p>
    <w:p w14:paraId="02891944" w14:textId="77777777" w:rsidR="005C6058" w:rsidRDefault="00000000">
      <w:pPr>
        <w:pStyle w:val="BlockText"/>
      </w:pPr>
      <w:r>
        <w:t xml:space="preserve">Booch, G., Rumbaugh, J., &amp; Jacobson, I. (2005). </w:t>
      </w:r>
      <w:r>
        <w:rPr>
          <w:i/>
          <w:iCs/>
        </w:rPr>
        <w:t>The unified modeling language user guide</w:t>
      </w:r>
      <w:r>
        <w:t xml:space="preserve"> (edisi ke-2). Addison-Wesley Professional.</w:t>
      </w:r>
    </w:p>
    <w:p w14:paraId="609AFC19" w14:textId="77777777" w:rsidR="005C6058" w:rsidRDefault="00000000">
      <w:pPr>
        <w:pStyle w:val="FirstParagraph"/>
      </w:pPr>
      <w:r>
        <w:t>Satu catatan agar aman: bila penguji bertanya dari mana Anda membacanya, jawab apa adanya bahwa Anda membaca pratinjaunya di Google Books. Itu jawaban yang wajar dan tidak bermasalah.</w:t>
      </w:r>
    </w:p>
    <w:p w14:paraId="34C64658" w14:textId="77777777" w:rsidR="005C6058" w:rsidRDefault="00000000">
      <w:pPr>
        <w:pStyle w:val="Heading3"/>
      </w:pPr>
      <w:bookmarkStart w:id="13" w:name="X1b70145def7bff00bcafeed4d461f78a6d24e60"/>
      <w:bookmarkEnd w:id="12"/>
      <w:r>
        <w:t>B-4. Supriatmaja dkk. — tulis keenam penulisnya</w:t>
      </w:r>
    </w:p>
    <w:p w14:paraId="358560BB" w14:textId="77777777" w:rsidR="005C6058" w:rsidRDefault="00000000">
      <w:pPr>
        <w:pStyle w:val="FirstParagraph"/>
      </w:pPr>
      <w:r>
        <w:t xml:space="preserve">Sudah diterapkan pada daftar di bagian A. Tidak ada perubahan di dalam teks: sitasi dalam teks tetap </w:t>
      </w:r>
      <w:r>
        <w:rPr>
          <w:b/>
          <w:bCs/>
        </w:rPr>
        <w:t>(Supriatmaja dkk., 2024)</w:t>
      </w:r>
      <w:r>
        <w:t>.</w:t>
      </w:r>
    </w:p>
    <w:p w14:paraId="58DCB9B4" w14:textId="77777777" w:rsidR="005C6058" w:rsidRDefault="00000000">
      <w:pPr>
        <w:pStyle w:val="Heading3"/>
      </w:pPr>
      <w:bookmarkStart w:id="14" w:name="Xe64093212fb2671cf6b9041a93edc49a5037e54"/>
      <w:bookmarkEnd w:id="13"/>
      <w:r>
        <w:t>B-5. Peraturan tentang honor mitra — kalimat Anda perlu dipecah dua</w:t>
      </w:r>
    </w:p>
    <w:p w14:paraId="26CD0B14" w14:textId="77777777" w:rsidR="005C6058" w:rsidRDefault="00000000">
      <w:pPr>
        <w:pStyle w:val="FirstParagraph"/>
      </w:pPr>
      <w:r>
        <w:t>Anda bertanya apakah kalimat ini benar:</w:t>
      </w:r>
    </w:p>
    <w:p w14:paraId="232ECC31" w14:textId="77777777" w:rsidR="005C6058" w:rsidRDefault="00000000">
      <w:pPr>
        <w:pStyle w:val="BlockText"/>
      </w:pPr>
      <w:r>
        <w:rPr>
          <w:b/>
          <w:bCs/>
        </w:rPr>
        <w:t>Kalimat Anda sekarang:</w:t>
      </w:r>
    </w:p>
    <w:p w14:paraId="555C4A0B" w14:textId="77777777" w:rsidR="005C6058" w:rsidRDefault="00000000">
      <w:pPr>
        <w:pStyle w:val="BlockText"/>
      </w:pPr>
      <w:r>
        <w:t>Berdasarkan Peraturan BPS Perka BPS Nomor 117 Tahun 2021, mitra statistik bekerja berdasarkan kontrak kegiatan bulanan dengan kewajiban memenuhi target volume dokumen yang spesifik.</w:t>
      </w:r>
    </w:p>
    <w:p w14:paraId="50916475" w14:textId="77777777" w:rsidR="005C6058" w:rsidRDefault="00000000">
      <w:pPr>
        <w:pStyle w:val="FirstParagraph"/>
      </w:pPr>
      <w:r>
        <w:rPr>
          <w:b/>
          <w:bCs/>
        </w:rPr>
        <w:t>Jawabannya: belum benar, dan ada tiga hal yang perlu diperbaiki.</w:t>
      </w:r>
    </w:p>
    <w:p w14:paraId="74C7BBE2" w14:textId="77777777" w:rsidR="005C6058" w:rsidRDefault="00000000">
      <w:pPr>
        <w:pStyle w:val="BodyText"/>
      </w:pPr>
      <w:r>
        <w:rPr>
          <w:b/>
          <w:bCs/>
        </w:rPr>
        <w:t>Pertama, penulisannya berulang.</w:t>
      </w:r>
      <w:r>
        <w:t xml:space="preserve"> "Peraturan BPS Perka BPS" berarti "Peraturan BPS Peraturan Kepala BPS". Cukup tulis "Peraturan Kepala Badan Pusat Statistik".</w:t>
      </w:r>
    </w:p>
    <w:p w14:paraId="2D7FD612" w14:textId="77777777" w:rsidR="005C6058" w:rsidRDefault="00000000">
      <w:pPr>
        <w:pStyle w:val="BodyText"/>
      </w:pPr>
      <w:r>
        <w:rPr>
          <w:b/>
          <w:bCs/>
        </w:rPr>
        <w:t>Kedua, isinya tidak seperti itu.</w:t>
      </w:r>
      <w:r>
        <w:t xml:space="preserve"> Judul resmi peraturan tersebut adalah </w:t>
      </w:r>
      <w:r>
        <w:rPr>
          <w:i/>
          <w:iCs/>
        </w:rPr>
        <w:t>Satuan Biaya Masukan Lainnya Kegiatan Statistik untuk Petugas Pendataan, Pemeriksaan, dan Pengolahan pada Badan Pusat Statistik</w:t>
      </w:r>
      <w:r>
        <w:t xml:space="preserve"> — perhatikan kata </w:t>
      </w:r>
      <w:r>
        <w:rPr>
          <w:b/>
          <w:bCs/>
        </w:rPr>
        <w:t>"Satuan"</w:t>
      </w:r>
      <w:r>
        <w:t xml:space="preserve">, bukan "Standar". Isinya menetapkan </w:t>
      </w:r>
      <w:r>
        <w:rPr>
          <w:b/>
          <w:bCs/>
        </w:rPr>
        <w:t>besaran biaya per satuan pekerjaan</w:t>
      </w:r>
      <w:r>
        <w:t xml:space="preserve">, misalnya per dokumen atau per responden. Peraturan itu </w:t>
      </w:r>
      <w:r>
        <w:rPr>
          <w:b/>
          <w:bCs/>
        </w:rPr>
        <w:t>tidak mengatur lamanya kontrak</w:t>
      </w:r>
      <w:r>
        <w:t xml:space="preserve"> dan tidak mewajibkan kontrak </w:t>
      </w:r>
      <w:r>
        <w:lastRenderedPageBreak/>
        <w:t>bulanan. Pengontrakan per bulan adalah tata kelola anggaran di satuan kerja Anda, bukan perintah peraturan tersebut.</w:t>
      </w:r>
    </w:p>
    <w:p w14:paraId="1C444BE1" w14:textId="77777777" w:rsidR="005C6058" w:rsidRDefault="00000000">
      <w:pPr>
        <w:pStyle w:val="BodyText"/>
      </w:pPr>
      <w:r>
        <w:rPr>
          <w:b/>
          <w:bCs/>
        </w:rPr>
        <w:t>Ketiga, dan ini yang paling perlu diperhatikan: peraturan itu sudah dicabut.</w:t>
      </w:r>
      <w:r>
        <w:t xml:space="preserve"> Perka BPS Nomor 117 Tahun 2021 telah digantikan oleh </w:t>
      </w:r>
      <w:r>
        <w:rPr>
          <w:b/>
          <w:bCs/>
        </w:rPr>
        <w:t>Peraturan Kepala Badan Pusat Statistik Nomor 102 Tahun 2023 tentang Standar Biaya Kegiatan Statistik</w:t>
      </w:r>
      <w:r>
        <w:t>. Menjadikan peraturan yang sudah dicabut sebagai dasar hukum yang berlaku adalah kesalahan yang mudah ditangkap penguji, apalagi bila salah satu pengujinya pegawai BPS.</w:t>
      </w:r>
    </w:p>
    <w:p w14:paraId="031FBA54" w14:textId="77777777" w:rsidR="005C6058" w:rsidRDefault="00000000">
      <w:pPr>
        <w:pStyle w:val="BlockText"/>
      </w:pPr>
      <w:r>
        <w:rPr>
          <w:b/>
          <w:bCs/>
        </w:rPr>
        <w:t>Teks pengganti siap salin:</w:t>
      </w:r>
    </w:p>
    <w:p w14:paraId="733BD5D8" w14:textId="77777777" w:rsidR="005C6058" w:rsidRDefault="00000000">
      <w:pPr>
        <w:pStyle w:val="BlockText"/>
      </w:pPr>
      <w:r>
        <w:t>Besaran honorarium mitra statistik ditetapkan dalam bentuk satuan biaya untuk setiap satuan pekerjaan, misalnya untuk setiap dokumen atau setiap responden yang diselesaikan, sebagaimana diatur dalam Peraturan Kepala Badan Pusat Statistik Nomor 102 Tahun 2023 tentang Standar Biaya Kegiatan Statistik (Badan Pusat Statistik, 2023). Bentuk penetapan tersebut menyebabkan honor seorang mitra dihitung dari volume pekerjaan yang diselesaikannya, bukan dari lamanya ia bekerja. Adapun pengontrakan mitra di BPS Kabupaten Bengkulu Selatan dilakukan per bulan mengikuti tata kelola anggaran satuan kerja, sehingga seorang mitra yang masa kerjanya melintasi dua bulan menerima dua Surat Perjanjian Kerja dengan jangka waktu masing-masing.</w:t>
      </w:r>
    </w:p>
    <w:p w14:paraId="5987BB8D" w14:textId="77777777" w:rsidR="005C6058" w:rsidRDefault="00000000">
      <w:pPr>
        <w:pStyle w:val="FirstParagraph"/>
      </w:pPr>
      <w:r>
        <w:t xml:space="preserve">Perhatikan bahwa teks pengganti ini </w:t>
      </w:r>
      <w:r>
        <w:rPr>
          <w:b/>
          <w:bCs/>
        </w:rPr>
        <w:t>memisahkan dua hal yang semula tercampur</w:t>
      </w:r>
      <w:r>
        <w:t>: apa yang diatur peraturan (satuan biaya) dan apa yang merupakan praktik satuan kerja (kontrak bulanan). Pemisahan ini sekaligus menjelaskan mengapa sistem Anda membuat satu Surat Perjanjian Kerja per bulan — pertanyaan yang hampir pasti muncul saat demo.</w:t>
      </w:r>
    </w:p>
    <w:p w14:paraId="4732F959" w14:textId="77777777" w:rsidR="005C6058" w:rsidRDefault="00000000">
      <w:pPr>
        <w:pStyle w:val="BlockText"/>
      </w:pPr>
      <w:r>
        <w:rPr>
          <w:b/>
          <w:bCs/>
        </w:rPr>
        <w:t>Sebelum dicetak, tanyakan kepada Tim Keuangan atau PPK:</w:t>
      </w:r>
      <w:r>
        <w:t xml:space="preserve"> peraturan mana yang sedang mereka pakai pada tahun anggaran berjalan. Peraturan standar biaya diperbarui cukup sering, dan bisa jadi Perka 102/2023 pun sudah digantikan. Pakailah yang benar-benar mereka pakai, lalu sesuaikan nomor dan tahunnya pada kalimat di atas maupun pada daftar pustaka. Ini juga jawaban terbaik bila penguji bertanya dari mana Anda tahu: "saya menanyakannya langsung kepada Pejabat Pembuat Komitmen di satuan kerja".</w:t>
      </w:r>
    </w:p>
    <w:p w14:paraId="09949F1B" w14:textId="77777777" w:rsidR="005C6058" w:rsidRDefault="00000000">
      <w:pPr>
        <w:pStyle w:val="FirstParagraph"/>
      </w:pPr>
      <w:r>
        <w:rPr>
          <w:b/>
          <w:bCs/>
        </w:rPr>
        <w:t>Entri daftar pustakanya.</w:t>
      </w:r>
      <w:r>
        <w:t xml:space="preserve"> Bagian A sudah memuat keduanya: Perka 102/2023 sebagai peraturan yang berlaku, dan Perka 117/2021 dengan keterangan bahwa ia sudah dicabut. Simpan yang 117/2021 </w:t>
      </w:r>
      <w:r>
        <w:rPr>
          <w:b/>
          <w:bCs/>
        </w:rPr>
        <w:t>hanya</w:t>
      </w:r>
      <w:r>
        <w:t xml:space="preserve"> bila Anda memang menyebutnya sebagai latar sejarah; bila tidak, hapus entrinya.</w:t>
      </w:r>
    </w:p>
    <w:p w14:paraId="25A88522" w14:textId="77777777" w:rsidR="005C6058" w:rsidRDefault="00000000">
      <w:pPr>
        <w:pStyle w:val="Heading3"/>
      </w:pPr>
      <w:bookmarkStart w:id="15" w:name="X0e13edf8d9cfb20e5780b8fea1b6a6181372091"/>
      <w:bookmarkEnd w:id="14"/>
      <w:r>
        <w:t>B-6. Turban dkk. (2011) → Stair &amp; Reynolds (2018)</w:t>
      </w:r>
    </w:p>
    <w:p w14:paraId="4D083747" w14:textId="77777777" w:rsidR="005C6058" w:rsidRDefault="00000000">
      <w:pPr>
        <w:pStyle w:val="BlockText"/>
      </w:pPr>
      <w:r>
        <w:rPr>
          <w:b/>
          <w:bCs/>
        </w:rPr>
        <w:t>Cari:</w:t>
      </w:r>
      <w:r>
        <w:t xml:space="preserve"> </w:t>
      </w:r>
      <w:r>
        <w:rPr>
          <w:rStyle w:val="VerbatimChar"/>
        </w:rPr>
        <w:t>Turban</w:t>
      </w:r>
      <w:r>
        <w:t xml:space="preserve"> </w:t>
      </w:r>
      <w:r>
        <w:rPr>
          <w:b/>
          <w:bCs/>
        </w:rPr>
        <w:t>Tindakan:</w:t>
      </w:r>
      <w:r>
        <w:t xml:space="preserve"> ganti seluruh sitasi </w:t>
      </w:r>
      <w:r>
        <w:rPr>
          <w:rStyle w:val="VerbatimChar"/>
        </w:rPr>
        <w:t>(Turban dkk., 2011)</w:t>
      </w:r>
      <w:r>
        <w:t xml:space="preserve"> menjadi </w:t>
      </w:r>
      <w:r>
        <w:rPr>
          <w:rStyle w:val="VerbatimChar"/>
        </w:rPr>
        <w:t>(Stair &amp; Reynolds, 2018)</w:t>
      </w:r>
      <w:r>
        <w:t>.</w:t>
      </w:r>
    </w:p>
    <w:p w14:paraId="4F3D7509" w14:textId="77777777" w:rsidR="005C6058" w:rsidRDefault="00000000">
      <w:pPr>
        <w:pStyle w:val="FirstParagraph"/>
      </w:pPr>
      <w:r>
        <w:t xml:space="preserve">Alasannya: keduanya buku dasar sistem informasi dengan isi yang saling menggantikan, Stair &amp; Reynolds lebih baru, dan </w:t>
      </w:r>
      <w:r>
        <w:rPr>
          <w:b/>
          <w:bCs/>
        </w:rPr>
        <w:t>bukunya ada di folder Anda</w:t>
      </w:r>
      <w:r>
        <w:t xml:space="preserve"> sehingga dapat Anda tunjukkan bila ditanya. Tidak ada kalimat yang perlu diubah; hanya nama di dalam kurung.</w:t>
      </w:r>
    </w:p>
    <w:p w14:paraId="03BFB6BC" w14:textId="77777777" w:rsidR="005C6058" w:rsidRDefault="00000000">
      <w:pPr>
        <w:pStyle w:val="Heading3"/>
      </w:pPr>
      <w:bookmarkStart w:id="16" w:name="Xd9f39f6a9339836371c9a629d29dad6a389618d"/>
      <w:bookmarkEnd w:id="15"/>
      <w:r>
        <w:lastRenderedPageBreak/>
        <w:t>B-7. Laudon &amp; Laudon (2021) — boleh dipertahankan</w:t>
      </w:r>
    </w:p>
    <w:p w14:paraId="6CD20351" w14:textId="77777777" w:rsidR="005C6058" w:rsidRDefault="00000000">
      <w:pPr>
        <w:pStyle w:val="FirstParagraph"/>
      </w:pPr>
      <w:r>
        <w:t xml:space="preserve">Entrinya sudah saya lengkapi: edisi ke-17, Pearson Education. Bila Anda memang membacanya lewat </w:t>
      </w:r>
      <w:r>
        <w:rPr>
          <w:i/>
          <w:iCs/>
        </w:rPr>
        <w:t>e-book</w:t>
      </w:r>
      <w:r>
        <w:t>, pertahankan saja.</w:t>
      </w:r>
    </w:p>
    <w:p w14:paraId="4FD61D08" w14:textId="77777777" w:rsidR="005C6058" w:rsidRDefault="00000000">
      <w:pPr>
        <w:pStyle w:val="BodyText"/>
      </w:pPr>
      <w:r>
        <w:t xml:space="preserve">Bila Anda ragu, ganti dengan </w:t>
      </w:r>
      <w:r>
        <w:rPr>
          <w:b/>
          <w:bCs/>
        </w:rPr>
        <w:t>(Asriani dkk., 2024)</w:t>
      </w:r>
      <w:r>
        <w:t xml:space="preserve"> yang bukunya ada di folder Anda, berbahasa Indonesia, dan isinya sama-sama teori sistem informasi manajemen. Caranya: Ctrl+H, cari </w:t>
      </w:r>
      <w:r>
        <w:rPr>
          <w:rStyle w:val="VerbatimChar"/>
        </w:rPr>
        <w:t>Laudon dan Laudon (2021)</w:t>
      </w:r>
      <w:r>
        <w:t xml:space="preserve"> dan </w:t>
      </w:r>
      <w:r>
        <w:rPr>
          <w:rStyle w:val="VerbatimChar"/>
        </w:rPr>
        <w:t>(Laudon &amp; Laudon, 2021)</w:t>
      </w:r>
      <w:r>
        <w:t xml:space="preserve">, ganti dengan </w:t>
      </w:r>
      <w:r>
        <w:rPr>
          <w:rStyle w:val="VerbatimChar"/>
        </w:rPr>
        <w:t>Asriani dkk. (2024)</w:t>
      </w:r>
      <w:r>
        <w:t xml:space="preserve"> dan </w:t>
      </w:r>
      <w:r>
        <w:rPr>
          <w:rStyle w:val="VerbatimChar"/>
        </w:rPr>
        <w:t>(Asriani dkk., 2024)</w:t>
      </w:r>
      <w:r>
        <w:t>.</w:t>
      </w:r>
    </w:p>
    <w:p w14:paraId="6424973E" w14:textId="77777777" w:rsidR="005C6058" w:rsidRDefault="00000000">
      <w:pPr>
        <w:pStyle w:val="Heading3"/>
      </w:pPr>
      <w:bookmarkStart w:id="17" w:name="b-8-oracle-2024--hapus-sitasinya"/>
      <w:bookmarkEnd w:id="16"/>
      <w:r>
        <w:t>B-8. Oracle (2024) — hapus sitasinya</w:t>
      </w:r>
    </w:p>
    <w:p w14:paraId="6ACB0F78" w14:textId="77777777" w:rsidR="005C6058" w:rsidRDefault="00000000">
      <w:pPr>
        <w:pStyle w:val="BlockText"/>
      </w:pPr>
      <w:r>
        <w:rPr>
          <w:b/>
          <w:bCs/>
        </w:rPr>
        <w:t>Cari:</w:t>
      </w:r>
      <w:r>
        <w:t xml:space="preserve"> </w:t>
      </w:r>
      <w:r>
        <w:rPr>
          <w:rStyle w:val="VerbatimChar"/>
        </w:rPr>
        <w:t>Oracle, 2024</w:t>
      </w:r>
      <w:r>
        <w:t xml:space="preserve"> atau </w:t>
      </w:r>
      <w:r>
        <w:rPr>
          <w:rStyle w:val="VerbatimChar"/>
        </w:rPr>
        <w:t>(Oracle</w:t>
      </w:r>
      <w:r>
        <w:t xml:space="preserve"> </w:t>
      </w:r>
      <w:r>
        <w:rPr>
          <w:b/>
          <w:bCs/>
        </w:rPr>
        <w:t>Tindakan:</w:t>
      </w:r>
      <w:r>
        <w:t xml:space="preserve"> hapus sitasinya, biarkan kalimatnya berdiri sendiri.</w:t>
      </w:r>
    </w:p>
    <w:p w14:paraId="0B1D68A8" w14:textId="77777777" w:rsidR="005C6058" w:rsidRDefault="00000000">
      <w:pPr>
        <w:pStyle w:val="FirstParagraph"/>
      </w:pPr>
      <w:r>
        <w:t>Menyebut nama produk basis data tidak memerlukan sitasi, sama seperti Anda tidak menyitasi saat menyebut Microsoft Word. Kalimat seperti "MySQL merupakan sistem manajemen basis data relasional yang bersifat sumber terbuka" tetap benar tanpa sitasi.</w:t>
      </w:r>
    </w:p>
    <w:p w14:paraId="0244A477" w14:textId="77777777" w:rsidR="005C6058" w:rsidRDefault="00000000">
      <w:pPr>
        <w:pStyle w:val="Heading3"/>
      </w:pPr>
      <w:bookmarkStart w:id="18" w:name="Xce9bd32d059f2877c991bac447d53628cb90220"/>
      <w:bookmarkEnd w:id="17"/>
      <w:r>
        <w:t>B-9. Google (2024) — ganti dengan artikel jurnal</w:t>
      </w:r>
    </w:p>
    <w:p w14:paraId="1E661BE2" w14:textId="77777777" w:rsidR="005C6058" w:rsidRDefault="00000000">
      <w:pPr>
        <w:pStyle w:val="BlockText"/>
      </w:pPr>
      <w:r>
        <w:rPr>
          <w:b/>
          <w:bCs/>
        </w:rPr>
        <w:t>Cari:</w:t>
      </w:r>
      <w:r>
        <w:t xml:space="preserve"> </w:t>
      </w:r>
      <w:r>
        <w:rPr>
          <w:rStyle w:val="VerbatimChar"/>
        </w:rPr>
        <w:t>Google, 2024</w:t>
      </w:r>
      <w:r>
        <w:t xml:space="preserve"> atau </w:t>
      </w:r>
      <w:r>
        <w:rPr>
          <w:rStyle w:val="VerbatimChar"/>
        </w:rPr>
        <w:t>(Google</w:t>
      </w:r>
      <w:r>
        <w:t xml:space="preserve"> </w:t>
      </w:r>
      <w:r>
        <w:rPr>
          <w:b/>
          <w:bCs/>
        </w:rPr>
        <w:t>Tindakan:</w:t>
      </w:r>
      <w:r>
        <w:t xml:space="preserve"> ganti dengan </w:t>
      </w:r>
      <w:r>
        <w:rPr>
          <w:rStyle w:val="VerbatimChar"/>
        </w:rPr>
        <w:t>(Cahyono &amp; Kamarudin, 2024)</w:t>
      </w:r>
      <w:r>
        <w:t>.</w:t>
      </w:r>
    </w:p>
    <w:p w14:paraId="4E487EDA" w14:textId="77777777" w:rsidR="005C6058" w:rsidRDefault="00000000">
      <w:pPr>
        <w:pStyle w:val="FirstParagraph"/>
      </w:pPr>
      <w:r>
        <w:t xml:space="preserve">Mengutip halaman dokumentasi perusahaan lebih lemah daripada mengutip artikel jurnal terakreditasi. </w:t>
      </w:r>
      <w:r>
        <w:rPr>
          <w:b/>
          <w:bCs/>
        </w:rPr>
        <w:t>Jurnal Ilmiah Media Sisfo terakreditasi SINTA 4</w:t>
      </w:r>
      <w:r>
        <w:t>, dan artikelnya justru membandingkan Lighthouse dengan GTmetrix, Pingdom, dan PageSpeed Insights — persis yang dibutuhkan untuk membenarkan pemilihan Lighthouse.</w:t>
      </w:r>
    </w:p>
    <w:p w14:paraId="4E374231" w14:textId="77777777" w:rsidR="005C6058" w:rsidRDefault="00000000">
      <w:pPr>
        <w:pStyle w:val="BlockText"/>
      </w:pPr>
      <w:r>
        <w:rPr>
          <w:b/>
          <w:bCs/>
        </w:rPr>
        <w:t>Kalimat siap salin</w:t>
      </w:r>
      <w:r>
        <w:t xml:space="preserve"> untuk subbab Lighthouse di Bab II, sebagai pengganti kalimat yang menyitasi Google:</w:t>
      </w:r>
    </w:p>
    <w:p w14:paraId="38F33934" w14:textId="77777777" w:rsidR="005C6058" w:rsidRDefault="00000000">
      <w:pPr>
        <w:pStyle w:val="BlockText"/>
      </w:pPr>
      <w:r>
        <w:t>Lighthouse merupakan salah satu perkakas pengukur performa laman web yang banyak dipakai, di samping GTmetrix, Pingdom, dan PageSpeed Insights. Perbandingan keempatnya menunjukkan bahwa masing-masing menekankan aspek yang berbeda: GTmetrix dan Pingdom lebih menekankan waktu muat halaman, sedangkan Lighthouse dan PageSpeed Insights lebih menekankan kestabilan tampilan dan aksesibilitas (Cahyono &amp; Kamarudin, 2024). Penelitian ini memakai Lighthouse karena aspek yang diukurnya sejalan dengan kebutuhan pengguna sistem, yaitu tampilan yang stabil dan dapat diakses, bukan sekadar cepat dimuat.</w:t>
      </w:r>
    </w:p>
    <w:p w14:paraId="65E64CD7" w14:textId="77777777" w:rsidR="005C6058" w:rsidRDefault="00000000">
      <w:pPr>
        <w:pStyle w:val="FirstParagraph"/>
      </w:pPr>
      <w:r>
        <w:t xml:space="preserve">Kalimat itu sekaligus </w:t>
      </w:r>
      <w:r>
        <w:rPr>
          <w:b/>
          <w:bCs/>
        </w:rPr>
        <w:t>menjawab pertanyaan "kenapa Lighthouse, bukan yang lain?"</w:t>
      </w:r>
      <w:r>
        <w:t xml:space="preserve"> — pertanyaan yang hampir pasti muncul bila penguji melihat satu perkakas dipakai tanpa alasan.</w:t>
      </w:r>
    </w:p>
    <w:p w14:paraId="4F1EC2D9" w14:textId="77777777" w:rsidR="005C6058" w:rsidRDefault="00000000">
      <w:pPr>
        <w:pStyle w:val="Heading3"/>
      </w:pPr>
      <w:bookmarkStart w:id="19" w:name="X61dbd6d53289a9b12871ab3ee6fd158c63aca5b"/>
      <w:bookmarkEnd w:id="18"/>
      <w:r>
        <w:lastRenderedPageBreak/>
        <w:t>B-10. Tilkov &amp; Vinoski (2010) — tetap dipakai, dan itu keputusan yang tepat</w:t>
      </w:r>
    </w:p>
    <w:p w14:paraId="6A25EA80" w14:textId="77777777" w:rsidR="005C6058" w:rsidRDefault="00000000">
      <w:pPr>
        <w:pStyle w:val="FirstParagraph"/>
      </w:pPr>
      <w:r>
        <w:t xml:space="preserve">Anda memilih mempertahankannya, dan setelah saya periksa, </w:t>
      </w:r>
      <w:r>
        <w:rPr>
          <w:b/>
          <w:bCs/>
        </w:rPr>
        <w:t>pilihan Anda lebih baik daripada saran saya sebelumnya.</w:t>
      </w:r>
      <w:r>
        <w:t xml:space="preserve"> Saya keliru menilainya semata-mata dari tahunnya.</w:t>
      </w:r>
    </w:p>
    <w:p w14:paraId="4BA23160" w14:textId="77777777" w:rsidR="005C6058" w:rsidRDefault="00000000">
      <w:pPr>
        <w:pStyle w:val="BodyText"/>
      </w:pPr>
      <w:r>
        <w:t xml:space="preserve">Artikel itu terbit di </w:t>
      </w:r>
      <w:r>
        <w:rPr>
          <w:b/>
          <w:bCs/>
        </w:rPr>
        <w:t>IEEE Internet Computing</w:t>
      </w:r>
      <w:r>
        <w:t xml:space="preserve">, jurnal terbitan IEEE yang terindeks Scopus — jauh lebih kuat daripada IJRAR yang saya usulkan sebelumnya, yang ternyata tidak terakreditasi SINTA maupun terindeks Scopus. Karena itu </w:t>
      </w:r>
      <w:r>
        <w:rPr>
          <w:b/>
          <w:bCs/>
        </w:rPr>
        <w:t>Ravalji (2024) saya keluarkan dari daftar pustaka</w:t>
      </w:r>
      <w:r>
        <w:t>, dan Tilkov &amp; Vinoski tetap.</w:t>
      </w:r>
    </w:p>
    <w:p w14:paraId="284D19E6" w14:textId="77777777" w:rsidR="005C6058" w:rsidRDefault="00000000">
      <w:pPr>
        <w:pStyle w:val="BodyText"/>
      </w:pPr>
      <w:r>
        <w:rPr>
          <w:b/>
          <w:bCs/>
        </w:rPr>
        <w:t>Tidak ada yang perlu diganti di dalam naskah.</w:t>
      </w:r>
      <w:r>
        <w:t xml:space="preserve"> Entri daftar pustakanya sudah saya masukkan ke bagian A:</w:t>
      </w:r>
    </w:p>
    <w:p w14:paraId="30E76738" w14:textId="77777777" w:rsidR="005C6058" w:rsidRDefault="00000000">
      <w:pPr>
        <w:pStyle w:val="BlockText"/>
      </w:pPr>
      <w:r>
        <w:t xml:space="preserve">Tilkov, S., &amp; Vinoski, S. (2010). Node.js: Using JavaScript to build high-performance network programs. </w:t>
      </w:r>
      <w:r>
        <w:rPr>
          <w:i/>
          <w:iCs/>
        </w:rPr>
        <w:t>IEEE Internet Computing, 14</w:t>
      </w:r>
      <w:r>
        <w:t xml:space="preserve">(6), 80–83. </w:t>
      </w:r>
      <w:hyperlink r:id="rId21">
        <w:r>
          <w:rPr>
            <w:rStyle w:val="Hyperlink"/>
          </w:rPr>
          <w:t>https://doi.org/10.1109/MIC.2010.145</w:t>
        </w:r>
      </w:hyperlink>
    </w:p>
    <w:p w14:paraId="386FA0F1" w14:textId="77777777" w:rsidR="005C6058" w:rsidRDefault="00000000">
      <w:pPr>
        <w:pStyle w:val="FirstParagraph"/>
      </w:pPr>
      <w:r>
        <w:t xml:space="preserve">Satu saran agar umur rujukannya tidak menjadi bahan pertanyaan: </w:t>
      </w:r>
      <w:r>
        <w:rPr>
          <w:b/>
          <w:bCs/>
        </w:rPr>
        <w:t>pasangkan</w:t>
      </w:r>
      <w:r>
        <w:t xml:space="preserve"> dengan Saputro &amp; Novita (2025) yang sudah ada di daftar Anda. Polanya, sebutkan konsepnya dengan rujukan lama, lalu buktinya dengan rujukan baru.</w:t>
      </w:r>
    </w:p>
    <w:p w14:paraId="2D7E0FF9" w14:textId="77777777" w:rsidR="005C6058" w:rsidRDefault="00000000">
      <w:pPr>
        <w:pStyle w:val="BlockText"/>
      </w:pPr>
      <w:r>
        <w:rPr>
          <w:b/>
          <w:bCs/>
        </w:rPr>
        <w:t>Contoh kalimat, bila diperlukan:</w:t>
      </w:r>
    </w:p>
    <w:p w14:paraId="583795CD" w14:textId="77777777" w:rsidR="005C6058" w:rsidRDefault="00000000">
      <w:pPr>
        <w:pStyle w:val="BlockText"/>
      </w:pPr>
      <w:r>
        <w:t>Node.js memungkinkan JavaScript dijalankan di sisi peladen dengan model masukan dan keluaran yang tidak memblokir, sehingga satu proses dapat melayani banyak permintaan sekaligus tanpa menunggu permintaan sebelumnya selesai (Tilkov &amp; Vinoski, 2010). Pengujian yang lebih mutakhir menunjukkan bahwa kerangka kerja Express yang berjalan di atas Node.js masih memiliki waktu eksekusi yang baik untuk beban permintaan yang besar (Saputro &amp; Novita, 2025).</w:t>
      </w:r>
    </w:p>
    <w:p w14:paraId="677ACB36" w14:textId="77777777" w:rsidR="005C6058" w:rsidRDefault="00000000">
      <w:pPr>
        <w:pStyle w:val="Heading3"/>
      </w:pPr>
      <w:bookmarkStart w:id="20" w:name="Xd6973c8ea913b64b7a69d3857e5d7a655dee51a"/>
      <w:bookmarkEnd w:id="19"/>
      <w:r>
        <w:t>B-11. Wathan (2017) dan BPS (2021) — entrinya sudah disiapkan</w:t>
      </w:r>
    </w:p>
    <w:p w14:paraId="6CD2CC7A" w14:textId="77777777" w:rsidR="005C6058" w:rsidRDefault="00000000">
      <w:pPr>
        <w:pStyle w:val="FirstParagraph"/>
      </w:pPr>
      <w:r>
        <w:t>Anda meminta keduanya dipertahankan. Berikut entrinya, beserta hal yang perlu Anda ketahui tentang masing-masing.</w:t>
      </w:r>
    </w:p>
    <w:p w14:paraId="6DFB59CE" w14:textId="77777777" w:rsidR="005C6058" w:rsidRDefault="00000000">
      <w:pPr>
        <w:pStyle w:val="Heading4"/>
      </w:pPr>
      <w:bookmarkStart w:id="21" w:name="wathan-2017"/>
      <w:r>
        <w:t>Wathan (2017)</w:t>
      </w:r>
    </w:p>
    <w:p w14:paraId="5EB12CD8" w14:textId="77777777" w:rsidR="005C6058" w:rsidRDefault="00000000">
      <w:pPr>
        <w:pStyle w:val="FirstParagraph"/>
      </w:pPr>
      <w:r>
        <w:t xml:space="preserve">Yang dapat saya pastikan: </w:t>
      </w:r>
      <w:r>
        <w:rPr>
          <w:b/>
          <w:bCs/>
        </w:rPr>
        <w:t>Tailwind CSS versi 0.1.0 dirilis pada 1 November 2017 oleh Adam Wathan</w:t>
      </w:r>
      <w:r>
        <w:t xml:space="preserve">. Yang </w:t>
      </w:r>
      <w:r>
        <w:rPr>
          <w:b/>
          <w:bCs/>
        </w:rPr>
        <w:t>tidak</w:t>
      </w:r>
      <w:r>
        <w:t xml:space="preserve"> dapat saya pastikan: adanya artikel atau tulisan Wathan bertahun 2017 dengan judul tetap yang bisa dikutip sebagai pustaka. Karena itu saya </w:t>
      </w:r>
      <w:r>
        <w:rPr>
          <w:b/>
          <w:bCs/>
        </w:rPr>
        <w:t>tidak</w:t>
      </w:r>
      <w:r>
        <w:t xml:space="preserve"> mengarang entri artikel; yang saya tuliskan adalah kutipan perangkat lunak, yang memang disediakan APA untuk keadaan seperti ini dan dapat diverifikasi siapa pun.</w:t>
      </w:r>
    </w:p>
    <w:p w14:paraId="4E1241CB" w14:textId="77777777" w:rsidR="005C6058" w:rsidRDefault="00000000">
      <w:pPr>
        <w:pStyle w:val="BlockText"/>
      </w:pPr>
      <w:r>
        <w:t xml:space="preserve">Wathan, A. (2017). </w:t>
      </w:r>
      <w:r>
        <w:rPr>
          <w:i/>
          <w:iCs/>
        </w:rPr>
        <w:t>Tailwind CSS</w:t>
      </w:r>
      <w:r>
        <w:t xml:space="preserve"> (Versi 0.1.0) [Perangkat lunak sumber terbuka]. Tailwind Labs. </w:t>
      </w:r>
      <w:hyperlink r:id="rId22">
        <w:r>
          <w:rPr>
            <w:rStyle w:val="Hyperlink"/>
          </w:rPr>
          <w:t>https://tailwindcss.com</w:t>
        </w:r>
      </w:hyperlink>
    </w:p>
    <w:p w14:paraId="2D72F518" w14:textId="77777777" w:rsidR="005C6058" w:rsidRDefault="00000000">
      <w:pPr>
        <w:pStyle w:val="FirstParagraph"/>
      </w:pPr>
      <w:r>
        <w:t xml:space="preserve">Sitasi dalam teksnya tetap </w:t>
      </w:r>
      <w:r>
        <w:rPr>
          <w:b/>
          <w:bCs/>
        </w:rPr>
        <w:t>(Wathan, 2017)</w:t>
      </w:r>
      <w:r>
        <w:t>, jadi kalimat Anda tidak perlu diubah sama sekali.</w:t>
      </w:r>
    </w:p>
    <w:p w14:paraId="2E316639" w14:textId="77777777" w:rsidR="005C6058" w:rsidRDefault="00000000">
      <w:pPr>
        <w:pStyle w:val="BlockText"/>
      </w:pPr>
      <w:r>
        <w:rPr>
          <w:b/>
          <w:bCs/>
        </w:rPr>
        <w:lastRenderedPageBreak/>
        <w:t>Satu peringatan.</w:t>
      </w:r>
      <w:r>
        <w:t xml:space="preserve"> Bentuk ini sah untuk kalimat yang menyebut </w:t>
      </w:r>
      <w:r>
        <w:rPr>
          <w:b/>
          <w:bCs/>
        </w:rPr>
        <w:t>asal-usul atau sifat</w:t>
      </w:r>
      <w:r>
        <w:t xml:space="preserve"> Tailwind, misalnya "Tailwind CSS merupakan kerangka kerja CSS bergaya </w:t>
      </w:r>
      <w:r>
        <w:rPr>
          <w:i/>
          <w:iCs/>
        </w:rPr>
        <w:t>utility-first</w:t>
      </w:r>
      <w:r>
        <w:t xml:space="preserve"> yang dirilis pada 2017 (Wathan, 2017)". Bentuk ini </w:t>
      </w:r>
      <w:r>
        <w:rPr>
          <w:b/>
          <w:bCs/>
        </w:rPr>
        <w:t>tidak</w:t>
      </w:r>
      <w:r>
        <w:t xml:space="preserve"> sah untuk kalimat yang mengklaim </w:t>
      </w:r>
      <w:r>
        <w:rPr>
          <w:b/>
          <w:bCs/>
        </w:rPr>
        <w:t>keunggulan</w:t>
      </w:r>
      <w:r>
        <w:t>, misalnya "Tailwind lebih efisien daripada Bootstrap" — klaim seperti itu membutuhkan bukti penelitian, bukan rujukan ke perangkat lunaknya sendiri.</w:t>
      </w:r>
    </w:p>
    <w:p w14:paraId="382B5DA4" w14:textId="77777777" w:rsidR="005C6058" w:rsidRDefault="00000000">
      <w:pPr>
        <w:pStyle w:val="BlockText"/>
      </w:pPr>
      <w:r>
        <w:t>Karena itu, periksa kalimat Anda:</w:t>
      </w:r>
    </w:p>
    <w:p w14:paraId="72B43A9C" w14:textId="77777777" w:rsidR="005C6058" w:rsidRDefault="00000000">
      <w:pPr>
        <w:pStyle w:val="Compact"/>
        <w:numPr>
          <w:ilvl w:val="0"/>
          <w:numId w:val="4"/>
        </w:numPr>
      </w:pPr>
      <w:r>
        <w:t xml:space="preserve">kalimatnya menjelaskan </w:t>
      </w:r>
      <w:r>
        <w:rPr>
          <w:b/>
          <w:bCs/>
        </w:rPr>
        <w:t>apa itu Tailwind</w:t>
      </w:r>
      <w:r>
        <w:t xml:space="preserve"> → biarkan (Wathan, 2017);</w:t>
      </w:r>
    </w:p>
    <w:p w14:paraId="0739714E" w14:textId="77777777" w:rsidR="005C6058" w:rsidRDefault="00000000">
      <w:pPr>
        <w:pStyle w:val="Compact"/>
        <w:numPr>
          <w:ilvl w:val="0"/>
          <w:numId w:val="4"/>
        </w:numPr>
      </w:pPr>
      <w:r>
        <w:t xml:space="preserve">kalimatnya mengklaim </w:t>
      </w:r>
      <w:r>
        <w:rPr>
          <w:b/>
          <w:bCs/>
        </w:rPr>
        <w:t>Tailwind lebih baik atau lebih efisien</w:t>
      </w:r>
      <w:r>
        <w:t xml:space="preserve"> → tambahkan </w:t>
      </w:r>
      <w:r>
        <w:rPr>
          <w:b/>
          <w:bCs/>
        </w:rPr>
        <w:t>(Santoso, 2025)</w:t>
      </w:r>
      <w:r>
        <w:t xml:space="preserve"> yang sudah ada di daftar Anda, karena penelitian itu membandingkan Bootstrap dan Tailwind secara empiris. Boleh dipakai berdua: </w:t>
      </w:r>
      <w:r>
        <w:rPr>
          <w:rStyle w:val="VerbatimChar"/>
        </w:rPr>
        <w:t>(Wathan, 2017; Santoso, 2025)</w:t>
      </w:r>
      <w:r>
        <w:t>.</w:t>
      </w:r>
    </w:p>
    <w:p w14:paraId="41BC6FEA" w14:textId="77777777" w:rsidR="005C6058" w:rsidRDefault="00000000">
      <w:pPr>
        <w:pStyle w:val="Heading4"/>
      </w:pPr>
      <w:bookmarkStart w:id="22" w:name="bps-2021"/>
      <w:bookmarkEnd w:id="21"/>
      <w:r>
        <w:t>BPS (2021)</w:t>
      </w:r>
    </w:p>
    <w:p w14:paraId="751E2EC9" w14:textId="77777777" w:rsidR="005C6058" w:rsidRDefault="00000000">
      <w:pPr>
        <w:pStyle w:val="FirstParagraph"/>
      </w:pPr>
      <w:r>
        <w:t xml:space="preserve">Sitasi ini hampir pasti merujuk </w:t>
      </w:r>
      <w:r>
        <w:rPr>
          <w:b/>
          <w:bCs/>
        </w:rPr>
        <w:t>Peraturan Kepala BPS Nomor 117 Tahun 2021</w:t>
      </w:r>
      <w:r>
        <w:t xml:space="preserve"> tentang satuan biaya mitra, karena itulah satu-satunya terbitan BPS tahun 2021 yang berkaitan dengan naskah Anda. Entrinya sudah ada di bagian A dengan nama penulis </w:t>
      </w:r>
      <w:r>
        <w:rPr>
          <w:b/>
          <w:bCs/>
        </w:rPr>
        <w:t>Badan Pusat Statistik</w:t>
      </w:r>
      <w:r>
        <w:t xml:space="preserve">, sehingga sitasi dalam teks Anda cukup diseragamkan menjadi </w:t>
      </w:r>
      <w:r>
        <w:rPr>
          <w:b/>
          <w:bCs/>
        </w:rPr>
        <w:t>(Badan Pusat Statistik, 2021)</w:t>
      </w:r>
      <w:r>
        <w:t>.</w:t>
      </w:r>
    </w:p>
    <w:p w14:paraId="21F5B980" w14:textId="77777777" w:rsidR="005C6058" w:rsidRDefault="00000000">
      <w:pPr>
        <w:pStyle w:val="BlockText"/>
      </w:pPr>
      <w:r>
        <w:rPr>
          <w:b/>
          <w:bCs/>
        </w:rPr>
        <w:t>Cari:</w:t>
      </w:r>
      <w:r>
        <w:t xml:space="preserve"> </w:t>
      </w:r>
      <w:r>
        <w:rPr>
          <w:rStyle w:val="VerbatimChar"/>
        </w:rPr>
        <w:t>(BPS, 2021)</w:t>
      </w:r>
      <w:r>
        <w:t xml:space="preserve"> </w:t>
      </w:r>
      <w:r>
        <w:rPr>
          <w:b/>
          <w:bCs/>
        </w:rPr>
        <w:t>Ganti menjadi:</w:t>
      </w:r>
      <w:r>
        <w:t xml:space="preserve"> </w:t>
      </w:r>
      <w:r>
        <w:rPr>
          <w:rStyle w:val="VerbatimChar"/>
        </w:rPr>
        <w:t>(Badan Pusat Statistik, 2021)</w:t>
      </w:r>
    </w:p>
    <w:p w14:paraId="6ADA2D4D" w14:textId="77777777" w:rsidR="005C6058" w:rsidRDefault="00000000">
      <w:pPr>
        <w:pStyle w:val="BlockText"/>
      </w:pPr>
      <w:r>
        <w:t>Alasannya, nama penulis pada sitasi dalam teks harus sama persis dengan nama pada entri daftar pustaka, agar pembaca dapat menemukannya. Menyingkat menjadi "BPS" membuat pembaca mencari huruf B pada urutan yang salah.</w:t>
      </w:r>
    </w:p>
    <w:p w14:paraId="4F08DFF4" w14:textId="77777777" w:rsidR="005C6058" w:rsidRDefault="00000000">
      <w:pPr>
        <w:pStyle w:val="FirstParagraph"/>
      </w:pPr>
      <w:r>
        <w:rPr>
          <w:b/>
          <w:bCs/>
        </w:rPr>
        <w:t>Bila ternyata kalimatnya bukan tentang honor mitra</w:t>
      </w:r>
      <w:r>
        <w:t>, misalnya tentang jumlah kegiatan atau angka statistik tertentu, kirimkan kalimatnya kepada saya. Rujukan BPS tahun 2021 ada banyak dan saya tidak mau menebak.</w:t>
      </w:r>
    </w:p>
    <w:p w14:paraId="22846C95" w14:textId="77777777" w:rsidR="005C6058" w:rsidRDefault="00000000">
      <w:pPr>
        <w:pStyle w:val="BodyText"/>
      </w:pPr>
      <w:r>
        <w:t xml:space="preserve">Dengan keputusan ini, peringatan pada butir B-5 tetap berlaku: Perka 117/2021 sudah dicabut. Jadi bila </w:t>
      </w:r>
      <w:r>
        <w:rPr>
          <w:rStyle w:val="VerbatimChar"/>
        </w:rPr>
        <w:t>(BPS, 2021)</w:t>
      </w:r>
      <w:r>
        <w:t xml:space="preserve"> Anda pakai untuk </w:t>
      </w:r>
      <w:r>
        <w:rPr>
          <w:b/>
          <w:bCs/>
        </w:rPr>
        <w:t>dasar hukum yang berlaku</w:t>
      </w:r>
      <w:r>
        <w:t xml:space="preserve">, ganti menjadi </w:t>
      </w:r>
      <w:r>
        <w:rPr>
          <w:rStyle w:val="VerbatimChar"/>
        </w:rPr>
        <w:t>(Badan Pusat Statistik, 2023)</w:t>
      </w:r>
      <w:r>
        <w:t xml:space="preserve">. Bila Anda pakai untuk </w:t>
      </w:r>
      <w:r>
        <w:rPr>
          <w:b/>
          <w:bCs/>
        </w:rPr>
        <w:t>menjelaskan latar</w:t>
      </w:r>
      <w:r>
        <w:t>, boleh tetap 2021, asalkan kalimatnya tidak mengesankan peraturan itu masih berlaku.</w:t>
      </w:r>
    </w:p>
    <w:p w14:paraId="4D465AE8" w14:textId="77777777" w:rsidR="005C6058" w:rsidRDefault="00000000">
      <w:pPr>
        <w:pStyle w:val="Heading3"/>
      </w:pPr>
      <w:bookmarkStart w:id="23" w:name="X31a471fcd1cbef561fc1095ccb55f26fb14e03a"/>
      <w:bookmarkEnd w:id="20"/>
      <w:bookmarkEnd w:id="22"/>
      <w:r>
        <w:t>B-12. Pressman &amp; Maxim — tetap edisi ke-8 tahun 2015</w:t>
      </w:r>
    </w:p>
    <w:p w14:paraId="1F1A5AC3" w14:textId="77777777" w:rsidR="005C6058" w:rsidRDefault="00000000">
      <w:pPr>
        <w:pStyle w:val="FirstParagraph"/>
      </w:pPr>
      <w:r>
        <w:t xml:space="preserve">Anda memang membaca edisi ke-8 lewat </w:t>
      </w:r>
      <w:r>
        <w:rPr>
          <w:i/>
          <w:iCs/>
        </w:rPr>
        <w:t>e-book</w:t>
      </w:r>
      <w:r>
        <w:t xml:space="preserve">, jadi </w:t>
      </w:r>
      <w:r>
        <w:rPr>
          <w:b/>
          <w:bCs/>
        </w:rPr>
        <w:t>kutiplah edisi itu</w:t>
      </w:r>
      <w:r>
        <w:t>. Mengubahnya menjadi edisi ke-9 justru akan salah, karena Anda tidak membaca edisi tersebut. Entri di bagian A sudah saya kembalikan:</w:t>
      </w:r>
    </w:p>
    <w:p w14:paraId="5118B492" w14:textId="77777777" w:rsidR="005C6058" w:rsidRDefault="00000000">
      <w:pPr>
        <w:pStyle w:val="BlockText"/>
      </w:pPr>
      <w:r>
        <w:t xml:space="preserve">Pressman, R. S., &amp; Maxim, B. R. (2015). </w:t>
      </w:r>
      <w:r>
        <w:rPr>
          <w:i/>
          <w:iCs/>
        </w:rPr>
        <w:t>Software engineering: A practitioner's approach</w:t>
      </w:r>
      <w:r>
        <w:t xml:space="preserve"> (edisi ke-8). McGraw-Hill Education.</w:t>
      </w:r>
    </w:p>
    <w:p w14:paraId="3BD414B0" w14:textId="77777777" w:rsidR="005C6058" w:rsidRDefault="00000000">
      <w:pPr>
        <w:pStyle w:val="FirstParagraph"/>
      </w:pPr>
      <w:r>
        <w:rPr>
          <w:b/>
          <w:bCs/>
        </w:rPr>
        <w:t>Tidak ada yang perlu diganti di dalam naskah.</w:t>
      </w:r>
      <w:r>
        <w:t xml:space="preserve"> Sitasi </w:t>
      </w:r>
      <w:r>
        <w:rPr>
          <w:rStyle w:val="VerbatimChar"/>
        </w:rPr>
        <w:t>(Pressman &amp; Maxim, 2015)</w:t>
      </w:r>
      <w:r>
        <w:t xml:space="preserve"> tetap seperti semula.</w:t>
      </w:r>
    </w:p>
    <w:p w14:paraId="522A80FF" w14:textId="77777777" w:rsidR="005C6058" w:rsidRDefault="00000000">
      <w:pPr>
        <w:pStyle w:val="BlockText"/>
      </w:pPr>
      <w:r>
        <w:rPr>
          <w:b/>
          <w:bCs/>
        </w:rPr>
        <w:lastRenderedPageBreak/>
        <w:t>Satu hal kecil yang perlu Anda periksa.</w:t>
      </w:r>
      <w:r>
        <w:t xml:space="preserve"> Edisi ke-8 beredar dalam dua bentuk: sampul keras terbitan Amerika bertahun </w:t>
      </w:r>
      <w:r>
        <w:rPr>
          <w:b/>
          <w:bCs/>
        </w:rPr>
        <w:t>2014</w:t>
      </w:r>
      <w:r>
        <w:t xml:space="preserve"> (ISBN 978-0-07-802212-8) dan sampul lunak edisi internasional bertahun </w:t>
      </w:r>
      <w:r>
        <w:rPr>
          <w:b/>
          <w:bCs/>
        </w:rPr>
        <w:t>2015</w:t>
      </w:r>
      <w:r>
        <w:t xml:space="preserve"> (ISBN 978-1-259-25315-7). Buka halaman hak cipta pada </w:t>
      </w:r>
      <w:r>
        <w:rPr>
          <w:i/>
          <w:iCs/>
        </w:rPr>
        <w:t>e-book</w:t>
      </w:r>
      <w:r>
        <w:t xml:space="preserve"> yang Anda baca, lalu pakai tahun yang tercantum di sana. Bila tertulis 2014, ubah entri dan seluruh sitasi menjadi 2014. Yang penting </w:t>
      </w:r>
      <w:r>
        <w:rPr>
          <w:b/>
          <w:bCs/>
        </w:rPr>
        <w:t>satu tahun saja dipakai konsisten</w:t>
      </w:r>
      <w:r>
        <w:t xml:space="preserve"> di seluruh naskah, bukan 2014 di satu tempat dan 2015 di tempat lain.</w:t>
      </w:r>
    </w:p>
    <w:p w14:paraId="43A3A767" w14:textId="77777777" w:rsidR="005C6058" w:rsidRDefault="00000000">
      <w:pPr>
        <w:pStyle w:val="FirstParagraph"/>
      </w:pPr>
      <w:r>
        <w:t xml:space="preserve">Berkas </w:t>
      </w:r>
      <w:r>
        <w:rPr>
          <w:rStyle w:val="VerbatimChar"/>
        </w:rPr>
        <w:t>BARU/2019-DataScienceforSoftwareEngpreprint.pdf</w:t>
      </w:r>
      <w:r>
        <w:t xml:space="preserve"> di folder Anda adalah satu bab pracetak dari edisi ke-9, bukan buku edisi ke-8 yang Anda baca. Berkas itu </w:t>
      </w:r>
      <w:r>
        <w:rPr>
          <w:b/>
          <w:bCs/>
        </w:rPr>
        <w:t>tidak perlu dikutip</w:t>
      </w:r>
      <w:r>
        <w:t xml:space="preserve"> dan tidak perlu dihapus; cukup diabaikan.</w:t>
      </w:r>
    </w:p>
    <w:p w14:paraId="785A026A" w14:textId="77777777" w:rsidR="005C6058" w:rsidRDefault="00000000">
      <w:pPr>
        <w:pStyle w:val="Heading3"/>
      </w:pPr>
      <w:bookmarkStart w:id="24" w:name="X4d0a72bf1e96027884a91977cbb72f13f17daa0"/>
      <w:bookmarkEnd w:id="23"/>
      <w:r>
        <w:t>B-13. Sitasi yang tinggal dipakai apa adanya</w:t>
      </w:r>
    </w:p>
    <w:p w14:paraId="301BA135" w14:textId="77777777" w:rsidR="005C6058" w:rsidRDefault="00000000">
      <w:pPr>
        <w:pStyle w:val="FirstParagraph"/>
      </w:pPr>
      <w:r>
        <w:t>Empat rujukan berikut sudah terverifikasi dan entrinya ada di bagian A. Tidak ada yang perlu diubah di dalam teks, cukup pastikan entrinya masuk Daftar Pustaka: Macefield (2009), Sugiyono (2020), ISO/IEC 25010:2023, dan OWASP (2021).</w:t>
      </w:r>
    </w:p>
    <w:p w14:paraId="2F043C1B" w14:textId="77777777" w:rsidR="005C6058" w:rsidRDefault="00000000">
      <w:pPr>
        <w:pStyle w:val="BodyText"/>
      </w:pPr>
      <w:r>
        <w:t xml:space="preserve">Untuk </w:t>
      </w:r>
      <w:r>
        <w:rPr>
          <w:b/>
          <w:bCs/>
        </w:rPr>
        <w:t>ISO/IEC 25010:2023</w:t>
      </w:r>
      <w:r>
        <w:t xml:space="preserve">, sitasi dalam teksnya sebaiknya ditulis </w:t>
      </w:r>
      <w:r>
        <w:rPr>
          <w:rStyle w:val="VerbatimChar"/>
        </w:rPr>
        <w:t>(International Organization for Standardization, 2023)</w:t>
      </w:r>
      <w:r>
        <w:t xml:space="preserve"> pada penyebutan pertama, lalu </w:t>
      </w:r>
      <w:r>
        <w:rPr>
          <w:rStyle w:val="VerbatimChar"/>
        </w:rPr>
        <w:t>(ISO/IEC 25010:2023)</w:t>
      </w:r>
      <w:r>
        <w:t xml:space="preserve"> pada penyebutan berikutnya.</w:t>
      </w:r>
    </w:p>
    <w:p w14:paraId="5082A715" w14:textId="77777777" w:rsidR="005C6058" w:rsidRDefault="00000000">
      <w:pPr>
        <w:pStyle w:val="BodyText"/>
      </w:pPr>
      <w:r>
        <w:t xml:space="preserve">Untuk </w:t>
      </w:r>
      <w:r>
        <w:rPr>
          <w:b/>
          <w:bCs/>
        </w:rPr>
        <w:t>Sugiyono (2020)</w:t>
      </w:r>
      <w:r>
        <w:t>, pastikan tahun pada buku yang benar-benar Anda baca. Buku itu dicetak ulang hampir setiap tahun dengan tahun sampul yang berbeda, dan penguji dari jurusan statistik biasanya hafal.</w:t>
      </w:r>
    </w:p>
    <w:p w14:paraId="3F50B136" w14:textId="77777777" w:rsidR="005C6058" w:rsidRDefault="00000000">
      <w:r>
        <w:pict w14:anchorId="6879B926">
          <v:rect id="_x0000_i1028" style="width:0;height:1.5pt" o:hralign="center" o:hrstd="t" o:hr="t"/>
        </w:pict>
      </w:r>
    </w:p>
    <w:p w14:paraId="15AB43A1" w14:textId="77777777" w:rsidR="005C6058" w:rsidRDefault="00000000">
      <w:pPr>
        <w:pStyle w:val="Heading2"/>
      </w:pPr>
      <w:bookmarkStart w:id="25" w:name="c-sitasi-baru-letak-dan-kalimatnya"/>
      <w:bookmarkStart w:id="26" w:name="_Toc241236530"/>
      <w:bookmarkEnd w:id="8"/>
      <w:bookmarkEnd w:id="24"/>
      <w:r>
        <w:t>C. Sitasi baru: letak dan kalimatnya</w:t>
      </w:r>
      <w:bookmarkEnd w:id="26"/>
    </w:p>
    <w:p w14:paraId="664E3740" w14:textId="77777777" w:rsidR="005C6058" w:rsidRDefault="00000000">
      <w:pPr>
        <w:pStyle w:val="FirstParagraph"/>
      </w:pPr>
      <w:r>
        <w:t>Lima penambahan berikut memperkuat bagian-bagian naskah yang saat ini berdiri tanpa dukungan. Semua kalimatnya siap salin.</w:t>
      </w:r>
    </w:p>
    <w:p w14:paraId="61AA8231" w14:textId="77777777" w:rsidR="005C6058" w:rsidRDefault="00000000">
      <w:pPr>
        <w:pStyle w:val="Heading3"/>
      </w:pPr>
      <w:bookmarkStart w:id="27" w:name="X19d9f0ef04a712be7cef9c7d2f8c43d8aa9371d"/>
      <w:r>
        <w:t>C-1. Dupayana &amp; Anang (2024) — tabel penelitian terdahulu</w:t>
      </w:r>
    </w:p>
    <w:p w14:paraId="655179E0" w14:textId="77777777" w:rsidR="005C6058" w:rsidRDefault="00000000">
      <w:pPr>
        <w:pStyle w:val="FirstParagraph"/>
      </w:pPr>
      <w:r>
        <w:rPr>
          <w:b/>
          <w:bCs/>
        </w:rPr>
        <w:t>Ini penambahan yang paling berharga.</w:t>
      </w:r>
      <w:r>
        <w:t xml:space="preserve"> Penelitiannya berasal dari </w:t>
      </w:r>
      <w:r>
        <w:rPr>
          <w:b/>
          <w:bCs/>
        </w:rPr>
        <w:t>Politeknik Statistika STIS</w:t>
      </w:r>
      <w:r>
        <w:t xml:space="preserve">, studi kasusnya </w:t>
      </w:r>
      <w:r>
        <w:rPr>
          <w:b/>
          <w:bCs/>
        </w:rPr>
        <w:t>BPS Provinsi NTB</w:t>
      </w:r>
      <w:r>
        <w:t xml:space="preserve">, dan evaluasinya memakai </w:t>
      </w:r>
      <w:r>
        <w:rPr>
          <w:b/>
          <w:bCs/>
        </w:rPr>
        <w:t>PSSUQ</w:t>
      </w:r>
      <w:r>
        <w:t xml:space="preserve"> — kerabat dekat CSUQ yang Anda pakai. Venue-nya sama persis dengan rujukan Anda nomor [11] (Fajar &amp; Maghfiroh), yaitu Seminar Nasional Official Statistics, sehingga tidak ada alasan menolaknya.</w:t>
      </w:r>
    </w:p>
    <w:p w14:paraId="01BD6BAF" w14:textId="77777777" w:rsidR="005C6058" w:rsidRDefault="00000000">
      <w:pPr>
        <w:pStyle w:val="BlockText"/>
      </w:pPr>
      <w:r>
        <w:rPr>
          <w:b/>
          <w:bCs/>
        </w:rPr>
        <w:t>Letakkan di:</w:t>
      </w:r>
      <w:r>
        <w:t xml:space="preserve"> Bab II, </w:t>
      </w:r>
      <w:r>
        <w:rPr>
          <w:b/>
          <w:bCs/>
        </w:rPr>
        <w:t>tabel penelitian terdahulu</w:t>
      </w:r>
      <w:r>
        <w:t>, sebagai satu baris baru.</w:t>
      </w:r>
    </w:p>
    <w:p w14:paraId="5AD8BBDD" w14:textId="77777777" w:rsidR="005C6058" w:rsidRDefault="00000000">
      <w:pPr>
        <w:pStyle w:val="BlockText"/>
      </w:pPr>
      <w:r>
        <w:rPr>
          <w:b/>
          <w:bCs/>
        </w:rPr>
        <w:t>Isi barisnya:</w:t>
      </w:r>
    </w:p>
    <w:tbl>
      <w:tblPr>
        <w:tblStyle w:val="Table"/>
        <w:tblW w:w="0" w:type="auto"/>
        <w:tblLook w:val="0020" w:firstRow="1" w:lastRow="0" w:firstColumn="0" w:lastColumn="0" w:noHBand="0" w:noVBand="0"/>
      </w:tblPr>
      <w:tblGrid>
        <w:gridCol w:w="1509"/>
        <w:gridCol w:w="8067"/>
      </w:tblGrid>
      <w:tr w:rsidR="005C6058" w14:paraId="01992C5C"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47ABFC55" w14:textId="77777777" w:rsidR="005C6058" w:rsidRDefault="00000000">
            <w:pPr>
              <w:pStyle w:val="Compact"/>
            </w:pPr>
            <w:r>
              <w:t>Kolom</w:t>
            </w:r>
          </w:p>
        </w:tc>
        <w:tc>
          <w:tcPr>
            <w:tcW w:w="0" w:type="auto"/>
          </w:tcPr>
          <w:p w14:paraId="2BFC1AB4" w14:textId="77777777" w:rsidR="005C6058" w:rsidRDefault="00000000">
            <w:pPr>
              <w:pStyle w:val="Compact"/>
            </w:pPr>
            <w:r>
              <w:t>Isi</w:t>
            </w:r>
          </w:p>
        </w:tc>
      </w:tr>
      <w:tr w:rsidR="005C6058" w14:paraId="28EAB60D" w14:textId="77777777">
        <w:tc>
          <w:tcPr>
            <w:tcW w:w="0" w:type="auto"/>
          </w:tcPr>
          <w:p w14:paraId="6C47650A" w14:textId="77777777" w:rsidR="005C6058" w:rsidRDefault="00000000">
            <w:pPr>
              <w:pStyle w:val="Compact"/>
            </w:pPr>
            <w:r>
              <w:t>Penulis (Tahun)</w:t>
            </w:r>
          </w:p>
        </w:tc>
        <w:tc>
          <w:tcPr>
            <w:tcW w:w="0" w:type="auto"/>
          </w:tcPr>
          <w:p w14:paraId="09FC2381" w14:textId="77777777" w:rsidR="005C6058" w:rsidRDefault="00000000">
            <w:pPr>
              <w:pStyle w:val="Compact"/>
            </w:pPr>
            <w:r>
              <w:t>Dupayana &amp; Anang (2024)</w:t>
            </w:r>
          </w:p>
        </w:tc>
      </w:tr>
      <w:tr w:rsidR="005C6058" w14:paraId="37FD1728" w14:textId="77777777">
        <w:tc>
          <w:tcPr>
            <w:tcW w:w="0" w:type="auto"/>
          </w:tcPr>
          <w:p w14:paraId="4F56CE50" w14:textId="77777777" w:rsidR="005C6058" w:rsidRDefault="00000000">
            <w:pPr>
              <w:pStyle w:val="Compact"/>
            </w:pPr>
            <w:r>
              <w:lastRenderedPageBreak/>
              <w:t>Topik</w:t>
            </w:r>
          </w:p>
        </w:tc>
        <w:tc>
          <w:tcPr>
            <w:tcW w:w="0" w:type="auto"/>
          </w:tcPr>
          <w:p w14:paraId="5035B8BD" w14:textId="77777777" w:rsidR="005C6058" w:rsidRDefault="00000000">
            <w:pPr>
              <w:pStyle w:val="Compact"/>
            </w:pPr>
            <w:r>
              <w:t>Sistem informasi manajemen agenda kegiatan berbasis web di BPS Provinsi Nusa Tenggara Barat</w:t>
            </w:r>
          </w:p>
        </w:tc>
      </w:tr>
      <w:tr w:rsidR="005C6058" w14:paraId="045C5498" w14:textId="77777777">
        <w:tc>
          <w:tcPr>
            <w:tcW w:w="0" w:type="auto"/>
          </w:tcPr>
          <w:p w14:paraId="036E33F9" w14:textId="77777777" w:rsidR="005C6058" w:rsidRDefault="00000000">
            <w:pPr>
              <w:pStyle w:val="Compact"/>
            </w:pPr>
            <w:r>
              <w:t>Metode &amp; Teknologi</w:t>
            </w:r>
          </w:p>
        </w:tc>
        <w:tc>
          <w:tcPr>
            <w:tcW w:w="0" w:type="auto"/>
          </w:tcPr>
          <w:p w14:paraId="35CC9426" w14:textId="77777777" w:rsidR="005C6058" w:rsidRDefault="00000000">
            <w:pPr>
              <w:pStyle w:val="Compact"/>
            </w:pPr>
            <w:r>
              <w:t>SDLC model prototipe; Laravel, PSSUQ untuk evaluasi kegunaan</w:t>
            </w:r>
          </w:p>
        </w:tc>
      </w:tr>
      <w:tr w:rsidR="005C6058" w14:paraId="44DF5F35" w14:textId="77777777">
        <w:tc>
          <w:tcPr>
            <w:tcW w:w="0" w:type="auto"/>
          </w:tcPr>
          <w:p w14:paraId="6525F613" w14:textId="77777777" w:rsidR="005C6058" w:rsidRDefault="00000000">
            <w:pPr>
              <w:pStyle w:val="Compact"/>
            </w:pPr>
            <w:r>
              <w:t>Hasil</w:t>
            </w:r>
          </w:p>
        </w:tc>
        <w:tc>
          <w:tcPr>
            <w:tcW w:w="0" w:type="auto"/>
          </w:tcPr>
          <w:p w14:paraId="7C5E3334" w14:textId="77777777" w:rsidR="005C6058" w:rsidRDefault="00000000">
            <w:pPr>
              <w:pStyle w:val="Compact"/>
            </w:pPr>
            <w:r>
              <w:t>Sistem berhasil mengatasi tumpang tindih pelaksanaan kegiatan antartim setelah penyederhanaan struktur organisasi, dan dinilai baik oleh pegawai</w:t>
            </w:r>
          </w:p>
        </w:tc>
      </w:tr>
      <w:tr w:rsidR="005C6058" w14:paraId="0E2C3D56" w14:textId="77777777">
        <w:tc>
          <w:tcPr>
            <w:tcW w:w="0" w:type="auto"/>
          </w:tcPr>
          <w:p w14:paraId="48543DE9" w14:textId="77777777" w:rsidR="005C6058" w:rsidRDefault="00000000">
            <w:pPr>
              <w:pStyle w:val="Compact"/>
            </w:pPr>
            <w:r>
              <w:t>Celah penelitian</w:t>
            </w:r>
          </w:p>
        </w:tc>
        <w:tc>
          <w:tcPr>
            <w:tcW w:w="0" w:type="auto"/>
          </w:tcPr>
          <w:p w14:paraId="62D7DC53" w14:textId="77777777" w:rsidR="005C6058" w:rsidRDefault="00000000">
            <w:pPr>
              <w:pStyle w:val="Compact"/>
            </w:pPr>
            <w:r>
              <w:t>Penelitian tersebut berhenti pada penjadwalan dan agenda kegiatan. Penelitian ini melanjutkannya ke pengelolaan mitra pelaksana kegiatan, yaitu alokasi beban kerja, pengendalian honor lintas tim, pembuatan kontrak, dan penilaian kinerja mitra</w:t>
            </w:r>
          </w:p>
        </w:tc>
      </w:tr>
    </w:tbl>
    <w:p w14:paraId="5239D645" w14:textId="77777777" w:rsidR="005C6058" w:rsidRDefault="00000000">
      <w:pPr>
        <w:pStyle w:val="BlockText"/>
      </w:pPr>
      <w:r>
        <w:rPr>
          <w:b/>
          <w:bCs/>
        </w:rPr>
        <w:t>Entri daftar pustakanya</w:t>
      </w:r>
      <w:r>
        <w:t xml:space="preserve"> (sisipkan di antara Dunn dan Esabella pada bagian A):</w:t>
      </w:r>
    </w:p>
    <w:p w14:paraId="0FDE0097" w14:textId="77777777" w:rsidR="005C6058" w:rsidRDefault="00000000">
      <w:pPr>
        <w:pStyle w:val="BlockText"/>
      </w:pPr>
      <w:r>
        <w:t xml:space="preserve">Dupayana, I. P. A. W., &amp; Anang, Y. (2024). Pembangunan sistem informasi manajemen agenda kegiatan berbasis web di BPS Provinsi Nusa Tenggara Barat. Dalam </w:t>
      </w:r>
      <w:r>
        <w:rPr>
          <w:i/>
          <w:iCs/>
        </w:rPr>
        <w:t>Seminar Nasional Official Statistics 2024</w:t>
      </w:r>
      <w:r>
        <w:t>.</w:t>
      </w:r>
    </w:p>
    <w:p w14:paraId="52C96D6E" w14:textId="77777777" w:rsidR="005C6058" w:rsidRDefault="00000000">
      <w:pPr>
        <w:pStyle w:val="BlockText"/>
      </w:pPr>
      <w:r>
        <w:t>Nomor halamannya belum terbaca dari berkas Anda; lengkapi dari laman prosidingnya.</w:t>
      </w:r>
    </w:p>
    <w:p w14:paraId="1478073B" w14:textId="77777777" w:rsidR="005C6058" w:rsidRDefault="00000000">
      <w:pPr>
        <w:pStyle w:val="Heading3"/>
      </w:pPr>
      <w:bookmarkStart w:id="28" w:name="Xa989bc4f9cf80e438897bdc8853e7d3c79381f2"/>
      <w:bookmarkEnd w:id="27"/>
      <w:r>
        <w:t>C-2. Ikhlas &amp; Kembuan (2023) — tabel penelitian terdahulu</w:t>
      </w:r>
    </w:p>
    <w:p w14:paraId="5BBA15FC" w14:textId="77777777" w:rsidR="005C6058" w:rsidRDefault="00000000">
      <w:pPr>
        <w:pStyle w:val="BlockText"/>
      </w:pPr>
      <w:r>
        <w:rPr>
          <w:b/>
          <w:bCs/>
        </w:rPr>
        <w:t>Letakkan di:</w:t>
      </w:r>
      <w:r>
        <w:t xml:space="preserve"> Bab II, tabel penelitian terdahulu, satu baris baru.</w:t>
      </w:r>
    </w:p>
    <w:tbl>
      <w:tblPr>
        <w:tblStyle w:val="Table"/>
        <w:tblW w:w="0" w:type="auto"/>
        <w:tblLook w:val="0020" w:firstRow="1" w:lastRow="0" w:firstColumn="0" w:lastColumn="0" w:noHBand="0" w:noVBand="0"/>
      </w:tblPr>
      <w:tblGrid>
        <w:gridCol w:w="1491"/>
        <w:gridCol w:w="8085"/>
      </w:tblGrid>
      <w:tr w:rsidR="005C6058" w14:paraId="0045015C"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0CEA3D31" w14:textId="77777777" w:rsidR="005C6058" w:rsidRDefault="00000000">
            <w:pPr>
              <w:pStyle w:val="Compact"/>
            </w:pPr>
            <w:r>
              <w:t>Kolom</w:t>
            </w:r>
          </w:p>
        </w:tc>
        <w:tc>
          <w:tcPr>
            <w:tcW w:w="0" w:type="auto"/>
          </w:tcPr>
          <w:p w14:paraId="113A2FB6" w14:textId="77777777" w:rsidR="005C6058" w:rsidRDefault="00000000">
            <w:pPr>
              <w:pStyle w:val="Compact"/>
            </w:pPr>
            <w:r>
              <w:t>Isi</w:t>
            </w:r>
          </w:p>
        </w:tc>
      </w:tr>
      <w:tr w:rsidR="005C6058" w14:paraId="5BEE4A9D" w14:textId="77777777">
        <w:tc>
          <w:tcPr>
            <w:tcW w:w="0" w:type="auto"/>
          </w:tcPr>
          <w:p w14:paraId="7251C849" w14:textId="77777777" w:rsidR="005C6058" w:rsidRDefault="00000000">
            <w:pPr>
              <w:pStyle w:val="Compact"/>
            </w:pPr>
            <w:r>
              <w:t>Penulis (Tahun)</w:t>
            </w:r>
          </w:p>
        </w:tc>
        <w:tc>
          <w:tcPr>
            <w:tcW w:w="0" w:type="auto"/>
          </w:tcPr>
          <w:p w14:paraId="467D9C9F" w14:textId="77777777" w:rsidR="005C6058" w:rsidRDefault="00000000">
            <w:pPr>
              <w:pStyle w:val="Compact"/>
            </w:pPr>
            <w:r>
              <w:t>Ikhlas &amp; Kembuan (2023)</w:t>
            </w:r>
          </w:p>
        </w:tc>
      </w:tr>
      <w:tr w:rsidR="005C6058" w14:paraId="5624A30E" w14:textId="77777777">
        <w:tc>
          <w:tcPr>
            <w:tcW w:w="0" w:type="auto"/>
          </w:tcPr>
          <w:p w14:paraId="5FB1547B" w14:textId="77777777" w:rsidR="005C6058" w:rsidRDefault="00000000">
            <w:pPr>
              <w:pStyle w:val="Compact"/>
            </w:pPr>
            <w:r>
              <w:t>Topik</w:t>
            </w:r>
          </w:p>
        </w:tc>
        <w:tc>
          <w:tcPr>
            <w:tcW w:w="0" w:type="auto"/>
          </w:tcPr>
          <w:p w14:paraId="3102DEA8" w14:textId="77777777" w:rsidR="005C6058" w:rsidRDefault="00000000">
            <w:pPr>
              <w:pStyle w:val="Compact"/>
            </w:pPr>
            <w:r>
              <w:t>Sistem informasi manajemen mitra di BPS Kabupaten Minahasa berbasis web</w:t>
            </w:r>
          </w:p>
        </w:tc>
      </w:tr>
      <w:tr w:rsidR="005C6058" w14:paraId="6BB2C964" w14:textId="77777777">
        <w:tc>
          <w:tcPr>
            <w:tcW w:w="0" w:type="auto"/>
          </w:tcPr>
          <w:p w14:paraId="569029A0" w14:textId="77777777" w:rsidR="005C6058" w:rsidRDefault="00000000">
            <w:pPr>
              <w:pStyle w:val="Compact"/>
            </w:pPr>
            <w:r>
              <w:t>Metode &amp; Teknologi</w:t>
            </w:r>
          </w:p>
        </w:tc>
        <w:tc>
          <w:tcPr>
            <w:tcW w:w="0" w:type="auto"/>
          </w:tcPr>
          <w:p w14:paraId="7399BB49" w14:textId="77777777" w:rsidR="005C6058" w:rsidRDefault="00000000">
            <w:pPr>
              <w:pStyle w:val="Compact"/>
            </w:pPr>
            <w:r>
              <w:t>Extreme Programming; berbasis web</w:t>
            </w:r>
          </w:p>
        </w:tc>
      </w:tr>
      <w:tr w:rsidR="005C6058" w14:paraId="58630F8D" w14:textId="77777777">
        <w:tc>
          <w:tcPr>
            <w:tcW w:w="0" w:type="auto"/>
          </w:tcPr>
          <w:p w14:paraId="44E4F47E" w14:textId="77777777" w:rsidR="005C6058" w:rsidRDefault="00000000">
            <w:pPr>
              <w:pStyle w:val="Compact"/>
            </w:pPr>
            <w:r>
              <w:t>Hasil</w:t>
            </w:r>
          </w:p>
        </w:tc>
        <w:tc>
          <w:tcPr>
            <w:tcW w:w="0" w:type="auto"/>
          </w:tcPr>
          <w:p w14:paraId="1E8466A8" w14:textId="77777777" w:rsidR="005C6058" w:rsidRDefault="00000000">
            <w:pPr>
              <w:pStyle w:val="Compact"/>
            </w:pPr>
            <w:r>
              <w:t>Pengelolaan data mitra yang semula bergantung pada aplikasi dari BPS pusat dapat dikelola sendiri di tingkat kabupaten</w:t>
            </w:r>
          </w:p>
        </w:tc>
      </w:tr>
      <w:tr w:rsidR="005C6058" w14:paraId="360D9DB6" w14:textId="77777777">
        <w:tc>
          <w:tcPr>
            <w:tcW w:w="0" w:type="auto"/>
          </w:tcPr>
          <w:p w14:paraId="6B5869DD" w14:textId="77777777" w:rsidR="005C6058" w:rsidRDefault="00000000">
            <w:pPr>
              <w:pStyle w:val="Compact"/>
            </w:pPr>
            <w:r>
              <w:t>Celah penelitian</w:t>
            </w:r>
          </w:p>
        </w:tc>
        <w:tc>
          <w:tcPr>
            <w:tcW w:w="0" w:type="auto"/>
          </w:tcPr>
          <w:p w14:paraId="39E234BA" w14:textId="77777777" w:rsidR="005C6058" w:rsidRDefault="00000000">
            <w:pPr>
              <w:pStyle w:val="Compact"/>
            </w:pPr>
            <w:r>
              <w:t>Penelitian tersebut berhenti pada pengelolaan data mitra. Penelitian ini menambahkan pengendalian honor terhadap batas SBML lintas tim, pembuatan Surat Perjanjian Kerja dan Berita Acara Serah Terima secara otomatis, serta pemeringkatan kinerja mitra per triwulan</w:t>
            </w:r>
          </w:p>
        </w:tc>
      </w:tr>
    </w:tbl>
    <w:p w14:paraId="4368164D" w14:textId="77777777" w:rsidR="005C6058" w:rsidRDefault="00000000">
      <w:pPr>
        <w:pStyle w:val="FirstParagraph"/>
      </w:pPr>
      <w:r>
        <w:rPr>
          <w:b/>
          <w:bCs/>
        </w:rPr>
        <w:t>Peringatan:</w:t>
      </w:r>
      <w:r>
        <w:t xml:space="preserve"> status akreditasi </w:t>
      </w:r>
      <w:r>
        <w:rPr>
          <w:i/>
          <w:iCs/>
        </w:rPr>
        <w:t>Jurnal Ilmiah Sain dan Teknologi</w:t>
      </w:r>
      <w:r>
        <w:t xml:space="preserve"> belum saya pastikan. Periksa di SINTA memakai ISSN </w:t>
      </w:r>
      <w:r>
        <w:rPr>
          <w:b/>
          <w:bCs/>
        </w:rPr>
        <w:t>3021-8209</w:t>
      </w:r>
      <w:r>
        <w:t>. Bila ternyata belum terakreditasi, cukup pakai C-1 saja — satu baris tambahan yang kuat lebih baik daripada dua baris yang salah satunya lemah.</w:t>
      </w:r>
    </w:p>
    <w:p w14:paraId="0B2C50E2" w14:textId="77777777" w:rsidR="005C6058" w:rsidRDefault="00000000">
      <w:pPr>
        <w:pStyle w:val="Heading3"/>
      </w:pPr>
      <w:bookmarkStart w:id="29" w:name="Xf6f710382fcbd21c397f507432c025f4d377885"/>
      <w:bookmarkEnd w:id="28"/>
      <w:r>
        <w:lastRenderedPageBreak/>
        <w:t>C-3. Rospricilia &amp; Ma'ady (2024) — subbab use case diagram di Bab II</w:t>
      </w:r>
    </w:p>
    <w:p w14:paraId="3E279776" w14:textId="77777777" w:rsidR="005C6058" w:rsidRDefault="00000000">
      <w:pPr>
        <w:pStyle w:val="FirstParagraph"/>
      </w:pPr>
      <w:r>
        <w:t xml:space="preserve">Terbit di </w:t>
      </w:r>
      <w:r>
        <w:rPr>
          <w:b/>
          <w:bCs/>
        </w:rPr>
        <w:t>INTEGER: Journal of Information Technology yang terakreditasi SINTA 4</w:t>
      </w:r>
      <w:r>
        <w:t xml:space="preserve"> (sudah saya periksa). Berguna karena subbab use case Anda saat ini hanya bersandar pada Booch dkk. (2005) yang berumur dua puluh tahun.</w:t>
      </w:r>
    </w:p>
    <w:p w14:paraId="0FEA6DE6" w14:textId="77777777" w:rsidR="005C6058" w:rsidRDefault="00000000">
      <w:pPr>
        <w:pStyle w:val="BlockText"/>
      </w:pPr>
      <w:r>
        <w:rPr>
          <w:b/>
          <w:bCs/>
        </w:rPr>
        <w:t>Letakkan di:</w:t>
      </w:r>
      <w:r>
        <w:t xml:space="preserve"> Bab II, subbab </w:t>
      </w:r>
      <w:r>
        <w:rPr>
          <w:b/>
          <w:bCs/>
        </w:rPr>
        <w:t>Use Case Diagram</w:t>
      </w:r>
      <w:r>
        <w:t xml:space="preserve">, sebagai paragraf terakhir subbab tersebut, tepat sesudah paragraf yang menjelaskan notasi aktor dan hubungan </w:t>
      </w:r>
      <w:r>
        <w:rPr>
          <w:i/>
          <w:iCs/>
        </w:rPr>
        <w:t>include</w:t>
      </w:r>
      <w:r>
        <w:t xml:space="preserve"> serta </w:t>
      </w:r>
      <w:r>
        <w:rPr>
          <w:i/>
          <w:iCs/>
        </w:rPr>
        <w:t>extend</w:t>
      </w:r>
      <w:r>
        <w:t>.</w:t>
      </w:r>
    </w:p>
    <w:p w14:paraId="2F86D6D7" w14:textId="77777777" w:rsidR="005C6058" w:rsidRDefault="00000000">
      <w:pPr>
        <w:pStyle w:val="BlockText"/>
      </w:pPr>
      <w:r>
        <w:rPr>
          <w:b/>
          <w:bCs/>
        </w:rPr>
        <w:t>Teks siap salin:</w:t>
      </w:r>
    </w:p>
    <w:p w14:paraId="62ECB81E" w14:textId="77777777" w:rsidR="005C6058" w:rsidRDefault="00000000">
      <w:pPr>
        <w:pStyle w:val="BlockText"/>
      </w:pPr>
      <w:r>
        <w:t>Penggunaan use case diagram tetap relevan pada pengembangan sistem masa kini, terutama ketika sistem yang dirancang perlu berhubungan dengan sistem lain. Rospricilia dan Ma'ady (2024) menunjukkan bahwa ketepatan notasi use case menjadi semakin penting pada keadaan tersebut, karena diagram yang sama harus dapat dibaca oleh pengembang sistem yang berbeda. Pada penelitian ini, kebutuhan tersebut muncul pada rencana penyambungan data progres dari aplikasi FASIH, sehingga batas antara pekerjaan yang ditangani sistem dan pekerjaan yang ditangani sistem lain digambarkan secara tegas sejak tahap perancangan.</w:t>
      </w:r>
    </w:p>
    <w:p w14:paraId="2E6031B7" w14:textId="77777777" w:rsidR="005C6058" w:rsidRDefault="00000000">
      <w:pPr>
        <w:pStyle w:val="FirstParagraph"/>
      </w:pPr>
      <w:r>
        <w:t>Paragraf ini sekaligus menyiapkan jawaban bila penguji bertanya mengapa FASIH tidak digambar sebagai aktor di use case diagram.</w:t>
      </w:r>
    </w:p>
    <w:p w14:paraId="3B5FF2A7" w14:textId="77777777" w:rsidR="005C6058" w:rsidRDefault="00000000">
      <w:pPr>
        <w:pStyle w:val="Heading3"/>
      </w:pPr>
      <w:bookmarkStart w:id="30" w:name="Xe59cc879f03f4b96951d652af00a37d70daabb9"/>
      <w:bookmarkEnd w:id="29"/>
      <w:r>
        <w:t>C-4. Nada dkk. (2020) — subbab penilaian atau pemeringkatan kinerja</w:t>
      </w:r>
    </w:p>
    <w:p w14:paraId="6AECBAD8" w14:textId="77777777" w:rsidR="005C6058" w:rsidRDefault="00000000">
      <w:pPr>
        <w:pStyle w:val="FirstParagraph"/>
      </w:pPr>
      <w:r>
        <w:t>Studi kasusnya BPS Kabupaten Pati, dan isinya pemeringkatan kinerja dengan metode pembobotan. Cocok untuk menopang rumus pemeringkatan mitra Anda.</w:t>
      </w:r>
    </w:p>
    <w:p w14:paraId="16C8E9EE" w14:textId="77777777" w:rsidR="005C6058" w:rsidRDefault="00000000">
      <w:pPr>
        <w:pStyle w:val="BlockText"/>
      </w:pPr>
      <w:r>
        <w:rPr>
          <w:b/>
          <w:bCs/>
        </w:rPr>
        <w:t>Letakkan di:</w:t>
      </w:r>
      <w:r>
        <w:t xml:space="preserve"> Bab II, subbab </w:t>
      </w:r>
      <w:r>
        <w:rPr>
          <w:b/>
          <w:bCs/>
        </w:rPr>
        <w:t>Penilaian Kinerja</w:t>
      </w:r>
      <w:r>
        <w:t xml:space="preserve"> (berdekatan dengan Armstrong), sebagai paragraf tambahan sesudah paragraf yang menjelaskan pengertian penilaian kinerja.</w:t>
      </w:r>
    </w:p>
    <w:p w14:paraId="34C313DF" w14:textId="77777777" w:rsidR="005C6058" w:rsidRDefault="00000000">
      <w:pPr>
        <w:pStyle w:val="BlockText"/>
      </w:pPr>
      <w:r>
        <w:rPr>
          <w:b/>
          <w:bCs/>
        </w:rPr>
        <w:t>Teks siap salin:</w:t>
      </w:r>
    </w:p>
    <w:p w14:paraId="3ADE25A2" w14:textId="77777777" w:rsidR="005C6058" w:rsidRDefault="00000000">
      <w:pPr>
        <w:pStyle w:val="BlockText"/>
      </w:pPr>
      <w:r>
        <w:t>Penilaian kinerja yang dilakukan secara manual memakan waktu dan sulit dipertanggungjawabkan ketika jumlah yang dinilai banyak. Karena itu penilaian kinerja di lingkungan Badan Pusat Statistik telah beberapa kali dituangkan ke dalam sistem informasi, misalnya oleh Nada dkk. (2020) yang menghitung peringkat kinerja pegawai secara otomatis dengan metode pembobotan sederhana. Penelitian ini menerapkan gagasan yang sama pada mitra statistik, dengan perhitungan peringkat per triwulan yang dijalankan sistem sehingga tidak lagi direkapitulasi seorang pegawai secara manual.</w:t>
      </w:r>
    </w:p>
    <w:p w14:paraId="77568699" w14:textId="77777777" w:rsidR="005C6058" w:rsidRDefault="00000000">
      <w:pPr>
        <w:pStyle w:val="FirstParagraph"/>
      </w:pPr>
      <w:r>
        <w:rPr>
          <w:b/>
          <w:bCs/>
        </w:rPr>
        <w:t>Peringatan:</w:t>
      </w:r>
      <w:r>
        <w:t xml:space="preserve"> peringkat SINTA </w:t>
      </w:r>
      <w:r>
        <w:rPr>
          <w:i/>
          <w:iCs/>
        </w:rPr>
        <w:t>Jurnal Informatika Upgris</w:t>
      </w:r>
      <w:r>
        <w:t xml:space="preserve"> belum saya pastikan. Periksa dengan ISSN </w:t>
      </w:r>
      <w:r>
        <w:rPr>
          <w:b/>
          <w:bCs/>
        </w:rPr>
        <w:t>2460-4801</w:t>
      </w:r>
      <w:r>
        <w:t xml:space="preserve">. Bila belum terakreditasi, pakai </w:t>
      </w:r>
      <w:r>
        <w:rPr>
          <w:b/>
          <w:bCs/>
        </w:rPr>
        <w:t>Zahara dkk. (2022)</w:t>
      </w:r>
      <w:r>
        <w:t xml:space="preserve"> yang sudah ada di daftar Anda — isinya juga pemeringkatan mitra statistik dan justru lebih dekat dengan topik Anda.</w:t>
      </w:r>
    </w:p>
    <w:p w14:paraId="4D76981D" w14:textId="77777777" w:rsidR="005C6058" w:rsidRDefault="00000000">
      <w:pPr>
        <w:pStyle w:val="Heading3"/>
      </w:pPr>
      <w:bookmarkStart w:id="31" w:name="X6116a5f6636e6166b1a8eac4f83efdbed9bf05f"/>
      <w:bookmarkEnd w:id="30"/>
      <w:r>
        <w:lastRenderedPageBreak/>
        <w:t>C-5. Esabella dkk. (2022) — penguat tata kelola administrasi</w:t>
      </w:r>
    </w:p>
    <w:p w14:paraId="59B6662D" w14:textId="77777777" w:rsidR="005C6058" w:rsidRDefault="00000000">
      <w:pPr>
        <w:pStyle w:val="FirstParagraph"/>
      </w:pPr>
      <w:r>
        <w:t xml:space="preserve">Jurnal </w:t>
      </w:r>
      <w:r>
        <w:rPr>
          <w:b/>
          <w:bCs/>
        </w:rPr>
        <w:t>Matrik</w:t>
      </w:r>
      <w:r>
        <w:t xml:space="preserve"> mencantumkan sendiri pada halaman judulnya bahwa ia terakreditasi Kemenristekdikti dengan SK Nomor 200/M/KPT/2020, yaitu </w:t>
      </w:r>
      <w:r>
        <w:rPr>
          <w:b/>
          <w:bCs/>
        </w:rPr>
        <w:t>peringkat SINTA 2</w:t>
      </w:r>
      <w:r>
        <w:t xml:space="preserve"> — yang tertinggi di antara seluruh rujukan Indonesia pada daftar Anda.</w:t>
      </w:r>
    </w:p>
    <w:p w14:paraId="457ABDCA" w14:textId="77777777" w:rsidR="005C6058" w:rsidRDefault="00000000">
      <w:pPr>
        <w:pStyle w:val="BlockText"/>
      </w:pPr>
      <w:r>
        <w:rPr>
          <w:b/>
          <w:bCs/>
        </w:rPr>
        <w:t>Letakkan di:</w:t>
      </w:r>
      <w:r>
        <w:t xml:space="preserve"> Bab II, subbab </w:t>
      </w:r>
      <w:r>
        <w:rPr>
          <w:b/>
          <w:bCs/>
        </w:rPr>
        <w:t>Tata Kelola Administrasi</w:t>
      </w:r>
      <w:r>
        <w:t>, sesudah paragraf yang menjelaskan masalah administrasi manual.</w:t>
      </w:r>
    </w:p>
    <w:p w14:paraId="10CFC860" w14:textId="77777777" w:rsidR="005C6058" w:rsidRDefault="00000000">
      <w:pPr>
        <w:pStyle w:val="BlockText"/>
      </w:pPr>
      <w:r>
        <w:rPr>
          <w:b/>
          <w:bCs/>
        </w:rPr>
        <w:t>Teks siap salin:</w:t>
      </w:r>
    </w:p>
    <w:p w14:paraId="0E46C420" w14:textId="77777777" w:rsidR="005C6058" w:rsidRDefault="00000000">
      <w:pPr>
        <w:pStyle w:val="BlockText"/>
      </w:pPr>
      <w:r>
        <w:t>Persoalan serupa juga ditemukan pada instansi pemerintah lain. Esabella dkk. (2022) mencatat bahwa tata kelola administrasi yang masih mengandalkan pencatatan manual menyulitkan penyusunan laporan, penelusuran surat, dan pengelolaan keuangan, sehingga penyusunan sistem informasi menjadi jalan keluar yang lazim ditempuh. Keadaan yang sama dijumpai pada pengelolaan administrasi mitra statistik, dengan tambahan persoalan bahwa datanya tersebar pada beberapa berkas lembar kerja yang dikelola tim yang berbeda.</w:t>
      </w:r>
    </w:p>
    <w:p w14:paraId="4BDEAA69" w14:textId="77777777" w:rsidR="005C6058" w:rsidRDefault="00000000">
      <w:r>
        <w:pict w14:anchorId="20C0E7E9">
          <v:rect id="_x0000_i1029" style="width:0;height:1.5pt" o:hralign="center" o:hrstd="t" o:hr="t"/>
        </w:pict>
      </w:r>
    </w:p>
    <w:p w14:paraId="383C4D1F" w14:textId="77777777" w:rsidR="005C6058" w:rsidRDefault="00000000">
      <w:pPr>
        <w:pStyle w:val="Heading3"/>
      </w:pPr>
      <w:bookmarkStart w:id="32" w:name="X10e856fd7ca1882779daa1bafec2044b5848a3a"/>
      <w:bookmarkEnd w:id="31"/>
      <w:r>
        <w:t>C-0. Ringkasan empat subbab teori baru dan pustakanya</w:t>
      </w:r>
    </w:p>
    <w:p w14:paraId="7C6762F8" w14:textId="77777777" w:rsidR="005C6058" w:rsidRDefault="00000000">
      <w:pPr>
        <w:pStyle w:val="FirstParagraph"/>
      </w:pPr>
      <w:r>
        <w:t>Butir C-6 sampai C-9 di bawah ini menambahkan empat subbab teori ke Bab II. Tabel ini merangkum letaknya dan entri daftar pustaka yang ikut bertambah.</w:t>
      </w:r>
    </w:p>
    <w:tbl>
      <w:tblPr>
        <w:tblStyle w:val="Table"/>
        <w:tblW w:w="0" w:type="auto"/>
        <w:tblLook w:val="0020" w:firstRow="1" w:lastRow="0" w:firstColumn="0" w:lastColumn="0" w:noHBand="0" w:noVBand="0"/>
      </w:tblPr>
      <w:tblGrid>
        <w:gridCol w:w="711"/>
        <w:gridCol w:w="3172"/>
        <w:gridCol w:w="3150"/>
        <w:gridCol w:w="2543"/>
      </w:tblGrid>
      <w:tr w:rsidR="005C6058" w14:paraId="005F8976"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254CB397" w14:textId="77777777" w:rsidR="005C6058" w:rsidRDefault="00000000">
            <w:pPr>
              <w:pStyle w:val="Compact"/>
            </w:pPr>
            <w:r>
              <w:t>Butir</w:t>
            </w:r>
          </w:p>
        </w:tc>
        <w:tc>
          <w:tcPr>
            <w:tcW w:w="0" w:type="auto"/>
          </w:tcPr>
          <w:p w14:paraId="0A926620" w14:textId="77777777" w:rsidR="005C6058" w:rsidRDefault="00000000">
            <w:pPr>
              <w:pStyle w:val="Compact"/>
            </w:pPr>
            <w:r>
              <w:t>Subbab baru di Bab II</w:t>
            </w:r>
          </w:p>
        </w:tc>
        <w:tc>
          <w:tcPr>
            <w:tcW w:w="0" w:type="auto"/>
          </w:tcPr>
          <w:p w14:paraId="2D648AEE" w14:textId="77777777" w:rsidR="005C6058" w:rsidRDefault="00000000">
            <w:pPr>
              <w:pStyle w:val="Compact"/>
            </w:pPr>
            <w:r>
              <w:t>Diletakkan</w:t>
            </w:r>
          </w:p>
        </w:tc>
        <w:tc>
          <w:tcPr>
            <w:tcW w:w="0" w:type="auto"/>
          </w:tcPr>
          <w:p w14:paraId="053293DF" w14:textId="77777777" w:rsidR="005C6058" w:rsidRDefault="00000000">
            <w:pPr>
              <w:pStyle w:val="Compact"/>
            </w:pPr>
            <w:r>
              <w:t>Entri daftar pustaka yang ditambah</w:t>
            </w:r>
          </w:p>
        </w:tc>
      </w:tr>
      <w:tr w:rsidR="005C6058" w14:paraId="05C39AC8" w14:textId="77777777">
        <w:tc>
          <w:tcPr>
            <w:tcW w:w="0" w:type="auto"/>
          </w:tcPr>
          <w:p w14:paraId="6C29373A" w14:textId="77777777" w:rsidR="005C6058" w:rsidRDefault="00000000">
            <w:pPr>
              <w:pStyle w:val="Compact"/>
            </w:pPr>
            <w:r>
              <w:rPr>
                <w:b/>
                <w:bCs/>
              </w:rPr>
              <w:t>C-6</w:t>
            </w:r>
          </w:p>
        </w:tc>
        <w:tc>
          <w:tcPr>
            <w:tcW w:w="0" w:type="auto"/>
          </w:tcPr>
          <w:p w14:paraId="0438913B" w14:textId="77777777" w:rsidR="005C6058" w:rsidRDefault="00000000">
            <w:pPr>
              <w:pStyle w:val="Compact"/>
            </w:pPr>
            <w:r>
              <w:t>Diagram Tulang Ikan (</w:t>
            </w:r>
            <w:r>
              <w:rPr>
                <w:i/>
                <w:iCs/>
              </w:rPr>
              <w:t>Fishbone Diagram</w:t>
            </w:r>
            <w:r>
              <w:t>)</w:t>
            </w:r>
          </w:p>
        </w:tc>
        <w:tc>
          <w:tcPr>
            <w:tcW w:w="0" w:type="auto"/>
          </w:tcPr>
          <w:p w14:paraId="0928282E" w14:textId="77777777" w:rsidR="005C6058" w:rsidRDefault="00000000">
            <w:pPr>
              <w:pStyle w:val="Compact"/>
            </w:pPr>
            <w:r>
              <w:t>Sebelum subbab UML</w:t>
            </w:r>
          </w:p>
        </w:tc>
        <w:tc>
          <w:tcPr>
            <w:tcW w:w="0" w:type="auto"/>
          </w:tcPr>
          <w:p w14:paraId="649A1279" w14:textId="77777777" w:rsidR="005C6058" w:rsidRDefault="00000000">
            <w:pPr>
              <w:pStyle w:val="Compact"/>
            </w:pPr>
            <w:r>
              <w:t>Ishikawa (1976); Fasha dkk. (2025)</w:t>
            </w:r>
          </w:p>
        </w:tc>
      </w:tr>
      <w:tr w:rsidR="005C6058" w14:paraId="3621D0AB" w14:textId="77777777">
        <w:tc>
          <w:tcPr>
            <w:tcW w:w="0" w:type="auto"/>
          </w:tcPr>
          <w:p w14:paraId="3C159092" w14:textId="77777777" w:rsidR="005C6058" w:rsidRDefault="00000000">
            <w:pPr>
              <w:pStyle w:val="Compact"/>
            </w:pPr>
            <w:r>
              <w:rPr>
                <w:b/>
                <w:bCs/>
              </w:rPr>
              <w:t>C-7</w:t>
            </w:r>
          </w:p>
        </w:tc>
        <w:tc>
          <w:tcPr>
            <w:tcW w:w="0" w:type="auto"/>
          </w:tcPr>
          <w:p w14:paraId="2258076F" w14:textId="77777777" w:rsidR="005C6058" w:rsidRDefault="00000000">
            <w:pPr>
              <w:pStyle w:val="Compact"/>
            </w:pPr>
            <w:r>
              <w:t>Wireframe</w:t>
            </w:r>
          </w:p>
        </w:tc>
        <w:tc>
          <w:tcPr>
            <w:tcW w:w="0" w:type="auto"/>
          </w:tcPr>
          <w:p w14:paraId="2621F15C" w14:textId="77777777" w:rsidR="005C6058" w:rsidRDefault="00000000">
            <w:pPr>
              <w:pStyle w:val="Compact"/>
            </w:pPr>
            <w:r>
              <w:t>Berdekatan dengan subbab React.js</w:t>
            </w:r>
          </w:p>
        </w:tc>
        <w:tc>
          <w:tcPr>
            <w:tcW w:w="0" w:type="auto"/>
          </w:tcPr>
          <w:p w14:paraId="7F352D8F" w14:textId="77777777" w:rsidR="005C6058" w:rsidRDefault="00000000">
            <w:pPr>
              <w:pStyle w:val="Compact"/>
            </w:pPr>
            <w:r>
              <w:t>Garrett (2011); Darmawan dkk. (2024); Fatah dkk. (2022)</w:t>
            </w:r>
          </w:p>
        </w:tc>
      </w:tr>
      <w:tr w:rsidR="005C6058" w14:paraId="0460D7F8" w14:textId="77777777">
        <w:tc>
          <w:tcPr>
            <w:tcW w:w="0" w:type="auto"/>
          </w:tcPr>
          <w:p w14:paraId="4A4F0491" w14:textId="77777777" w:rsidR="005C6058" w:rsidRDefault="00000000">
            <w:pPr>
              <w:pStyle w:val="Compact"/>
            </w:pPr>
            <w:r>
              <w:rPr>
                <w:b/>
                <w:bCs/>
              </w:rPr>
              <w:t>C-8</w:t>
            </w:r>
          </w:p>
        </w:tc>
        <w:tc>
          <w:tcPr>
            <w:tcW w:w="0" w:type="auto"/>
          </w:tcPr>
          <w:p w14:paraId="546EFD59" w14:textId="77777777" w:rsidR="005C6058" w:rsidRDefault="00000000">
            <w:pPr>
              <w:pStyle w:val="Compact"/>
            </w:pPr>
            <w:r>
              <w:t>Pembuatan Dokumen Secara Otomatis</w:t>
            </w:r>
          </w:p>
        </w:tc>
        <w:tc>
          <w:tcPr>
            <w:tcW w:w="0" w:type="auto"/>
          </w:tcPr>
          <w:p w14:paraId="40FA34E5" w14:textId="77777777" w:rsidR="005C6058" w:rsidRDefault="00000000">
            <w:pPr>
              <w:pStyle w:val="Compact"/>
            </w:pPr>
            <w:r>
              <w:t>Sesudah subbab sistem informasi manajemen, sebelum subbab teknologi</w:t>
            </w:r>
          </w:p>
        </w:tc>
        <w:tc>
          <w:tcPr>
            <w:tcW w:w="0" w:type="auto"/>
          </w:tcPr>
          <w:p w14:paraId="59CC0ECE" w14:textId="77777777" w:rsidR="005C6058" w:rsidRDefault="00000000">
            <w:pPr>
              <w:pStyle w:val="Compact"/>
            </w:pPr>
            <w:r>
              <w:t>Triadi &amp; Nurajijah (2024); Nasution dkk. (2026)</w:t>
            </w:r>
          </w:p>
        </w:tc>
      </w:tr>
      <w:tr w:rsidR="005C6058" w14:paraId="7AE0BF8F" w14:textId="77777777">
        <w:tc>
          <w:tcPr>
            <w:tcW w:w="0" w:type="auto"/>
          </w:tcPr>
          <w:p w14:paraId="124A047C" w14:textId="77777777" w:rsidR="005C6058" w:rsidRDefault="00000000">
            <w:pPr>
              <w:pStyle w:val="Compact"/>
            </w:pPr>
            <w:r>
              <w:rPr>
                <w:b/>
                <w:bCs/>
              </w:rPr>
              <w:t>C-9</w:t>
            </w:r>
          </w:p>
        </w:tc>
        <w:tc>
          <w:tcPr>
            <w:tcW w:w="0" w:type="auto"/>
          </w:tcPr>
          <w:p w14:paraId="3C9AD626" w14:textId="77777777" w:rsidR="005C6058" w:rsidRDefault="00000000">
            <w:pPr>
              <w:pStyle w:val="Compact"/>
            </w:pPr>
            <w:r>
              <w:t>(bukan subbab baru) satu paragraf penutup pada subbab ERD yang sudah ada</w:t>
            </w:r>
          </w:p>
        </w:tc>
        <w:tc>
          <w:tcPr>
            <w:tcW w:w="0" w:type="auto"/>
          </w:tcPr>
          <w:p w14:paraId="1B164620" w14:textId="77777777" w:rsidR="005C6058" w:rsidRDefault="00000000">
            <w:pPr>
              <w:pStyle w:val="Compact"/>
            </w:pPr>
            <w:r>
              <w:t>Akhir subbab ERD</w:t>
            </w:r>
          </w:p>
        </w:tc>
        <w:tc>
          <w:tcPr>
            <w:tcW w:w="0" w:type="auto"/>
          </w:tcPr>
          <w:p w14:paraId="408CF6B1" w14:textId="77777777" w:rsidR="005C6058" w:rsidRDefault="00000000">
            <w:pPr>
              <w:pStyle w:val="Compact"/>
            </w:pPr>
            <w:r>
              <w:t>Everest (1976)</w:t>
            </w:r>
          </w:p>
        </w:tc>
      </w:tr>
    </w:tbl>
    <w:p w14:paraId="1B21DA4C" w14:textId="77777777" w:rsidR="005C6058" w:rsidRDefault="00000000">
      <w:pPr>
        <w:pStyle w:val="BodyText"/>
      </w:pPr>
      <w:r>
        <w:rPr>
          <w:b/>
          <w:bCs/>
        </w:rPr>
        <w:t>Delapan entri itulah tambahan daftar pustaka Anda dari permintaan ini</w:t>
      </w:r>
      <w:r>
        <w:t>, dan kedelapannya sudah berada pada urutan abjad yang benar di bagian A. Berikut daftarnya terpisah, agar mudah dicocokkan:</w:t>
      </w:r>
    </w:p>
    <w:p w14:paraId="7CC04722" w14:textId="6C9BD8EF" w:rsidR="005C6058" w:rsidRDefault="00000000">
      <w:pPr>
        <w:pStyle w:val="BlockText"/>
      </w:pPr>
      <w:bookmarkStart w:id="33" w:name="_Hlk241237406"/>
      <w:r>
        <w:lastRenderedPageBreak/>
        <w:t xml:space="preserve">Darmawan, M. A., Fadhilah, N. N., &amp; Insani, K. (2024). Perancangan user interface aplikasi dengan metode wireframe prototyping. </w:t>
      </w:r>
      <w:r>
        <w:rPr>
          <w:i/>
          <w:iCs/>
        </w:rPr>
        <w:t>Jurnal Siliwangi Seri Sains dan Teknologi, 10</w:t>
      </w:r>
      <w:r>
        <w:t>(1), 9–15.</w:t>
      </w:r>
      <w:bookmarkEnd w:id="33"/>
      <w:r>
        <w:t xml:space="preserve"> </w:t>
      </w:r>
    </w:p>
    <w:p w14:paraId="7775E606" w14:textId="77777777" w:rsidR="005C6058" w:rsidRDefault="00000000">
      <w:pPr>
        <w:pStyle w:val="BlockText"/>
      </w:pPr>
      <w:bookmarkStart w:id="34" w:name="_Hlk241237534"/>
      <w:r>
        <w:t xml:space="preserve">Everest, G. C. (1976). Basic data structure models explained with a common example. Dalam </w:t>
      </w:r>
      <w:r>
        <w:rPr>
          <w:i/>
          <w:iCs/>
        </w:rPr>
        <w:t>Proceedings of the Fifth Texas Conference on Computing Systems</w:t>
      </w:r>
      <w:r>
        <w:t>. IEEE Computer Society.</w:t>
      </w:r>
      <w:bookmarkEnd w:id="34"/>
    </w:p>
    <w:p w14:paraId="01066BFF" w14:textId="77777777" w:rsidR="005C6058" w:rsidRDefault="00000000">
      <w:pPr>
        <w:pStyle w:val="BlockText"/>
      </w:pPr>
      <w:bookmarkStart w:id="35" w:name="_Hlk241237578"/>
      <w:r>
        <w:t xml:space="preserve">Fasha, A., Kostini, N., &amp; Fauzan, T. R. (2025). Analisis urgensi database perancangan sistem informasi PT PSL dengan fishbone diagram dan diagram Pareto. </w:t>
      </w:r>
      <w:r>
        <w:rPr>
          <w:i/>
          <w:iCs/>
        </w:rPr>
        <w:t>Jurnal Serambi Engineering, 10</w:t>
      </w:r>
      <w:r>
        <w:t>(3).</w:t>
      </w:r>
      <w:bookmarkEnd w:id="35"/>
    </w:p>
    <w:p w14:paraId="6E69B3D5" w14:textId="77777777" w:rsidR="005C6058" w:rsidRDefault="00000000">
      <w:pPr>
        <w:pStyle w:val="BlockText"/>
      </w:pPr>
      <w:bookmarkStart w:id="36" w:name="_Hlk241237592"/>
      <w:r>
        <w:t xml:space="preserve">Fatah, D. A., Mufarroha, F. A., &amp; Husnah, O. M. A. (2022). Perancangan antarmuka pengguna sistem informasi akademik berbasis wireframing. </w:t>
      </w:r>
      <w:r>
        <w:rPr>
          <w:i/>
          <w:iCs/>
        </w:rPr>
        <w:t>Jurnal SimanteC, 11</w:t>
      </w:r>
      <w:r>
        <w:t>(1), 97–104.</w:t>
      </w:r>
      <w:bookmarkEnd w:id="36"/>
    </w:p>
    <w:p w14:paraId="6824D3EF" w14:textId="77777777" w:rsidR="005C6058" w:rsidRDefault="00000000">
      <w:pPr>
        <w:pStyle w:val="BlockText"/>
      </w:pPr>
      <w:bookmarkStart w:id="37" w:name="_Hlk241237607"/>
      <w:r>
        <w:t xml:space="preserve">Garrett, J. J. (2011). </w:t>
      </w:r>
      <w:r>
        <w:rPr>
          <w:i/>
          <w:iCs/>
        </w:rPr>
        <w:t>The elements of user experience: User-centered design for the web and beyond</w:t>
      </w:r>
      <w:r>
        <w:t xml:space="preserve"> (edisi ke-2). New Riders.</w:t>
      </w:r>
      <w:bookmarkEnd w:id="37"/>
    </w:p>
    <w:p w14:paraId="67E3703B" w14:textId="77777777" w:rsidR="005C6058" w:rsidRDefault="00000000">
      <w:pPr>
        <w:pStyle w:val="BlockText"/>
      </w:pPr>
      <w:bookmarkStart w:id="38" w:name="_Hlk241237640"/>
      <w:r>
        <w:t xml:space="preserve">Ishikawa, K. (1976). </w:t>
      </w:r>
      <w:r>
        <w:rPr>
          <w:i/>
          <w:iCs/>
        </w:rPr>
        <w:t>Guide to quality control</w:t>
      </w:r>
      <w:r>
        <w:t xml:space="preserve"> (edisi revisi). Asian Productivity Organization.</w:t>
      </w:r>
      <w:bookmarkEnd w:id="38"/>
    </w:p>
    <w:p w14:paraId="1B5583AB" w14:textId="77777777" w:rsidR="005C6058" w:rsidRDefault="00000000">
      <w:pPr>
        <w:pStyle w:val="BlockText"/>
      </w:pPr>
      <w:bookmarkStart w:id="39" w:name="_Hlk241237735"/>
      <w:r>
        <w:t xml:space="preserve">Nasution, A. B., Maharani, N. Z., Lirinzha, S. D., &amp; Siregar, U. K. (2026). Perancangan sistem tracking surat masuk dan penomoran agenda otomatis berbasis web. </w:t>
      </w:r>
      <w:r>
        <w:rPr>
          <w:i/>
          <w:iCs/>
        </w:rPr>
        <w:t>RIGGS: Journal of Artificial Intelligence and Digital Business, 5</w:t>
      </w:r>
      <w:r>
        <w:t xml:space="preserve">(2), 8925–8933. </w:t>
      </w:r>
      <w:hyperlink r:id="rId23">
        <w:r>
          <w:rPr>
            <w:rStyle w:val="Hyperlink"/>
          </w:rPr>
          <w:t>https://doi.org/1</w:t>
        </w:r>
        <w:r>
          <w:rPr>
            <w:rStyle w:val="Hyperlink"/>
          </w:rPr>
          <w:t>0</w:t>
        </w:r>
        <w:r>
          <w:rPr>
            <w:rStyle w:val="Hyperlink"/>
          </w:rPr>
          <w:t>.31004/riggs.v5i2.9637</w:t>
        </w:r>
      </w:hyperlink>
      <w:bookmarkEnd w:id="39"/>
    </w:p>
    <w:p w14:paraId="3AA8F0BE" w14:textId="77777777" w:rsidR="005C6058" w:rsidRDefault="00000000">
      <w:pPr>
        <w:pStyle w:val="BlockText"/>
      </w:pPr>
      <w:bookmarkStart w:id="40" w:name="_Hlk241237753"/>
      <w:r>
        <w:t xml:space="preserve">Triadi, A., &amp; Nurajijah. (2024). Sistem generate surat berbasis web pada perguruan tinggi. </w:t>
      </w:r>
      <w:r>
        <w:rPr>
          <w:i/>
          <w:iCs/>
        </w:rPr>
        <w:t>bit-Tech, 6</w:t>
      </w:r>
      <w:r>
        <w:t xml:space="preserve">(3), 353–362. </w:t>
      </w:r>
      <w:hyperlink r:id="rId24">
        <w:r>
          <w:rPr>
            <w:rStyle w:val="Hyperlink"/>
          </w:rPr>
          <w:t>https://</w:t>
        </w:r>
        <w:r>
          <w:rPr>
            <w:rStyle w:val="Hyperlink"/>
          </w:rPr>
          <w:t>d</w:t>
        </w:r>
        <w:r>
          <w:rPr>
            <w:rStyle w:val="Hyperlink"/>
          </w:rPr>
          <w:t>oi.org/10.32877/bt.v6i3.1228</w:t>
        </w:r>
      </w:hyperlink>
      <w:bookmarkEnd w:id="40"/>
    </w:p>
    <w:p w14:paraId="7E2876A5" w14:textId="77777777" w:rsidR="005C6058" w:rsidRDefault="00000000">
      <w:pPr>
        <w:pStyle w:val="FirstParagraph"/>
      </w:pPr>
      <w:r>
        <w:rPr>
          <w:b/>
          <w:bCs/>
        </w:rPr>
        <w:t>Apa yang berubah dari draf lama.</w:t>
      </w:r>
      <w:r>
        <w:t xml:space="preserve"> Teks keempat subbab ini pernah saya siapkan sebelumnya tanpa sitasi, karena rujukannya belum dapat dipastikan. Versi di C-6 sampai C-9 adalah </w:t>
      </w:r>
      <w:r>
        <w:rPr>
          <w:b/>
          <w:bCs/>
        </w:rPr>
        <w:t>penggantinya</w:t>
      </w:r>
      <w:r>
        <w:t>, bukan tambahan:</w:t>
      </w:r>
    </w:p>
    <w:tbl>
      <w:tblPr>
        <w:tblStyle w:val="Table"/>
        <w:tblW w:w="0" w:type="auto"/>
        <w:tblLook w:val="0020" w:firstRow="1" w:lastRow="0" w:firstColumn="0" w:lastColumn="0" w:noHBand="0" w:noVBand="0"/>
      </w:tblPr>
      <w:tblGrid>
        <w:gridCol w:w="1879"/>
        <w:gridCol w:w="2259"/>
        <w:gridCol w:w="5438"/>
      </w:tblGrid>
      <w:tr w:rsidR="005C6058" w14:paraId="240E38BE"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715C9F09" w14:textId="77777777" w:rsidR="005C6058" w:rsidRDefault="00000000">
            <w:pPr>
              <w:pStyle w:val="Compact"/>
            </w:pPr>
            <w:r>
              <w:t>Draf lama</w:t>
            </w:r>
          </w:p>
        </w:tc>
        <w:tc>
          <w:tcPr>
            <w:tcW w:w="0" w:type="auto"/>
          </w:tcPr>
          <w:p w14:paraId="094E094B" w14:textId="77777777" w:rsidR="005C6058" w:rsidRDefault="00000000">
            <w:pPr>
              <w:pStyle w:val="Compact"/>
            </w:pPr>
            <w:r>
              <w:t>Di mana</w:t>
            </w:r>
          </w:p>
        </w:tc>
        <w:tc>
          <w:tcPr>
            <w:tcW w:w="0" w:type="auto"/>
          </w:tcPr>
          <w:p w14:paraId="11C740D0" w14:textId="77777777" w:rsidR="005C6058" w:rsidRDefault="00000000">
            <w:pPr>
              <w:pStyle w:val="Compact"/>
            </w:pPr>
            <w:r>
              <w:t>Apa yang berubah</w:t>
            </w:r>
          </w:p>
        </w:tc>
      </w:tr>
      <w:tr w:rsidR="005C6058" w14:paraId="76193B6D" w14:textId="77777777">
        <w:tc>
          <w:tcPr>
            <w:tcW w:w="0" w:type="auto"/>
          </w:tcPr>
          <w:p w14:paraId="50A387F2" w14:textId="77777777" w:rsidR="005C6058" w:rsidRDefault="00000000">
            <w:pPr>
              <w:pStyle w:val="Compact"/>
            </w:pPr>
            <w:r>
              <w:t>Diagram tulang ikan</w:t>
            </w:r>
          </w:p>
        </w:tc>
        <w:tc>
          <w:tcPr>
            <w:tcW w:w="0" w:type="auto"/>
          </w:tcPr>
          <w:p w14:paraId="2CA32E39" w14:textId="77777777" w:rsidR="005C6058" w:rsidRDefault="00000000">
            <w:pPr>
              <w:pStyle w:val="Compact"/>
            </w:pPr>
            <w:r>
              <w:rPr>
                <w:rStyle w:val="VerbatimChar"/>
              </w:rPr>
              <w:t>PANDUAN-PENERAPAN-REVISI.md</w:t>
            </w:r>
            <w:r>
              <w:t xml:space="preserve"> butir II-15a</w:t>
            </w:r>
          </w:p>
        </w:tc>
        <w:tc>
          <w:tcPr>
            <w:tcW w:w="0" w:type="auto"/>
          </w:tcPr>
          <w:p w14:paraId="0B311C59" w14:textId="77777777" w:rsidR="005C6058" w:rsidRDefault="00000000">
            <w:pPr>
              <w:pStyle w:val="Compact"/>
            </w:pPr>
            <w:r>
              <w:t>Kalimat kategori penyebab kini bersitasi Ishikawa (1976); ditambah satu kalimat tentang penerapan oleh Fasha dkk. (2025); peringatan "rujukan belum dapat dipastikan" dihapus</w:t>
            </w:r>
          </w:p>
        </w:tc>
      </w:tr>
      <w:tr w:rsidR="005C6058" w14:paraId="18550843" w14:textId="77777777">
        <w:tc>
          <w:tcPr>
            <w:tcW w:w="0" w:type="auto"/>
          </w:tcPr>
          <w:p w14:paraId="4109AE2C" w14:textId="77777777" w:rsidR="005C6058" w:rsidRDefault="00000000">
            <w:pPr>
              <w:pStyle w:val="Compact"/>
            </w:pPr>
            <w:r>
              <w:t>Wireframe</w:t>
            </w:r>
          </w:p>
        </w:tc>
        <w:tc>
          <w:tcPr>
            <w:tcW w:w="0" w:type="auto"/>
          </w:tcPr>
          <w:p w14:paraId="2B6BA547" w14:textId="77777777" w:rsidR="005C6058" w:rsidRDefault="00000000">
            <w:pPr>
              <w:pStyle w:val="Compact"/>
            </w:pPr>
            <w:r>
              <w:rPr>
                <w:rStyle w:val="VerbatimChar"/>
              </w:rPr>
              <w:t>PANDUAN-PENERAPAN-REVISI.md</w:t>
            </w:r>
            <w:r>
              <w:t xml:space="preserve"> butir II-15b</w:t>
            </w:r>
          </w:p>
        </w:tc>
        <w:tc>
          <w:tcPr>
            <w:tcW w:w="0" w:type="auto"/>
          </w:tcPr>
          <w:p w14:paraId="5BB05FB8" w14:textId="77777777" w:rsidR="005C6058" w:rsidRDefault="00000000">
            <w:pPr>
              <w:pStyle w:val="Compact"/>
            </w:pPr>
            <w:r>
              <w:t>Kalimat pengertian kini bersandar pada lapisan kerangka Garrett (2011); ditambah satu kalimat tentang penerapan oleh Fatah dkk. (2022) dan Darmawan dkk. (2024)</w:t>
            </w:r>
          </w:p>
        </w:tc>
      </w:tr>
      <w:tr w:rsidR="005C6058" w14:paraId="5D8F5699" w14:textId="77777777">
        <w:tc>
          <w:tcPr>
            <w:tcW w:w="0" w:type="auto"/>
          </w:tcPr>
          <w:p w14:paraId="112AB3D5" w14:textId="77777777" w:rsidR="005C6058" w:rsidRDefault="00000000">
            <w:pPr>
              <w:pStyle w:val="Compact"/>
            </w:pPr>
            <w:r>
              <w:t>Pembuatan dokumen otomatis</w:t>
            </w:r>
          </w:p>
        </w:tc>
        <w:tc>
          <w:tcPr>
            <w:tcW w:w="0" w:type="auto"/>
          </w:tcPr>
          <w:p w14:paraId="2E419C6A" w14:textId="77777777" w:rsidR="005C6058" w:rsidRDefault="00000000">
            <w:pPr>
              <w:pStyle w:val="Compact"/>
            </w:pPr>
            <w:r>
              <w:rPr>
                <w:rStyle w:val="VerbatimChar"/>
              </w:rPr>
              <w:t>REVIU-MENYELURUH-BUKU.md</w:t>
            </w:r>
            <w:r>
              <w:t xml:space="preserve"> butir D-1</w:t>
            </w:r>
          </w:p>
        </w:tc>
        <w:tc>
          <w:tcPr>
            <w:tcW w:w="0" w:type="auto"/>
          </w:tcPr>
          <w:p w14:paraId="261A6487" w14:textId="77777777" w:rsidR="005C6058" w:rsidRDefault="00000000">
            <w:pPr>
              <w:pStyle w:val="Compact"/>
            </w:pPr>
            <w:r>
              <w:t>Paragraf pertama kini bersitasi Triadi &amp; Nurajijah (2024); paragraf kedua ditambah kalimat tentang penomoran otomatis dengan Nasution dkk. (2026)</w:t>
            </w:r>
          </w:p>
        </w:tc>
      </w:tr>
      <w:tr w:rsidR="005C6058" w14:paraId="218E972C" w14:textId="77777777">
        <w:tc>
          <w:tcPr>
            <w:tcW w:w="0" w:type="auto"/>
          </w:tcPr>
          <w:p w14:paraId="5EFA1754" w14:textId="77777777" w:rsidR="005C6058" w:rsidRDefault="00000000">
            <w:pPr>
              <w:pStyle w:val="Compact"/>
            </w:pPr>
            <w:r>
              <w:t>Notasi crow's foot</w:t>
            </w:r>
          </w:p>
        </w:tc>
        <w:tc>
          <w:tcPr>
            <w:tcW w:w="0" w:type="auto"/>
          </w:tcPr>
          <w:p w14:paraId="3B5DD2FF" w14:textId="77777777" w:rsidR="005C6058" w:rsidRDefault="00000000">
            <w:pPr>
              <w:pStyle w:val="Compact"/>
            </w:pPr>
            <w:r>
              <w:rPr>
                <w:rStyle w:val="VerbatimChar"/>
              </w:rPr>
              <w:t>REVIU-MENYELURUH-</w:t>
            </w:r>
            <w:r>
              <w:rPr>
                <w:rStyle w:val="VerbatimChar"/>
              </w:rPr>
              <w:lastRenderedPageBreak/>
              <w:t>BUKU.md</w:t>
            </w:r>
            <w:r>
              <w:t xml:space="preserve"> butir D-3</w:t>
            </w:r>
          </w:p>
        </w:tc>
        <w:tc>
          <w:tcPr>
            <w:tcW w:w="0" w:type="auto"/>
          </w:tcPr>
          <w:p w14:paraId="1974668B" w14:textId="77777777" w:rsidR="005C6058" w:rsidRDefault="00000000">
            <w:pPr>
              <w:pStyle w:val="Compact"/>
            </w:pPr>
            <w:r>
              <w:lastRenderedPageBreak/>
              <w:t xml:space="preserve">Teksnya tetap; ditambahkan (Everest, 1976) di akhir kalimat pertama dan (Pulungan dkk., 2023) </w:t>
            </w:r>
            <w:r>
              <w:lastRenderedPageBreak/>
              <w:t>di akhir paragraf</w:t>
            </w:r>
          </w:p>
        </w:tc>
      </w:tr>
    </w:tbl>
    <w:p w14:paraId="764A410F" w14:textId="77777777" w:rsidR="005C6058" w:rsidRDefault="00000000">
      <w:pPr>
        <w:pStyle w:val="BodyText"/>
      </w:pPr>
      <w:r>
        <w:rPr>
          <w:b/>
          <w:bCs/>
        </w:rPr>
        <w:lastRenderedPageBreak/>
        <w:t>Pakai versi C-6 sampai C-9, jangan versi lamanya.</w:t>
      </w:r>
      <w:r>
        <w:t xml:space="preserve"> Kedua berkas lama itu sudah saya beri penanda agar tidak tertukar.</w:t>
      </w:r>
    </w:p>
    <w:p w14:paraId="19AEC0A2" w14:textId="77777777" w:rsidR="005C6058" w:rsidRDefault="00000000">
      <w:pPr>
        <w:pStyle w:val="BodyText"/>
      </w:pPr>
      <w:r>
        <w:t xml:space="preserve">Butir </w:t>
      </w:r>
      <w:r>
        <w:rPr>
          <w:b/>
          <w:bCs/>
        </w:rPr>
        <w:t>c (HMAC-SHA256)</w:t>
      </w:r>
      <w:r>
        <w:t xml:space="preserve"> pada II-15 tetap berlaku apa adanya, karena rujukannya memang sudah ada sejak awal, yaitu Stallings dan Brown (2018).</w:t>
      </w:r>
    </w:p>
    <w:p w14:paraId="6020B4C8" w14:textId="77777777" w:rsidR="005C6058" w:rsidRDefault="00000000">
      <w:pPr>
        <w:pStyle w:val="Heading3"/>
      </w:pPr>
      <w:bookmarkStart w:id="41" w:name="Xd7d94b267c40b140cf1145f0c2b102e824aac17"/>
      <w:bookmarkEnd w:id="32"/>
      <w:r>
        <w:t>C-6. Diagram tulang ikan (fishbone) — dua rujukan</w:t>
      </w:r>
    </w:p>
    <w:p w14:paraId="61C443C1" w14:textId="77777777" w:rsidR="005C6058" w:rsidRDefault="00000000">
      <w:pPr>
        <w:pStyle w:val="FirstParagraph"/>
      </w:pPr>
      <w:r>
        <w:t xml:space="preserve">Subbab teorinya sudah pernah saya siapkan pada </w:t>
      </w:r>
      <w:r>
        <w:rPr>
          <w:rStyle w:val="VerbatimChar"/>
        </w:rPr>
        <w:t>PANDUAN-PENERAPAN-REVISI.md</w:t>
      </w:r>
      <w:r>
        <w:t xml:space="preserve"> butir II-15a, tetapi waktu itu rujukannya belum dapat saya pastikan. </w:t>
      </w:r>
      <w:r>
        <w:rPr>
          <w:b/>
          <w:bCs/>
        </w:rPr>
        <w:t>Sekarang sudah.</w:t>
      </w:r>
    </w:p>
    <w:p w14:paraId="416840EB" w14:textId="77777777" w:rsidR="005C6058" w:rsidRDefault="00000000">
      <w:pPr>
        <w:pStyle w:val="BodyText"/>
      </w:pPr>
      <w:r>
        <w:rPr>
          <w:b/>
          <w:bCs/>
        </w:rPr>
        <w:t>Rujukan asal (buku).</w:t>
      </w:r>
      <w:r>
        <w:t xml:space="preserve"> Yang semula tidak dapat saya pastikan adalah penerbit dan edisinya. Setelah diperiksa, buku Ishikawa terbit dua kali: aslinya tahun 1968 oleh JUSE di Jepang, lalu edisi revisinya tahun 1976 oleh Asian Productivity Organization di Tokyo, 226 halaman, ISBN 92-833-1036-5. </w:t>
      </w:r>
      <w:r>
        <w:rPr>
          <w:b/>
          <w:bCs/>
        </w:rPr>
        <w:t>Pakai yang 1976</w:t>
      </w:r>
      <w:r>
        <w:t>, karena edisi itulah yang terdaftar di katalog perpustakaan dan dapat ditemukan siapa pun.</w:t>
      </w:r>
    </w:p>
    <w:p w14:paraId="578F503C" w14:textId="77777777" w:rsidR="005C6058" w:rsidRDefault="00000000">
      <w:pPr>
        <w:pStyle w:val="BlockText"/>
      </w:pPr>
      <w:r>
        <w:t xml:space="preserve">Ishikawa, K. (1976). </w:t>
      </w:r>
      <w:r>
        <w:rPr>
          <w:i/>
          <w:iCs/>
        </w:rPr>
        <w:t>Guide to quality control</w:t>
      </w:r>
      <w:r>
        <w:t xml:space="preserve"> (edisi revisi). Asian Productivity Organization.</w:t>
      </w:r>
    </w:p>
    <w:p w14:paraId="3005F7F9" w14:textId="77777777" w:rsidR="005C6058" w:rsidRDefault="00000000">
      <w:pPr>
        <w:pStyle w:val="FirstParagraph"/>
      </w:pPr>
      <w:r>
        <w:rPr>
          <w:b/>
          <w:bCs/>
        </w:rPr>
        <w:t>Rujukan penerapan terbaru.</w:t>
      </w:r>
      <w:r>
        <w:t xml:space="preserve"> Terbit di </w:t>
      </w:r>
      <w:r>
        <w:rPr>
          <w:b/>
          <w:bCs/>
        </w:rPr>
        <w:t>Jurnal Serambi Engineering yang terakreditasi SINTA 4</w:t>
      </w:r>
      <w:r>
        <w:t>, dan isinya persis keadaan Anda: diagram tulang ikan dipakai untuk menelusuri penyebab masalah, lalu hasilnya menjadi dasar perancangan basis data sebuah sistem informasi.</w:t>
      </w:r>
    </w:p>
    <w:p w14:paraId="7006CDB1" w14:textId="77777777" w:rsidR="005C6058" w:rsidRDefault="00000000">
      <w:pPr>
        <w:pStyle w:val="BlockText"/>
      </w:pPr>
      <w:r>
        <w:t xml:space="preserve">Fasha, A., Kostini, N., &amp; Fauzan, T. R. (2025). Analisis urgensi database perancangan sistem informasi PT PSL dengan fishbone diagram dan diagram Pareto. </w:t>
      </w:r>
      <w:r>
        <w:rPr>
          <w:i/>
          <w:iCs/>
        </w:rPr>
        <w:t>Jurnal Serambi Engineering, 10</w:t>
      </w:r>
      <w:r>
        <w:t>(3).</w:t>
      </w:r>
    </w:p>
    <w:p w14:paraId="500DEF05" w14:textId="77777777" w:rsidR="005C6058" w:rsidRDefault="00000000">
      <w:pPr>
        <w:pStyle w:val="BlockText"/>
      </w:pPr>
      <w:r>
        <w:rPr>
          <w:b/>
          <w:bCs/>
        </w:rPr>
        <w:t>Letakkan di:</w:t>
      </w:r>
      <w:r>
        <w:t xml:space="preserve"> Bab II, sebagai subbab tersendiri berjudul </w:t>
      </w:r>
      <w:r>
        <w:rPr>
          <w:b/>
          <w:bCs/>
        </w:rPr>
        <w:t>Diagram Tulang Ikan (</w:t>
      </w:r>
      <w:r>
        <w:rPr>
          <w:b/>
          <w:bCs/>
          <w:i/>
          <w:iCs/>
        </w:rPr>
        <w:t>Fishbone Diagram</w:t>
      </w:r>
      <w:r>
        <w:rPr>
          <w:b/>
          <w:bCs/>
        </w:rPr>
        <w:t>)</w:t>
      </w:r>
      <w:r>
        <w:t>, diletakkan sebelum subbab UML.</w:t>
      </w:r>
    </w:p>
    <w:p w14:paraId="41976610" w14:textId="77777777" w:rsidR="005C6058" w:rsidRDefault="00000000">
      <w:pPr>
        <w:pStyle w:val="BlockText"/>
      </w:pPr>
      <w:r>
        <w:rPr>
          <w:b/>
          <w:bCs/>
        </w:rPr>
        <w:t>Teks siap salin:</w:t>
      </w:r>
    </w:p>
    <w:p w14:paraId="68334615" w14:textId="77777777" w:rsidR="005C6058" w:rsidRDefault="00000000">
      <w:pPr>
        <w:pStyle w:val="BlockText"/>
      </w:pPr>
      <w:r>
        <w:t>Diagram tulang ikan, yang juga dikenal sebagai diagram sebab-akibat atau diagram Ishikawa, adalah alat bantu untuk menelusuri penyebab suatu masalah secara terstruktur. Diagram ini digambarkan menyerupai kerangka ikan: kepala ikan memuat masalah utama yang hendak diselesaikan, sedangkan tulang-tulang yang mengarah ke kepala memuat kelompok penyebabnya. Pengelompokan penyebab yang umum dipakai terdiri atas empat kategori, yaitu manusia, metode, mesin atau teknologi, dan material atau data (Ishikawa, 1976).</w:t>
      </w:r>
    </w:p>
    <w:p w14:paraId="12147E68" w14:textId="77777777" w:rsidR="005C6058" w:rsidRDefault="00000000">
      <w:pPr>
        <w:pStyle w:val="BlockText"/>
      </w:pPr>
      <w:r>
        <w:t xml:space="preserve">Pada penelitian sistem informasi, diagram ini dipakai pada tahap analisis untuk memastikan bahwa kebutuhan yang dirumuskan benar-benar menjawab penyebab masalah, bukan sekadar menambah fitur. Fasha dkk. (2025) misalnya memakai diagram tulang ikan untuk menelusuri penyebab keterlambatan pada </w:t>
      </w:r>
      <w:r>
        <w:lastRenderedPageBreak/>
        <w:t>sebuah perusahaan, lalu menjadikan hasil penelusuran itu sebagai dasar perancangan basis data sistem informasinya. Cara yang sama dipakai pada penelitian ini untuk memetakan penyebab permasalahan pada proses bisnis yang sedang berjalan sebelum kebutuhan sistem dirumuskan.</w:t>
      </w:r>
    </w:p>
    <w:p w14:paraId="3742090A" w14:textId="77777777" w:rsidR="005C6058" w:rsidRDefault="00000000">
      <w:pPr>
        <w:pStyle w:val="FirstParagraph"/>
      </w:pPr>
      <w:r>
        <w:t>Nomor halaman Fasha dkk. belum tercantum; lengkapi dari laman jurnalnya.</w:t>
      </w:r>
    </w:p>
    <w:p w14:paraId="7B619361" w14:textId="77777777" w:rsidR="005C6058" w:rsidRDefault="00000000">
      <w:pPr>
        <w:pStyle w:val="Heading3"/>
      </w:pPr>
      <w:bookmarkStart w:id="42" w:name="c-7-wireframe--dua-rujukan"/>
      <w:bookmarkEnd w:id="41"/>
      <w:r>
        <w:t>C-7. Wireframe — dua rujukan</w:t>
      </w:r>
    </w:p>
    <w:p w14:paraId="695FECC4" w14:textId="77777777" w:rsidR="005C6058" w:rsidRDefault="00000000">
      <w:pPr>
        <w:pStyle w:val="FirstParagraph"/>
      </w:pPr>
      <w:r>
        <w:rPr>
          <w:b/>
          <w:bCs/>
        </w:rPr>
        <w:t>Rujukan asal.</w:t>
      </w:r>
      <w:r>
        <w:t xml:space="preserve"> Garrett menempatkan wireframe pada lapisan kerangka (</w:t>
      </w:r>
      <w:r>
        <w:rPr>
          <w:i/>
          <w:iCs/>
        </w:rPr>
        <w:t>skeleton plane</w:t>
      </w:r>
      <w:r>
        <w:t>) dalam lima lapisan pengalaman pengguna. Ini rujukan baku yang banyak dipakai dan mudah diverifikasi.</w:t>
      </w:r>
    </w:p>
    <w:p w14:paraId="200B1736" w14:textId="77777777" w:rsidR="005C6058" w:rsidRDefault="00000000">
      <w:pPr>
        <w:pStyle w:val="BlockText"/>
      </w:pPr>
      <w:r>
        <w:t xml:space="preserve">Garrett, J. J. (2011). </w:t>
      </w:r>
      <w:r>
        <w:rPr>
          <w:i/>
          <w:iCs/>
        </w:rPr>
        <w:t>The elements of user experience: User-centered design for the web and beyond</w:t>
      </w:r>
      <w:r>
        <w:t xml:space="preserve"> (edisi ke-2). New Riders.</w:t>
      </w:r>
    </w:p>
    <w:p w14:paraId="64863DB2" w14:textId="77777777" w:rsidR="005C6058" w:rsidRDefault="00000000">
      <w:pPr>
        <w:pStyle w:val="FirstParagraph"/>
      </w:pPr>
      <w:r>
        <w:rPr>
          <w:b/>
          <w:bCs/>
        </w:rPr>
        <w:t>Rujukan penerapan.</w:t>
      </w:r>
      <w:r>
        <w:t xml:space="preserve"> Dua-duanya penelitian Indonesia yang benar-benar memakai wireframe untuk merancang antarmuka sistem informasi:</w:t>
      </w:r>
    </w:p>
    <w:p w14:paraId="0CF9AFA8" w14:textId="77777777" w:rsidR="005C6058" w:rsidRDefault="00000000">
      <w:pPr>
        <w:pStyle w:val="BlockText"/>
      </w:pPr>
      <w:r>
        <w:t xml:space="preserve">Darmawan, M. A., Fadhilah, N. N., &amp; Insani, K. (2024). Perancangan user interface aplikasi dengan metode wireframe prototyping. </w:t>
      </w:r>
      <w:r>
        <w:rPr>
          <w:i/>
          <w:iCs/>
        </w:rPr>
        <w:t>Jurnal Siliwangi Seri Sains dan Teknologi, 10</w:t>
      </w:r>
      <w:r>
        <w:t xml:space="preserve">(1), 9–15. </w:t>
      </w:r>
      <w:hyperlink r:id="rId25">
        <w:r>
          <w:rPr>
            <w:rStyle w:val="Hyperlink"/>
          </w:rPr>
          <w:t>https://doi.org/10.37058/jssainstek.v10i1.6265</w:t>
        </w:r>
      </w:hyperlink>
    </w:p>
    <w:p w14:paraId="61D47946" w14:textId="77777777" w:rsidR="005C6058" w:rsidRDefault="00000000">
      <w:pPr>
        <w:pStyle w:val="BlockText"/>
      </w:pPr>
      <w:r>
        <w:t xml:space="preserve">Fatah, D. A., Mufarroha, F. A., &amp; Husnah, O. M. A. (2022). Perancangan antarmuka pengguna sistem informasi akademik berbasis wireframing. </w:t>
      </w:r>
      <w:r>
        <w:rPr>
          <w:i/>
          <w:iCs/>
        </w:rPr>
        <w:t>Jurnal SimanteC, 11</w:t>
      </w:r>
      <w:r>
        <w:t>(1), 97–104.</w:t>
      </w:r>
    </w:p>
    <w:p w14:paraId="2F3D69F1" w14:textId="77777777" w:rsidR="005C6058" w:rsidRDefault="00000000">
      <w:pPr>
        <w:pStyle w:val="BlockText"/>
      </w:pPr>
      <w:r>
        <w:rPr>
          <w:b/>
          <w:bCs/>
        </w:rPr>
        <w:t>Letakkan di:</w:t>
      </w:r>
      <w:r>
        <w:t xml:space="preserve"> Bab II, subbab tersendiri berjudul </w:t>
      </w:r>
      <w:r>
        <w:rPr>
          <w:b/>
          <w:bCs/>
        </w:rPr>
        <w:t>Wireframe</w:t>
      </w:r>
      <w:r>
        <w:t>, berdekatan dengan subbab React.js atau subbab perancangan sistem.</w:t>
      </w:r>
    </w:p>
    <w:p w14:paraId="62161186" w14:textId="77777777" w:rsidR="005C6058" w:rsidRDefault="00000000">
      <w:pPr>
        <w:pStyle w:val="BlockText"/>
      </w:pPr>
      <w:r>
        <w:rPr>
          <w:b/>
          <w:bCs/>
        </w:rPr>
        <w:t>Teks siap salin:</w:t>
      </w:r>
    </w:p>
    <w:p w14:paraId="03AB2CC2" w14:textId="77777777" w:rsidR="005C6058" w:rsidRDefault="00000000">
      <w:pPr>
        <w:pStyle w:val="BlockText"/>
      </w:pPr>
      <w:r>
        <w:rPr>
          <w:i/>
          <w:iCs/>
        </w:rPr>
        <w:t>Wireframe</w:t>
      </w:r>
      <w:r>
        <w:t xml:space="preserve"> adalah kerangka tampilan antarmuka yang hanya memuat susunan dan fungsi setiap bagian layar, tanpa warna, gambar, maupun isi yang sebenarnya. Dalam kerangka lima lapisan pengalaman pengguna, </w:t>
      </w:r>
      <w:r>
        <w:rPr>
          <w:i/>
          <w:iCs/>
        </w:rPr>
        <w:t>wireframe</w:t>
      </w:r>
      <w:r>
        <w:t xml:space="preserve"> berada pada lapisan kerangka, yaitu lapisan yang menentukan penempatan setiap unsur di layar sebelum tampilan akhirnya dirancang (Garrett, 2011). Bentuk ini dipakai pada tahap perancangan agar pembahasan terfokus pada kelengkapan informasi dan kemudahan alur kerja pengguna, bukan pada pilihan warna atau jenis huruf yang baru ditentukan pada tahap implementasi.</w:t>
      </w:r>
    </w:p>
    <w:p w14:paraId="58E0B13E" w14:textId="77777777" w:rsidR="005C6058" w:rsidRDefault="00000000">
      <w:pPr>
        <w:pStyle w:val="BlockText"/>
      </w:pPr>
      <w:r>
        <w:t xml:space="preserve">Perancangan antarmuka berbasis </w:t>
      </w:r>
      <w:r>
        <w:rPr>
          <w:i/>
          <w:iCs/>
        </w:rPr>
        <w:t>wireframe</w:t>
      </w:r>
      <w:r>
        <w:t xml:space="preserve"> banyak dipakai pada pengembangan sistem informasi karena memudahkan penyesuaian rancangan ketika kebutuhan berubah. Fatah dkk. (2022) memakainya untuk merancang antarmuka sistem informasi akademik, sedangkan Darmawan dkk. (2024) menyusun rancangan dari kerangka sederhana sampai rancangan rinci sebelum antarmukanya diprogram. Pendekatan bertahap tersebut sejalan dengan sifat metode Modified Waterfall yang memungkinkan kembali ke tahap perancangan apabila ditemukan kebutuhan baru pada tahap implementasi. Pada penelitian ini, </w:t>
      </w:r>
      <w:r>
        <w:lastRenderedPageBreak/>
        <w:t xml:space="preserve">rancangan antarmuka disusun dalam bentuk </w:t>
      </w:r>
      <w:r>
        <w:rPr>
          <w:i/>
          <w:iCs/>
        </w:rPr>
        <w:t>wireframe</w:t>
      </w:r>
      <w:r>
        <w:t xml:space="preserve"> untuk seluruh halaman utama sistem, dan hasil implementasinya ditampilkan pada bab berikutnya sebagai pembanding.</w:t>
      </w:r>
    </w:p>
    <w:p w14:paraId="3EFC7C27" w14:textId="77777777" w:rsidR="005C6058" w:rsidRDefault="00000000">
      <w:pPr>
        <w:pStyle w:val="FirstParagraph"/>
      </w:pPr>
      <w:r>
        <w:t>Halaman akhir Fatah dkk. saya isi 104 berdasarkan urutan halaman pada berkasnya; periksa sekali lagi di laman jurnalnya sebelum dicetak.</w:t>
      </w:r>
    </w:p>
    <w:p w14:paraId="7733BBD5" w14:textId="77777777" w:rsidR="005C6058" w:rsidRDefault="00000000">
      <w:pPr>
        <w:pStyle w:val="Heading3"/>
      </w:pPr>
      <w:bookmarkStart w:id="43" w:name="Xd2dba88f7849f1989cd85929f31024bff351f2c"/>
      <w:bookmarkEnd w:id="42"/>
      <w:r>
        <w:t>C-8. Pembuatan dokumen secara otomatis — dua rujukan</w:t>
      </w:r>
    </w:p>
    <w:p w14:paraId="16B9C827" w14:textId="77777777" w:rsidR="005C6058" w:rsidRDefault="00000000">
      <w:pPr>
        <w:pStyle w:val="FirstParagraph"/>
      </w:pPr>
      <w:r>
        <w:t xml:space="preserve">Pada </w:t>
      </w:r>
      <w:r>
        <w:rPr>
          <w:rStyle w:val="VerbatimChar"/>
        </w:rPr>
        <w:t>REVIU-MENYELURUH-BUKU.md</w:t>
      </w:r>
      <w:r>
        <w:t xml:space="preserve"> butir D-1 saya menyebut subbab ini paling perlu ditambahkan, tetapi rujukannya belum ada. </w:t>
      </w:r>
      <w:r>
        <w:rPr>
          <w:b/>
          <w:bCs/>
        </w:rPr>
        <w:t>Sekarang sudah, dan keduanya sangat dekat dengan sistem Anda.</w:t>
      </w:r>
    </w:p>
    <w:p w14:paraId="704037B0" w14:textId="77777777" w:rsidR="005C6058" w:rsidRDefault="00000000">
      <w:pPr>
        <w:pStyle w:val="BlockText"/>
      </w:pPr>
      <w:r>
        <w:t xml:space="preserve">Triadi, A., &amp; Nurajijah. (2024). Sistem generate surat berbasis web pada perguruan tinggi. </w:t>
      </w:r>
      <w:r>
        <w:rPr>
          <w:i/>
          <w:iCs/>
        </w:rPr>
        <w:t>bit-Tech, 6</w:t>
      </w:r>
      <w:r>
        <w:t xml:space="preserve">(3), 353–362. </w:t>
      </w:r>
      <w:hyperlink r:id="rId26">
        <w:r>
          <w:rPr>
            <w:rStyle w:val="Hyperlink"/>
          </w:rPr>
          <w:t>https://doi.org/10.32877/bt.v6i3.1228</w:t>
        </w:r>
      </w:hyperlink>
    </w:p>
    <w:p w14:paraId="6AA54BA1" w14:textId="77777777" w:rsidR="005C6058" w:rsidRDefault="00000000">
      <w:pPr>
        <w:pStyle w:val="BlockText"/>
      </w:pPr>
      <w:r>
        <w:t xml:space="preserve">Nasution, A. B., Maharani, N. Z., Lirinzha, S. D., &amp; Siregar, U. K. (2026). Perancangan sistem tracking surat masuk dan penomoran agenda otomatis berbasis web. </w:t>
      </w:r>
      <w:r>
        <w:rPr>
          <w:i/>
          <w:iCs/>
        </w:rPr>
        <w:t>RIGGS: Journal of Artificial Intelligence and Digital Business, 5</w:t>
      </w:r>
      <w:r>
        <w:t xml:space="preserve">(2), 8925–8933. </w:t>
      </w:r>
      <w:hyperlink r:id="rId27">
        <w:r>
          <w:rPr>
            <w:rStyle w:val="Hyperlink"/>
          </w:rPr>
          <w:t>https://doi.org/10.31004/riggs.v5i2.9637</w:t>
        </w:r>
      </w:hyperlink>
    </w:p>
    <w:p w14:paraId="62534085" w14:textId="77777777" w:rsidR="005C6058" w:rsidRDefault="00000000">
      <w:pPr>
        <w:pStyle w:val="FirstParagraph"/>
      </w:pPr>
      <w:r>
        <w:t xml:space="preserve">Yang pertama membahas pembentukan surat dari templat, yang kedua membahas </w:t>
      </w:r>
      <w:r>
        <w:rPr>
          <w:b/>
          <w:bCs/>
        </w:rPr>
        <w:t>penomoran otomatis</w:t>
      </w:r>
      <w:r>
        <w:t xml:space="preserve"> — dua hal yang persis dikerjakan modul Surat Perjanjian Kerja dan BAST pada sistem Anda. Perhatikan pula bahwa </w:t>
      </w:r>
      <w:r>
        <w:rPr>
          <w:i/>
          <w:iCs/>
        </w:rPr>
        <w:t>bit-Tech</w:t>
      </w:r>
      <w:r>
        <w:t xml:space="preserve"> adalah jurnal yang sama dengan rujukan Hidayat dan Tachjar (2024) yang sudah Anda pakai.</w:t>
      </w:r>
    </w:p>
    <w:p w14:paraId="2EDF10C6" w14:textId="77777777" w:rsidR="005C6058" w:rsidRDefault="00000000">
      <w:pPr>
        <w:pStyle w:val="BlockText"/>
      </w:pPr>
      <w:r>
        <w:rPr>
          <w:b/>
          <w:bCs/>
        </w:rPr>
        <w:t>Letakkan di:</w:t>
      </w:r>
      <w:r>
        <w:t xml:space="preserve"> Bab II, subbab tersendiri berjudul </w:t>
      </w:r>
      <w:r>
        <w:rPr>
          <w:b/>
          <w:bCs/>
        </w:rPr>
        <w:t>Pembuatan Dokumen Secara Otomatis</w:t>
      </w:r>
      <w:r>
        <w:t>, sesudah subbab sistem informasi manajemen dan sebelum subbab teknologi.</w:t>
      </w:r>
    </w:p>
    <w:p w14:paraId="3E934955" w14:textId="77777777" w:rsidR="005C6058" w:rsidRDefault="00000000">
      <w:pPr>
        <w:pStyle w:val="BlockText"/>
      </w:pPr>
      <w:r>
        <w:rPr>
          <w:b/>
          <w:bCs/>
        </w:rPr>
        <w:t>Teks siap salin:</w:t>
      </w:r>
    </w:p>
    <w:p w14:paraId="33710DB5" w14:textId="77777777" w:rsidR="005C6058" w:rsidRDefault="00000000">
      <w:pPr>
        <w:pStyle w:val="BlockText"/>
      </w:pPr>
      <w:r>
        <w:t>Pembuatan dokumen secara otomatis adalah penyusunan berkas keluaran dari gabungan dua bagian, yaitu templat yang isinya tetap dan data yang diambil dari basis data. Bagian yang tetap memuat susunan naskah, kalimat baku, dan tata letaknya, sedangkan bagian yang berubah diisikan pada penanda tertentu di dalam templat ketika dokumen dibentuk. Triadi dan Nurajijah (2024) menunjukkan bahwa cara ini membuat seluruh dokumen yang dihasilkan memiliki bentuk yang seragam, dan perubahan pada kalimat baku cukup dilakukan sekali di templat tanpa menyunting dokumen yang sudah ada satu per satu.</w:t>
      </w:r>
    </w:p>
    <w:p w14:paraId="1327ABB4" w14:textId="77777777" w:rsidR="005C6058" w:rsidRDefault="00000000">
      <w:pPr>
        <w:pStyle w:val="BlockText"/>
      </w:pPr>
      <w:r>
        <w:t xml:space="preserve">Keuntungan utama cara ini bukan sekadar kecepatan, melainkan hilangnya kesalahan penyalinan. Pada penyusunan dokumen secara manual, setiap angka dan nama diketik ulang sehingga selisih antara isi dokumen dan isi basis data mungkin terjadi tanpa disadari. Pada pembuatan otomatis, angka pada dokumen berasal dari sumber yang sama dengan angka pada layar, sehingga keduanya tidak dapat berbeda. Hal yang sama berlaku pada penomoran dokumen: Nasution dkk. (2026) mencatat bahwa penomoran yang dikerjakan manual </w:t>
      </w:r>
      <w:r>
        <w:lastRenderedPageBreak/>
        <w:t>rentan menimbulkan nomor kembar dan menyulitkan penelusuran arsip, sehingga penomoran diserahkan kepada sistem.</w:t>
      </w:r>
    </w:p>
    <w:p w14:paraId="73F2CEC9" w14:textId="77777777" w:rsidR="005C6058" w:rsidRDefault="00000000">
      <w:pPr>
        <w:pStyle w:val="BlockText"/>
      </w:pPr>
      <w:r>
        <w:t>Pada penelitian ini, Surat Perjanjian Kerja dan Berita Acara Serah Terima dibentuk dengan cara tersebut dalam bentuk berkas PDF, dengan templat yang dapat diatur pengguna dan nomor yang diberikan sistem.</w:t>
      </w:r>
    </w:p>
    <w:p w14:paraId="44F3F047" w14:textId="77777777" w:rsidR="005C6058" w:rsidRDefault="00000000">
      <w:pPr>
        <w:pStyle w:val="FirstParagraph"/>
      </w:pPr>
      <w:r>
        <w:t>Paragraf ketiga sekaligus menjadi jawaban bila penguji bertanya mengapa nomor surat tidak diketik sendiri oleh Tim Keuangan.</w:t>
      </w:r>
    </w:p>
    <w:p w14:paraId="5D55A5FD" w14:textId="77777777" w:rsidR="005C6058" w:rsidRDefault="00000000">
      <w:pPr>
        <w:pStyle w:val="Heading3"/>
      </w:pPr>
      <w:bookmarkStart w:id="44" w:name="X199b11fd0948e60ba441980aa3af88029ca672c"/>
      <w:bookmarkEnd w:id="43"/>
      <w:r>
        <w:t>C-9. Notasi crow's foot — perlu, dan satu rujukan sudah cukup</w:t>
      </w:r>
    </w:p>
    <w:p w14:paraId="39CDBEB7" w14:textId="77777777" w:rsidR="005C6058" w:rsidRDefault="00000000">
      <w:pPr>
        <w:pStyle w:val="FirstParagraph"/>
      </w:pPr>
      <w:r>
        <w:t xml:space="preserve">Anda bertanya apakah notasi </w:t>
      </w:r>
      <w:r>
        <w:rPr>
          <w:i/>
          <w:iCs/>
        </w:rPr>
        <w:t>crow's foot</w:t>
      </w:r>
      <w:r>
        <w:t xml:space="preserve"> perlu sitasi tambahan. </w:t>
      </w:r>
      <w:r>
        <w:rPr>
          <w:b/>
          <w:bCs/>
        </w:rPr>
        <w:t>Perlu, satu saja.</w:t>
      </w:r>
      <w:r>
        <w:t xml:space="preserve"> Alasannya bukan karena notasinya rumit, melainkan karena Bab II Anda menjelaskan notasi Chen sedangkan gambarnya memakai notasi lain. Perbedaan itu akan terlihat, dan satu sitasi menunjukkan bahwa perbedaannya Anda sadari, bukan kekeliruan.</w:t>
      </w:r>
    </w:p>
    <w:p w14:paraId="251A4A39" w14:textId="77777777" w:rsidR="005C6058" w:rsidRDefault="00000000">
      <w:pPr>
        <w:pStyle w:val="BlockText"/>
      </w:pPr>
      <w:r>
        <w:t xml:space="preserve">Everest, G. C. (1976). Basic data structure models explained with a common example. Dalam </w:t>
      </w:r>
      <w:r>
        <w:rPr>
          <w:i/>
          <w:iCs/>
        </w:rPr>
        <w:t>Proceedings of the Fifth Texas Conference on Computing Systems</w:t>
      </w:r>
      <w:r>
        <w:t>. IEEE Computer Society.</w:t>
      </w:r>
    </w:p>
    <w:p w14:paraId="7C9E3B14" w14:textId="77777777" w:rsidR="005C6058" w:rsidRDefault="00000000">
      <w:pPr>
        <w:pStyle w:val="FirstParagraph"/>
      </w:pPr>
      <w:r>
        <w:t>Inilah makalah tempat notasi tersebut pertama kali diperkenalkan, pada tahun yang sama dengan makalah Chen yang sudah Anda pakai. Memasangkan keduanya justru rapi: dua notasi, dua sumber asli, tahun yang sama.</w:t>
      </w:r>
    </w:p>
    <w:p w14:paraId="5D4D6E51" w14:textId="77777777" w:rsidR="005C6058" w:rsidRDefault="00000000">
      <w:pPr>
        <w:pStyle w:val="BlockText"/>
      </w:pPr>
      <w:r>
        <w:rPr>
          <w:b/>
          <w:bCs/>
        </w:rPr>
        <w:t>Letakkan di:</w:t>
      </w:r>
      <w:r>
        <w:t xml:space="preserve"> Bab II, subbab ERD, sebagai paragraf penutup. Teks siap salinnya sudah ada pada </w:t>
      </w:r>
      <w:r>
        <w:rPr>
          <w:rStyle w:val="VerbatimChar"/>
        </w:rPr>
        <w:t>REVIU-MENYELURUH-BUKU.md</w:t>
      </w:r>
      <w:r>
        <w:t xml:space="preserve"> butir D-3; tambahkan </w:t>
      </w:r>
      <w:r>
        <w:rPr>
          <w:b/>
          <w:bCs/>
        </w:rPr>
        <w:t>(Everest, 1976)</w:t>
      </w:r>
      <w:r>
        <w:t xml:space="preserve"> di akhir kalimat pertamanya, dan </w:t>
      </w:r>
      <w:r>
        <w:rPr>
          <w:b/>
          <w:bCs/>
        </w:rPr>
        <w:t>(Pulungan dkk., 2023)</w:t>
      </w:r>
      <w:r>
        <w:t xml:space="preserve"> di akhir paragrafnya. Pulungan dkk. sudah ada di daftar pustaka Anda.</w:t>
      </w:r>
    </w:p>
    <w:p w14:paraId="7E8E0398" w14:textId="77777777" w:rsidR="005C6058" w:rsidRDefault="00000000">
      <w:pPr>
        <w:pStyle w:val="FirstParagraph"/>
      </w:pPr>
      <w:r>
        <w:t>Saya tidak berhasil memastikan nomor halaman makalah Everest karena prosidingnya tidak tersedia daring secara bebas. Entri tanpa nomor halaman tetap sah untuk makalah prosiding; bila Anda menemukannya, tambahkan.</w:t>
      </w:r>
    </w:p>
    <w:p w14:paraId="292CED2F" w14:textId="77777777" w:rsidR="005C6058" w:rsidRDefault="00000000">
      <w:r>
        <w:pict w14:anchorId="238D87D9">
          <v:rect id="_x0000_i1030" style="width:0;height:1.5pt" o:hralign="center" o:hrstd="t" o:hr="t"/>
        </w:pict>
      </w:r>
    </w:p>
    <w:p w14:paraId="3B93ED6E" w14:textId="77777777" w:rsidR="005C6058" w:rsidRDefault="00000000">
      <w:pPr>
        <w:pStyle w:val="Heading2"/>
      </w:pPr>
      <w:bookmarkStart w:id="45" w:name="X9345116cea239b67d5c26ce1a4e3071097f0b6c"/>
      <w:bookmarkStart w:id="46" w:name="_Toc241236531"/>
      <w:bookmarkEnd w:id="25"/>
      <w:bookmarkEnd w:id="44"/>
      <w:r>
        <w:t>D. Tempat lain yang sebaiknya diberi sitasi</w:t>
      </w:r>
      <w:bookmarkEnd w:id="46"/>
    </w:p>
    <w:p w14:paraId="35086822" w14:textId="77777777" w:rsidR="005C6058" w:rsidRDefault="00000000">
      <w:pPr>
        <w:pStyle w:val="FirstParagraph"/>
      </w:pPr>
      <w:r>
        <w:t>Bagian ini menjawab permintaan Anda mengenai penjelasan yang berpotensi terkesan dikarang sendiri. Saya memeriksa draf Bab II sampai Bab V, dan menemukan lima tempat yang saat ini berdiri tanpa dukungan padahal seharusnya punya.</w:t>
      </w:r>
    </w:p>
    <w:tbl>
      <w:tblPr>
        <w:tblStyle w:val="Table"/>
        <w:tblW w:w="0" w:type="auto"/>
        <w:tblLook w:val="0020" w:firstRow="1" w:lastRow="0" w:firstColumn="0" w:lastColumn="0" w:noHBand="0" w:noVBand="0"/>
      </w:tblPr>
      <w:tblGrid>
        <w:gridCol w:w="524"/>
        <w:gridCol w:w="2037"/>
        <w:gridCol w:w="2687"/>
        <w:gridCol w:w="2711"/>
        <w:gridCol w:w="1617"/>
      </w:tblGrid>
      <w:tr w:rsidR="005C6058" w14:paraId="55F69C98"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1E8FABA8" w14:textId="77777777" w:rsidR="005C6058" w:rsidRDefault="00000000">
            <w:pPr>
              <w:pStyle w:val="Compact"/>
            </w:pPr>
            <w:r>
              <w:t>#</w:t>
            </w:r>
          </w:p>
        </w:tc>
        <w:tc>
          <w:tcPr>
            <w:tcW w:w="0" w:type="auto"/>
          </w:tcPr>
          <w:p w14:paraId="08B91491" w14:textId="77777777" w:rsidR="005C6058" w:rsidRDefault="00000000">
            <w:pPr>
              <w:pStyle w:val="Compact"/>
            </w:pPr>
            <w:r>
              <w:t>Di mana</w:t>
            </w:r>
          </w:p>
        </w:tc>
        <w:tc>
          <w:tcPr>
            <w:tcW w:w="0" w:type="auto"/>
          </w:tcPr>
          <w:p w14:paraId="3F56AB8F" w14:textId="77777777" w:rsidR="005C6058" w:rsidRDefault="00000000">
            <w:pPr>
              <w:pStyle w:val="Compact"/>
            </w:pPr>
            <w:r>
              <w:t>Yang saat ini tanpa rujukan</w:t>
            </w:r>
          </w:p>
        </w:tc>
        <w:tc>
          <w:tcPr>
            <w:tcW w:w="0" w:type="auto"/>
          </w:tcPr>
          <w:p w14:paraId="7B005F38" w14:textId="77777777" w:rsidR="005C6058" w:rsidRDefault="00000000">
            <w:pPr>
              <w:pStyle w:val="Compact"/>
            </w:pPr>
            <w:r>
              <w:t>Rujukan yang dipakai</w:t>
            </w:r>
          </w:p>
        </w:tc>
        <w:tc>
          <w:tcPr>
            <w:tcW w:w="0" w:type="auto"/>
          </w:tcPr>
          <w:p w14:paraId="5851D21E" w14:textId="77777777" w:rsidR="005C6058" w:rsidRDefault="00000000">
            <w:pPr>
              <w:pStyle w:val="Compact"/>
            </w:pPr>
            <w:r>
              <w:t>Sudah ada di daftar?</w:t>
            </w:r>
          </w:p>
        </w:tc>
      </w:tr>
      <w:tr w:rsidR="005C6058" w14:paraId="33FA403E" w14:textId="77777777">
        <w:tc>
          <w:tcPr>
            <w:tcW w:w="0" w:type="auto"/>
          </w:tcPr>
          <w:p w14:paraId="70E248EF" w14:textId="77777777" w:rsidR="005C6058" w:rsidRDefault="00000000">
            <w:pPr>
              <w:pStyle w:val="Compact"/>
            </w:pPr>
            <w:r>
              <w:t>D-1</w:t>
            </w:r>
          </w:p>
        </w:tc>
        <w:tc>
          <w:tcPr>
            <w:tcW w:w="0" w:type="auto"/>
          </w:tcPr>
          <w:p w14:paraId="3414F13C" w14:textId="77777777" w:rsidR="005C6058" w:rsidRDefault="00000000">
            <w:pPr>
              <w:pStyle w:val="Compact"/>
            </w:pPr>
            <w:r>
              <w:t>Bab II, subbab keamanan</w:t>
            </w:r>
          </w:p>
        </w:tc>
        <w:tc>
          <w:tcPr>
            <w:tcW w:w="0" w:type="auto"/>
          </w:tcPr>
          <w:p w14:paraId="227760BE" w14:textId="77777777" w:rsidR="005C6058" w:rsidRDefault="00000000">
            <w:pPr>
              <w:pStyle w:val="Compact"/>
            </w:pPr>
            <w:r>
              <w:t>Pembagian hak akses menurut peran</w:t>
            </w:r>
          </w:p>
        </w:tc>
        <w:tc>
          <w:tcPr>
            <w:tcW w:w="0" w:type="auto"/>
          </w:tcPr>
          <w:p w14:paraId="58C7199C" w14:textId="77777777" w:rsidR="005C6058" w:rsidRDefault="00000000">
            <w:pPr>
              <w:pStyle w:val="Compact"/>
            </w:pPr>
            <w:r>
              <w:t>Sandhu dkk. (1996) + Nasich dkk. (2025)</w:t>
            </w:r>
          </w:p>
        </w:tc>
        <w:tc>
          <w:tcPr>
            <w:tcW w:w="0" w:type="auto"/>
          </w:tcPr>
          <w:p w14:paraId="692E658A" w14:textId="77777777" w:rsidR="005C6058" w:rsidRDefault="00000000">
            <w:pPr>
              <w:pStyle w:val="Compact"/>
            </w:pPr>
            <w:r>
              <w:t>Ya</w:t>
            </w:r>
          </w:p>
        </w:tc>
      </w:tr>
      <w:tr w:rsidR="005C6058" w14:paraId="35C6B78C" w14:textId="77777777">
        <w:tc>
          <w:tcPr>
            <w:tcW w:w="0" w:type="auto"/>
          </w:tcPr>
          <w:p w14:paraId="227F4D96" w14:textId="77777777" w:rsidR="005C6058" w:rsidRDefault="00000000">
            <w:pPr>
              <w:pStyle w:val="Compact"/>
            </w:pPr>
            <w:r>
              <w:t>D-</w:t>
            </w:r>
            <w:r>
              <w:lastRenderedPageBreak/>
              <w:t>2</w:t>
            </w:r>
          </w:p>
        </w:tc>
        <w:tc>
          <w:tcPr>
            <w:tcW w:w="0" w:type="auto"/>
          </w:tcPr>
          <w:p w14:paraId="08D03CC7" w14:textId="77777777" w:rsidR="005C6058" w:rsidRDefault="00000000">
            <w:pPr>
              <w:pStyle w:val="Compact"/>
            </w:pPr>
            <w:r>
              <w:lastRenderedPageBreak/>
              <w:t xml:space="preserve">Bab II, subbab </w:t>
            </w:r>
            <w:r>
              <w:lastRenderedPageBreak/>
              <w:t>keamanan</w:t>
            </w:r>
          </w:p>
        </w:tc>
        <w:tc>
          <w:tcPr>
            <w:tcW w:w="0" w:type="auto"/>
          </w:tcPr>
          <w:p w14:paraId="37B84422" w14:textId="77777777" w:rsidR="005C6058" w:rsidRDefault="00000000">
            <w:pPr>
              <w:pStyle w:val="Compact"/>
            </w:pPr>
            <w:r>
              <w:lastRenderedPageBreak/>
              <w:t xml:space="preserve">Penyandian kata sandi </w:t>
            </w:r>
            <w:r>
              <w:lastRenderedPageBreak/>
              <w:t>dengan bcrypt</w:t>
            </w:r>
          </w:p>
        </w:tc>
        <w:tc>
          <w:tcPr>
            <w:tcW w:w="0" w:type="auto"/>
          </w:tcPr>
          <w:p w14:paraId="331A9BC7" w14:textId="77777777" w:rsidR="005C6058" w:rsidRDefault="00000000">
            <w:pPr>
              <w:pStyle w:val="Compact"/>
            </w:pPr>
            <w:r>
              <w:lastRenderedPageBreak/>
              <w:t xml:space="preserve">Provos &amp; Mazieres </w:t>
            </w:r>
            <w:r>
              <w:lastRenderedPageBreak/>
              <w:t>(1999)</w:t>
            </w:r>
          </w:p>
        </w:tc>
        <w:tc>
          <w:tcPr>
            <w:tcW w:w="0" w:type="auto"/>
          </w:tcPr>
          <w:p w14:paraId="1ED6E974" w14:textId="77777777" w:rsidR="005C6058" w:rsidRDefault="00000000">
            <w:pPr>
              <w:pStyle w:val="Compact"/>
            </w:pPr>
            <w:r>
              <w:lastRenderedPageBreak/>
              <w:t>Ya</w:t>
            </w:r>
          </w:p>
        </w:tc>
      </w:tr>
      <w:tr w:rsidR="005C6058" w14:paraId="77E5453B" w14:textId="77777777">
        <w:tc>
          <w:tcPr>
            <w:tcW w:w="0" w:type="auto"/>
          </w:tcPr>
          <w:p w14:paraId="237C3660" w14:textId="77777777" w:rsidR="005C6058" w:rsidRDefault="00000000">
            <w:pPr>
              <w:pStyle w:val="Compact"/>
            </w:pPr>
            <w:r>
              <w:t>D-3</w:t>
            </w:r>
          </w:p>
        </w:tc>
        <w:tc>
          <w:tcPr>
            <w:tcW w:w="0" w:type="auto"/>
          </w:tcPr>
          <w:p w14:paraId="6F3EC369" w14:textId="77777777" w:rsidR="005C6058" w:rsidRDefault="00000000">
            <w:pPr>
              <w:pStyle w:val="Compact"/>
            </w:pPr>
            <w:r>
              <w:t>Bab II, subbab basis data</w:t>
            </w:r>
          </w:p>
        </w:tc>
        <w:tc>
          <w:tcPr>
            <w:tcW w:w="0" w:type="auto"/>
          </w:tcPr>
          <w:p w14:paraId="55DB785F" w14:textId="77777777" w:rsidR="005C6058" w:rsidRDefault="00000000">
            <w:pPr>
              <w:pStyle w:val="Compact"/>
            </w:pPr>
            <w:r>
              <w:t>Transaksi dan sifat atomiknya</w:t>
            </w:r>
          </w:p>
        </w:tc>
        <w:tc>
          <w:tcPr>
            <w:tcW w:w="0" w:type="auto"/>
          </w:tcPr>
          <w:p w14:paraId="5FA5BDA2" w14:textId="77777777" w:rsidR="005C6058" w:rsidRDefault="00000000">
            <w:pPr>
              <w:pStyle w:val="Compact"/>
            </w:pPr>
            <w:r>
              <w:t>Haerder &amp; Reuter (1983)</w:t>
            </w:r>
          </w:p>
        </w:tc>
        <w:tc>
          <w:tcPr>
            <w:tcW w:w="0" w:type="auto"/>
          </w:tcPr>
          <w:p w14:paraId="7468E9FB" w14:textId="77777777" w:rsidR="005C6058" w:rsidRDefault="00000000">
            <w:pPr>
              <w:pStyle w:val="Compact"/>
            </w:pPr>
            <w:r>
              <w:t>Ya</w:t>
            </w:r>
          </w:p>
        </w:tc>
      </w:tr>
      <w:tr w:rsidR="005C6058" w14:paraId="1CB19436" w14:textId="77777777">
        <w:tc>
          <w:tcPr>
            <w:tcW w:w="0" w:type="auto"/>
          </w:tcPr>
          <w:p w14:paraId="319DDCCC" w14:textId="77777777" w:rsidR="005C6058" w:rsidRDefault="00000000">
            <w:pPr>
              <w:pStyle w:val="Compact"/>
            </w:pPr>
            <w:r>
              <w:t>D-4</w:t>
            </w:r>
          </w:p>
        </w:tc>
        <w:tc>
          <w:tcPr>
            <w:tcW w:w="0" w:type="auto"/>
          </w:tcPr>
          <w:p w14:paraId="102C5B66" w14:textId="77777777" w:rsidR="005C6058" w:rsidRDefault="00000000">
            <w:pPr>
              <w:pStyle w:val="Compact"/>
            </w:pPr>
            <w:r>
              <w:t>Bab II, subbab arsitektur</w:t>
            </w:r>
          </w:p>
        </w:tc>
        <w:tc>
          <w:tcPr>
            <w:tcW w:w="0" w:type="auto"/>
          </w:tcPr>
          <w:p w14:paraId="10BB1101" w14:textId="77777777" w:rsidR="005C6058" w:rsidRDefault="00000000">
            <w:pPr>
              <w:pStyle w:val="Compact"/>
            </w:pPr>
            <w:r>
              <w:t>Gaya arsitektur RESTful API</w:t>
            </w:r>
          </w:p>
        </w:tc>
        <w:tc>
          <w:tcPr>
            <w:tcW w:w="0" w:type="auto"/>
          </w:tcPr>
          <w:p w14:paraId="738808A2" w14:textId="77777777" w:rsidR="005C6058" w:rsidRDefault="00000000">
            <w:pPr>
              <w:pStyle w:val="Compact"/>
            </w:pPr>
            <w:r>
              <w:t>Fielding (2000)</w:t>
            </w:r>
          </w:p>
        </w:tc>
        <w:tc>
          <w:tcPr>
            <w:tcW w:w="0" w:type="auto"/>
          </w:tcPr>
          <w:p w14:paraId="44C034AC" w14:textId="77777777" w:rsidR="005C6058" w:rsidRDefault="00000000">
            <w:pPr>
              <w:pStyle w:val="Compact"/>
            </w:pPr>
            <w:r>
              <w:t>Ya</w:t>
            </w:r>
          </w:p>
        </w:tc>
      </w:tr>
      <w:tr w:rsidR="005C6058" w14:paraId="04FA8540" w14:textId="77777777">
        <w:tc>
          <w:tcPr>
            <w:tcW w:w="0" w:type="auto"/>
          </w:tcPr>
          <w:p w14:paraId="638F9A68" w14:textId="77777777" w:rsidR="005C6058" w:rsidRDefault="00000000">
            <w:pPr>
              <w:pStyle w:val="Compact"/>
            </w:pPr>
            <w:r>
              <w:t>D-5</w:t>
            </w:r>
          </w:p>
        </w:tc>
        <w:tc>
          <w:tcPr>
            <w:tcW w:w="0" w:type="auto"/>
          </w:tcPr>
          <w:p w14:paraId="172369DD" w14:textId="77777777" w:rsidR="005C6058" w:rsidRDefault="00000000">
            <w:pPr>
              <w:pStyle w:val="Compact"/>
            </w:pPr>
            <w:r>
              <w:t>Bab III dan Bab V</w:t>
            </w:r>
          </w:p>
        </w:tc>
        <w:tc>
          <w:tcPr>
            <w:tcW w:w="0" w:type="auto"/>
          </w:tcPr>
          <w:p w14:paraId="44A11435" w14:textId="77777777" w:rsidR="005C6058" w:rsidRDefault="00000000">
            <w:pPr>
              <w:pStyle w:val="Compact"/>
            </w:pPr>
            <w:r>
              <w:t>Jumlah responden uji kegunaan</w:t>
            </w:r>
          </w:p>
        </w:tc>
        <w:tc>
          <w:tcPr>
            <w:tcW w:w="0" w:type="auto"/>
          </w:tcPr>
          <w:p w14:paraId="729115AF" w14:textId="77777777" w:rsidR="005C6058" w:rsidRDefault="00000000">
            <w:pPr>
              <w:pStyle w:val="Compact"/>
            </w:pPr>
            <w:r>
              <w:t>Macefield (2009)</w:t>
            </w:r>
          </w:p>
        </w:tc>
        <w:tc>
          <w:tcPr>
            <w:tcW w:w="0" w:type="auto"/>
          </w:tcPr>
          <w:p w14:paraId="42F9D203" w14:textId="77777777" w:rsidR="005C6058" w:rsidRDefault="00000000">
            <w:pPr>
              <w:pStyle w:val="Compact"/>
            </w:pPr>
            <w:r>
              <w:t>Ya</w:t>
            </w:r>
          </w:p>
        </w:tc>
      </w:tr>
    </w:tbl>
    <w:p w14:paraId="19D698A8" w14:textId="77777777" w:rsidR="005C6058" w:rsidRDefault="00000000">
      <w:pPr>
        <w:pStyle w:val="BodyText"/>
      </w:pPr>
      <w:r>
        <w:t xml:space="preserve">Keempat yang pertama sudah disiapkan teks paragrafnya pada </w:t>
      </w:r>
      <w:r>
        <w:rPr>
          <w:rStyle w:val="VerbatimChar"/>
        </w:rPr>
        <w:t>PANDUAN-PENERAPAN-REVISI.md</w:t>
      </w:r>
      <w:r>
        <w:t xml:space="preserve"> butir </w:t>
      </w:r>
      <w:r>
        <w:rPr>
          <w:b/>
          <w:bCs/>
        </w:rPr>
        <w:t>II-11</w:t>
      </w:r>
      <w:r>
        <w:t>. Yang kelima belum, jadi teksnya saya tuliskan di sini.</w:t>
      </w:r>
    </w:p>
    <w:p w14:paraId="58AB258B" w14:textId="77777777" w:rsidR="005C6058" w:rsidRDefault="00000000">
      <w:pPr>
        <w:pStyle w:val="BlockText"/>
      </w:pPr>
      <w:r>
        <w:rPr>
          <w:b/>
          <w:bCs/>
        </w:rPr>
        <w:t>D-5 — Letakkan di:</w:t>
      </w:r>
      <w:r>
        <w:t xml:space="preserve"> Bab III, subbab pengujian kegunaan, sesudah kalimat yang menyebutkan siapa respondennya.</w:t>
      </w:r>
    </w:p>
    <w:p w14:paraId="38CC2E65" w14:textId="77777777" w:rsidR="005C6058" w:rsidRDefault="00000000">
      <w:pPr>
        <w:pStyle w:val="BlockText"/>
      </w:pPr>
      <w:r>
        <w:rPr>
          <w:b/>
          <w:bCs/>
        </w:rPr>
        <w:t>Teks siap salin:</w:t>
      </w:r>
    </w:p>
    <w:p w14:paraId="0C1CBDEC" w14:textId="77777777" w:rsidR="005C6058" w:rsidRDefault="00000000">
      <w:pPr>
        <w:pStyle w:val="BlockText"/>
      </w:pPr>
      <w:r>
        <w:t>Seluruh pegawai yang memakai sistem dijadikan responden, tanpa pengambilan sampel. Jumlah responden pada pengujian kegunaan memang tidak mengikuti aturan baku sebagaimana penarikan sampel pada survei; yang menentukan adalah tujuan pengujiannya, dan untuk pengujian yang bersifat menilai keseluruhan sistem jumlah responden yang lebih banyak memberikan perkiraan yang lebih stabil (Macefield, 2009). Karena jumlah pemakai sistem ini memang terbatas, seluruh populasi pemakai diikutsertakan sehingga persoalan kecukupan sampel tidak timbul.</w:t>
      </w:r>
    </w:p>
    <w:p w14:paraId="45AEC96C" w14:textId="77777777" w:rsidR="005C6058" w:rsidRDefault="00000000">
      <w:pPr>
        <w:pStyle w:val="FirstParagraph"/>
      </w:pPr>
      <w:r>
        <w:t>Paragraf ini penting karena pertanyaan "kenapa respondennya cuma sekian orang?" adalah salah satu pertanyaan sidang yang paling sering muncul, dan menjawabnya dengan "karena memang hanya segitu pegawainya" terdengar lemah bila tidak disertai dasar.</w:t>
      </w:r>
    </w:p>
    <w:p w14:paraId="5D720109" w14:textId="77777777" w:rsidR="005C6058" w:rsidRDefault="00000000">
      <w:r>
        <w:pict w14:anchorId="07A15E23">
          <v:rect id="_x0000_i1031" style="width:0;height:1.5pt" o:hralign="center" o:hrstd="t" o:hr="t"/>
        </w:pict>
      </w:r>
    </w:p>
    <w:p w14:paraId="799E9713" w14:textId="77777777" w:rsidR="005C6058" w:rsidRDefault="00000000">
      <w:pPr>
        <w:pStyle w:val="Heading2"/>
      </w:pPr>
      <w:bookmarkStart w:id="47" w:name="e-rujukan-perekrutan-mitra"/>
      <w:bookmarkStart w:id="48" w:name="_Toc241236532"/>
      <w:bookmarkEnd w:id="45"/>
      <w:r>
        <w:t>E. Rujukan perekrutan mitra</w:t>
      </w:r>
      <w:bookmarkEnd w:id="48"/>
    </w:p>
    <w:p w14:paraId="5416A7D1" w14:textId="77777777" w:rsidR="005C6058" w:rsidRDefault="00000000">
      <w:pPr>
        <w:pStyle w:val="FirstParagraph"/>
      </w:pPr>
      <w:r>
        <w:t>Anda setuju bahwa ketiga rujukan tentang perekrutan tidak masuk tabel penelitian terdahulu. Yang perlu diubah hanya satu hal.</w:t>
      </w:r>
    </w:p>
    <w:p w14:paraId="0430D6C5" w14:textId="77777777" w:rsidR="005C6058" w:rsidRDefault="00000000">
      <w:pPr>
        <w:pStyle w:val="BodyText"/>
      </w:pPr>
      <w:r>
        <w:rPr>
          <w:b/>
          <w:bCs/>
        </w:rPr>
        <w:t>Nuraini dkk. (2023) sudah terlanjur disitasi di Bab I.</w:t>
      </w:r>
      <w:r>
        <w:t xml:space="preserve"> Itu tidak masalah dan tidak perlu dihapus — justru pada tempatnya, karena Bab I memang perlu menjelaskan dari mana mitra berasal sebelum sampai ke sistem Anda. Yang perlu dipastikan hanya satu:</w:t>
      </w:r>
    </w:p>
    <w:p w14:paraId="60ABEEE0" w14:textId="77777777" w:rsidR="005C6058" w:rsidRDefault="00000000">
      <w:pPr>
        <w:pStyle w:val="BlockText"/>
      </w:pPr>
      <w:r>
        <w:rPr>
          <w:b/>
          <w:bCs/>
        </w:rPr>
        <w:t>Periksa:</w:t>
      </w:r>
      <w:r>
        <w:t xml:space="preserve"> buka kalimat di Bab I yang memakai </w:t>
      </w:r>
      <w:r>
        <w:rPr>
          <w:rStyle w:val="VerbatimChar"/>
        </w:rPr>
        <w:t>(Nuraini dkk., 2023)</w:t>
      </w:r>
      <w:r>
        <w:t xml:space="preserve">. </w:t>
      </w:r>
      <w:r>
        <w:rPr>
          <w:b/>
          <w:bCs/>
        </w:rPr>
        <w:t>Pastikan:</w:t>
      </w:r>
      <w:r>
        <w:t xml:space="preserve"> kalimatnya </w:t>
      </w:r>
      <w:r>
        <w:rPr>
          <w:b/>
          <w:bCs/>
        </w:rPr>
        <w:t>tidak</w:t>
      </w:r>
      <w:r>
        <w:t xml:space="preserve"> mengesankan bahwa perekrutan termasuk yang Anda kerjakan.</w:t>
      </w:r>
    </w:p>
    <w:p w14:paraId="3EF7E0C4" w14:textId="77777777" w:rsidR="005C6058" w:rsidRDefault="00000000">
      <w:pPr>
        <w:pStyle w:val="BlockText"/>
      </w:pPr>
      <w:r>
        <w:rPr>
          <w:b/>
          <w:bCs/>
        </w:rPr>
        <w:t>Bila perlu diperjelas, tambahkan kalimat berikut tepat sesudahnya:</w:t>
      </w:r>
    </w:p>
    <w:p w14:paraId="46768D6E" w14:textId="77777777" w:rsidR="005C6058" w:rsidRDefault="00000000">
      <w:pPr>
        <w:pStyle w:val="BlockText"/>
      </w:pPr>
      <w:r>
        <w:lastRenderedPageBreak/>
        <w:t>Proses perekrutan tersebut telah ditangani aplikasi SOBAT milik BPS pusat, sehingga berada di luar ruang lingkup penelitian ini. Penelitian ini dimulai dari tahap sesudahnya, yaitu ketika mitra sudah terdaftar dan mulai dialokasikan ke kegiatan.</w:t>
      </w:r>
    </w:p>
    <w:p w14:paraId="4D1C80B7" w14:textId="77777777" w:rsidR="005C6058" w:rsidRDefault="00000000">
      <w:pPr>
        <w:pStyle w:val="FirstParagraph"/>
      </w:pPr>
      <w:r>
        <w:t xml:space="preserve">Dua rujukan lainnya (Fitriyani dkk. dan Yumhi) </w:t>
      </w:r>
      <w:r>
        <w:rPr>
          <w:b/>
          <w:bCs/>
        </w:rPr>
        <w:t>tidak perlu dimasukkan sama sekali</w:t>
      </w:r>
      <w:r>
        <w:t>. Keduanya tidak menambah apa pun yang belum disampaikan Nuraini dkk., dan menambah rujukan perekrutan justru memperbesar peluang penguji bertanya mengapa perekrutan tidak Anda garap.</w:t>
      </w:r>
    </w:p>
    <w:p w14:paraId="5982B875" w14:textId="77777777" w:rsidR="005C6058" w:rsidRDefault="00000000">
      <w:r>
        <w:pict w14:anchorId="54A51112">
          <v:rect id="_x0000_i1032" style="width:0;height:1.5pt" o:hralign="center" o:hrstd="t" o:hr="t"/>
        </w:pict>
      </w:r>
    </w:p>
    <w:p w14:paraId="06EB4164" w14:textId="77777777" w:rsidR="005C6058" w:rsidRDefault="00000000">
      <w:pPr>
        <w:pStyle w:val="Heading2"/>
      </w:pPr>
      <w:bookmarkStart w:id="49" w:name="f-berkas-yang-tidak-dipakai"/>
      <w:bookmarkStart w:id="50" w:name="_Toc241236533"/>
      <w:bookmarkEnd w:id="47"/>
      <w:r>
        <w:t>F. Berkas yang tidak dipakai</w:t>
      </w:r>
      <w:bookmarkEnd w:id="50"/>
    </w:p>
    <w:p w14:paraId="0A38477D" w14:textId="77777777" w:rsidR="005C6058" w:rsidRDefault="00000000">
      <w:pPr>
        <w:pStyle w:val="FirstParagraph"/>
      </w:pPr>
      <w:r>
        <w:t>Anda meminta saya memutuskan. Keputusannya:</w:t>
      </w:r>
    </w:p>
    <w:tbl>
      <w:tblPr>
        <w:tblStyle w:val="Table"/>
        <w:tblW w:w="0" w:type="auto"/>
        <w:tblLook w:val="0020" w:firstRow="1" w:lastRow="0" w:firstColumn="0" w:lastColumn="0" w:noHBand="0" w:noVBand="0"/>
      </w:tblPr>
      <w:tblGrid>
        <w:gridCol w:w="2944"/>
        <w:gridCol w:w="6632"/>
      </w:tblGrid>
      <w:tr w:rsidR="005C6058" w14:paraId="10E76D3B"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2C1B35B1" w14:textId="77777777" w:rsidR="005C6058" w:rsidRDefault="00000000">
            <w:pPr>
              <w:pStyle w:val="Compact"/>
            </w:pPr>
            <w:r>
              <w:t>Berkas</w:t>
            </w:r>
          </w:p>
        </w:tc>
        <w:tc>
          <w:tcPr>
            <w:tcW w:w="0" w:type="auto"/>
          </w:tcPr>
          <w:p w14:paraId="2AE79261" w14:textId="77777777" w:rsidR="005C6058" w:rsidRDefault="00000000">
            <w:pPr>
              <w:pStyle w:val="Compact"/>
            </w:pPr>
            <w:r>
              <w:t>Keputusan</w:t>
            </w:r>
          </w:p>
        </w:tc>
      </w:tr>
      <w:tr w:rsidR="005C6058" w14:paraId="55FE9D65" w14:textId="77777777">
        <w:tc>
          <w:tcPr>
            <w:tcW w:w="0" w:type="auto"/>
          </w:tcPr>
          <w:p w14:paraId="195629AE" w14:textId="77777777" w:rsidR="005C6058" w:rsidRDefault="00000000">
            <w:pPr>
              <w:pStyle w:val="Compact"/>
            </w:pPr>
            <w:r>
              <w:t>Esabella dkk. (2022) — PKK Desa</w:t>
            </w:r>
          </w:p>
        </w:tc>
        <w:tc>
          <w:tcPr>
            <w:tcW w:w="0" w:type="auto"/>
          </w:tcPr>
          <w:p w14:paraId="1989C95C" w14:textId="77777777" w:rsidR="005C6058" w:rsidRDefault="00000000">
            <w:pPr>
              <w:pStyle w:val="Compact"/>
            </w:pPr>
            <w:r>
              <w:rPr>
                <w:b/>
                <w:bCs/>
              </w:rPr>
              <w:t>Dipakai.</w:t>
            </w:r>
            <w:r>
              <w:t xml:space="preserve"> Naik ke bagian C-5 karena jurnalnya SINTA 2</w:t>
            </w:r>
          </w:p>
        </w:tc>
      </w:tr>
      <w:tr w:rsidR="005C6058" w14:paraId="6C9A6F81" w14:textId="77777777">
        <w:tc>
          <w:tcPr>
            <w:tcW w:w="0" w:type="auto"/>
          </w:tcPr>
          <w:p w14:paraId="23E916C4" w14:textId="77777777" w:rsidR="005C6058" w:rsidRDefault="00000000">
            <w:pPr>
              <w:pStyle w:val="Compact"/>
            </w:pPr>
            <w:r>
              <w:t>Baiti dkk. (2025) — BPMP Jambi</w:t>
            </w:r>
          </w:p>
        </w:tc>
        <w:tc>
          <w:tcPr>
            <w:tcW w:w="0" w:type="auto"/>
          </w:tcPr>
          <w:p w14:paraId="401B2655" w14:textId="77777777" w:rsidR="005C6058" w:rsidRDefault="00000000">
            <w:pPr>
              <w:pStyle w:val="Compact"/>
            </w:pPr>
            <w:r>
              <w:rPr>
                <w:b/>
                <w:bCs/>
              </w:rPr>
              <w:t>Tidak dipakai.</w:t>
            </w:r>
            <w:r>
              <w:t xml:space="preserve"> Isinya beririsan dengan Esabella dkk. yang jurnalnya lebih tinggi</w:t>
            </w:r>
          </w:p>
        </w:tc>
      </w:tr>
      <w:tr w:rsidR="005C6058" w14:paraId="127BD036" w14:textId="77777777">
        <w:tc>
          <w:tcPr>
            <w:tcW w:w="0" w:type="auto"/>
          </w:tcPr>
          <w:p w14:paraId="7BB4A5E4" w14:textId="77777777" w:rsidR="005C6058" w:rsidRDefault="00000000">
            <w:pPr>
              <w:pStyle w:val="Compact"/>
            </w:pPr>
            <w:r>
              <w:t>Puad dkk. — UMKM Jambi</w:t>
            </w:r>
          </w:p>
        </w:tc>
        <w:tc>
          <w:tcPr>
            <w:tcW w:w="0" w:type="auto"/>
          </w:tcPr>
          <w:p w14:paraId="5C4D09BF" w14:textId="77777777" w:rsidR="005C6058" w:rsidRDefault="00000000">
            <w:pPr>
              <w:pStyle w:val="Compact"/>
            </w:pPr>
            <w:r>
              <w:rPr>
                <w:b/>
                <w:bCs/>
              </w:rPr>
              <w:t>Tidak dipakai</w:t>
            </w:r>
          </w:p>
        </w:tc>
      </w:tr>
      <w:tr w:rsidR="005C6058" w14:paraId="788E7365" w14:textId="77777777">
        <w:tc>
          <w:tcPr>
            <w:tcW w:w="0" w:type="auto"/>
          </w:tcPr>
          <w:p w14:paraId="32EF69B4" w14:textId="77777777" w:rsidR="005C6058" w:rsidRDefault="00000000">
            <w:pPr>
              <w:pStyle w:val="Compact"/>
            </w:pPr>
            <w:r>
              <w:t>Ali dkk. — kantor camat</w:t>
            </w:r>
          </w:p>
        </w:tc>
        <w:tc>
          <w:tcPr>
            <w:tcW w:w="0" w:type="auto"/>
          </w:tcPr>
          <w:p w14:paraId="25B7002D" w14:textId="77777777" w:rsidR="005C6058" w:rsidRDefault="00000000">
            <w:pPr>
              <w:pStyle w:val="Compact"/>
            </w:pPr>
            <w:r>
              <w:rPr>
                <w:b/>
                <w:bCs/>
              </w:rPr>
              <w:t>Tidak dipakai</w:t>
            </w:r>
          </w:p>
        </w:tc>
      </w:tr>
      <w:tr w:rsidR="005C6058" w14:paraId="7410C0D9" w14:textId="77777777">
        <w:tc>
          <w:tcPr>
            <w:tcW w:w="0" w:type="auto"/>
          </w:tcPr>
          <w:p w14:paraId="0BEDDA9D" w14:textId="77777777" w:rsidR="005C6058" w:rsidRDefault="00000000">
            <w:pPr>
              <w:pStyle w:val="Compact"/>
            </w:pPr>
            <w:r>
              <w:t>Prasetyo dkk. (2024) — biro wisata</w:t>
            </w:r>
          </w:p>
        </w:tc>
        <w:tc>
          <w:tcPr>
            <w:tcW w:w="0" w:type="auto"/>
          </w:tcPr>
          <w:p w14:paraId="3EE86252" w14:textId="77777777" w:rsidR="005C6058" w:rsidRDefault="00000000">
            <w:pPr>
              <w:pStyle w:val="Compact"/>
            </w:pPr>
            <w:r>
              <w:rPr>
                <w:b/>
                <w:bCs/>
              </w:rPr>
              <w:t>Tidak dipakai</w:t>
            </w:r>
          </w:p>
        </w:tc>
      </w:tr>
      <w:tr w:rsidR="005C6058" w14:paraId="142E1056" w14:textId="77777777">
        <w:tc>
          <w:tcPr>
            <w:tcW w:w="0" w:type="auto"/>
          </w:tcPr>
          <w:p w14:paraId="41C33599" w14:textId="77777777" w:rsidR="005C6058" w:rsidRDefault="00000000">
            <w:pPr>
              <w:pStyle w:val="Compact"/>
            </w:pPr>
            <w:r>
              <w:t>Lubis &amp; Nasution (2025) — kualitas data</w:t>
            </w:r>
          </w:p>
        </w:tc>
        <w:tc>
          <w:tcPr>
            <w:tcW w:w="0" w:type="auto"/>
          </w:tcPr>
          <w:p w14:paraId="78EC16A7" w14:textId="77777777" w:rsidR="005C6058" w:rsidRDefault="00000000">
            <w:pPr>
              <w:pStyle w:val="Compact"/>
            </w:pPr>
            <w:r>
              <w:rPr>
                <w:b/>
                <w:bCs/>
              </w:rPr>
              <w:t>Tidak dipakai</w:t>
            </w:r>
          </w:p>
        </w:tc>
      </w:tr>
      <w:tr w:rsidR="005C6058" w14:paraId="1F4A7AFB" w14:textId="77777777">
        <w:tc>
          <w:tcPr>
            <w:tcW w:w="0" w:type="auto"/>
          </w:tcPr>
          <w:p w14:paraId="46357CE6" w14:textId="77777777" w:rsidR="005C6058" w:rsidRDefault="00000000">
            <w:pPr>
              <w:pStyle w:val="Compact"/>
            </w:pPr>
            <w:r>
              <w:t>Stern dkk. (2014) — metodologi survei</w:t>
            </w:r>
          </w:p>
        </w:tc>
        <w:tc>
          <w:tcPr>
            <w:tcW w:w="0" w:type="auto"/>
          </w:tcPr>
          <w:p w14:paraId="0D054C3D" w14:textId="77777777" w:rsidR="005C6058" w:rsidRDefault="00000000">
            <w:pPr>
              <w:pStyle w:val="Compact"/>
            </w:pPr>
            <w:r>
              <w:rPr>
                <w:b/>
                <w:bCs/>
              </w:rPr>
              <w:t>Tidak dipakai.</w:t>
            </w:r>
            <w:r>
              <w:t xml:space="preserve"> Peran ini sudah diisi Biemer (2010) yang terbit di jurnal Scopus</w:t>
            </w:r>
          </w:p>
        </w:tc>
      </w:tr>
      <w:tr w:rsidR="005C6058" w14:paraId="538889A7" w14:textId="77777777">
        <w:tc>
          <w:tcPr>
            <w:tcW w:w="0" w:type="auto"/>
          </w:tcPr>
          <w:p w14:paraId="075CB937" w14:textId="77777777" w:rsidR="005C6058" w:rsidRDefault="00000000">
            <w:pPr>
              <w:pStyle w:val="Compact"/>
            </w:pPr>
            <w:r>
              <w:t>Eaglestone — buku basis data</w:t>
            </w:r>
          </w:p>
        </w:tc>
        <w:tc>
          <w:tcPr>
            <w:tcW w:w="0" w:type="auto"/>
          </w:tcPr>
          <w:p w14:paraId="0B3A3825" w14:textId="77777777" w:rsidR="005C6058" w:rsidRDefault="00000000">
            <w:pPr>
              <w:pStyle w:val="Compact"/>
            </w:pPr>
            <w:r>
              <w:rPr>
                <w:b/>
                <w:bCs/>
              </w:rPr>
              <w:t>Tidak dipakai.</w:t>
            </w:r>
            <w:r>
              <w:t xml:space="preserve"> Berkasnya ternyata ulasan buku, bukan bukunya</w:t>
            </w:r>
          </w:p>
        </w:tc>
      </w:tr>
      <w:tr w:rsidR="005C6058" w14:paraId="4DAD524D" w14:textId="77777777">
        <w:tc>
          <w:tcPr>
            <w:tcW w:w="0" w:type="auto"/>
          </w:tcPr>
          <w:p w14:paraId="3815BDEF" w14:textId="77777777" w:rsidR="005C6058" w:rsidRDefault="00000000">
            <w:pPr>
              <w:pStyle w:val="Compact"/>
            </w:pPr>
            <w:r>
              <w:t>Paparan GSBPM (Kabid IPDS)</w:t>
            </w:r>
          </w:p>
        </w:tc>
        <w:tc>
          <w:tcPr>
            <w:tcW w:w="0" w:type="auto"/>
          </w:tcPr>
          <w:p w14:paraId="352453BD" w14:textId="77777777" w:rsidR="005C6058" w:rsidRDefault="00000000">
            <w:pPr>
              <w:pStyle w:val="Compact"/>
            </w:pPr>
            <w:r>
              <w:rPr>
                <w:b/>
                <w:bCs/>
              </w:rPr>
              <w:t>Tidak dipakai.</w:t>
            </w:r>
            <w:r>
              <w:t xml:space="preserve"> Tidak berpenerbit dan tidak bertahun. Sumber GSBPM Anda sudah ada, yaitu UNECE (2019)</w:t>
            </w:r>
          </w:p>
        </w:tc>
      </w:tr>
      <w:tr w:rsidR="005C6058" w14:paraId="6186D9DB" w14:textId="77777777">
        <w:tc>
          <w:tcPr>
            <w:tcW w:w="0" w:type="auto"/>
          </w:tcPr>
          <w:p w14:paraId="0D3B293F" w14:textId="77777777" w:rsidR="005C6058" w:rsidRDefault="00000000">
            <w:pPr>
              <w:pStyle w:val="Compact"/>
            </w:pPr>
            <w:r>
              <w:t>Sommerville — Software Engineering</w:t>
            </w:r>
          </w:p>
        </w:tc>
        <w:tc>
          <w:tcPr>
            <w:tcW w:w="0" w:type="auto"/>
          </w:tcPr>
          <w:p w14:paraId="31A9FE20" w14:textId="77777777" w:rsidR="005C6058" w:rsidRDefault="00000000">
            <w:pPr>
              <w:pStyle w:val="Compact"/>
            </w:pPr>
            <w:r>
              <w:rPr>
                <w:b/>
                <w:bCs/>
              </w:rPr>
              <w:t>Cadangan.</w:t>
            </w:r>
            <w:r>
              <w:t xml:space="preserve"> Pakai hanya bila Anda memutuskan tidak memakai Pressman &amp; Maxim</w:t>
            </w:r>
          </w:p>
        </w:tc>
      </w:tr>
      <w:tr w:rsidR="005C6058" w14:paraId="45CC2D46" w14:textId="77777777">
        <w:tc>
          <w:tcPr>
            <w:tcW w:w="0" w:type="auto"/>
          </w:tcPr>
          <w:p w14:paraId="0D60844C" w14:textId="77777777" w:rsidR="005C6058" w:rsidRDefault="00000000">
            <w:pPr>
              <w:pStyle w:val="Compact"/>
            </w:pPr>
            <w:r>
              <w:t>Delta &amp; Asmunin (2016), Suprapto &amp; Sasongko (2021), Barus dkk. (2021)</w:t>
            </w:r>
          </w:p>
        </w:tc>
        <w:tc>
          <w:tcPr>
            <w:tcW w:w="0" w:type="auto"/>
          </w:tcPr>
          <w:p w14:paraId="4AC01400" w14:textId="77777777" w:rsidR="005C6058" w:rsidRDefault="00000000">
            <w:pPr>
              <w:pStyle w:val="Compact"/>
            </w:pPr>
            <w:r>
              <w:rPr>
                <w:b/>
                <w:bCs/>
              </w:rPr>
              <w:t>Tidak dipakai.</w:t>
            </w:r>
            <w:r>
              <w:t xml:space="preserve"> Ketiganya tentang pengujian beban dan </w:t>
            </w:r>
            <w:r>
              <w:rPr>
                <w:i/>
                <w:iCs/>
              </w:rPr>
              <w:t>stress test</w:t>
            </w:r>
            <w:r>
              <w:t>, sedangkan pengujian kinerja Anda bukan uji beban. Memasukkannya akan mengundang pertanyaan "kenapa Anda tidak melakukan uji beban?"</w:t>
            </w:r>
          </w:p>
        </w:tc>
      </w:tr>
      <w:tr w:rsidR="005C6058" w14:paraId="7E175291" w14:textId="77777777">
        <w:tc>
          <w:tcPr>
            <w:tcW w:w="0" w:type="auto"/>
          </w:tcPr>
          <w:p w14:paraId="44F1B823" w14:textId="77777777" w:rsidR="005C6058" w:rsidRDefault="00000000">
            <w:pPr>
              <w:pStyle w:val="Compact"/>
            </w:pPr>
            <w:r>
              <w:t>Olabu dkk. (2024), Nada dkk. (2020)</w:t>
            </w:r>
          </w:p>
        </w:tc>
        <w:tc>
          <w:tcPr>
            <w:tcW w:w="0" w:type="auto"/>
          </w:tcPr>
          <w:p w14:paraId="0831EB2A" w14:textId="77777777" w:rsidR="005C6058" w:rsidRDefault="00000000">
            <w:pPr>
              <w:pStyle w:val="Compact"/>
            </w:pPr>
            <w:r>
              <w:t xml:space="preserve">Nada dkk. naik ke C-4. Olabu dkk. </w:t>
            </w:r>
            <w:r>
              <w:rPr>
                <w:b/>
                <w:bCs/>
              </w:rPr>
              <w:t>tidak dipakai</w:t>
            </w:r>
            <w:r>
              <w:t xml:space="preserve"> karena nama jurnalnya tidak terbaca dari berkasnya</w:t>
            </w:r>
          </w:p>
        </w:tc>
      </w:tr>
    </w:tbl>
    <w:p w14:paraId="5FC77A3D" w14:textId="77777777" w:rsidR="005C6058" w:rsidRDefault="00000000">
      <w:pPr>
        <w:pStyle w:val="BodyText"/>
      </w:pPr>
      <w:r>
        <w:rPr>
          <w:b/>
          <w:bCs/>
        </w:rPr>
        <w:lastRenderedPageBreak/>
        <w:t>Tidak ada yang perlu dihapus dari naskah</w:t>
      </w:r>
      <w:r>
        <w:t>, karena tidak satu pun dari berkas di atas pernah disitasi. Berkasnya boleh tetap disimpan di folder; yang penting tidak masuk Daftar Pustaka.</w:t>
      </w:r>
    </w:p>
    <w:p w14:paraId="02A94FDA" w14:textId="77777777" w:rsidR="005C6058" w:rsidRDefault="00000000">
      <w:r>
        <w:pict w14:anchorId="5B8CCDC2">
          <v:rect id="_x0000_i1033" style="width:0;height:1.5pt" o:hralign="center" o:hrstd="t" o:hr="t"/>
        </w:pict>
      </w:r>
    </w:p>
    <w:p w14:paraId="346921EE" w14:textId="77777777" w:rsidR="005C6058" w:rsidRDefault="00000000">
      <w:pPr>
        <w:pStyle w:val="Heading2"/>
      </w:pPr>
      <w:bookmarkStart w:id="51" w:name="g-status-sinta-dan-scopus"/>
      <w:bookmarkStart w:id="52" w:name="_Toc241236534"/>
      <w:bookmarkEnd w:id="49"/>
      <w:r>
        <w:t>G. Status SINTA dan Scopus</w:t>
      </w:r>
      <w:bookmarkEnd w:id="52"/>
    </w:p>
    <w:p w14:paraId="40478918" w14:textId="77777777" w:rsidR="005C6058" w:rsidRDefault="00000000">
      <w:pPr>
        <w:pStyle w:val="FirstParagraph"/>
      </w:pPr>
      <w:r>
        <w:t xml:space="preserve">Anda meminta agar jurnal penggantinya terakreditasi SINTA atau terindeks Scopus. Berikut yang </w:t>
      </w:r>
      <w:r>
        <w:rPr>
          <w:b/>
          <w:bCs/>
        </w:rPr>
        <w:t>berhasil</w:t>
      </w:r>
      <w:r>
        <w:t xml:space="preserve"> dan yang </w:t>
      </w:r>
      <w:r>
        <w:rPr>
          <w:b/>
          <w:bCs/>
        </w:rPr>
        <w:t>tidak berhasil</w:t>
      </w:r>
      <w:r>
        <w:t xml:space="preserve"> saya pastikan.</w:t>
      </w:r>
    </w:p>
    <w:p w14:paraId="13634233" w14:textId="77777777" w:rsidR="005C6058" w:rsidRDefault="00000000">
      <w:pPr>
        <w:pStyle w:val="Heading3"/>
      </w:pPr>
      <w:bookmarkStart w:id="53" w:name="sudah-saya-periksa"/>
      <w:r>
        <w:t>Sudah saya periksa</w:t>
      </w:r>
    </w:p>
    <w:tbl>
      <w:tblPr>
        <w:tblStyle w:val="Table"/>
        <w:tblW w:w="0" w:type="auto"/>
        <w:tblLook w:val="0020" w:firstRow="1" w:lastRow="0" w:firstColumn="0" w:lastColumn="0" w:noHBand="0" w:noVBand="0"/>
      </w:tblPr>
      <w:tblGrid>
        <w:gridCol w:w="3430"/>
        <w:gridCol w:w="3829"/>
        <w:gridCol w:w="2317"/>
      </w:tblGrid>
      <w:tr w:rsidR="005C6058" w14:paraId="2E46A9D8"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61EF6841" w14:textId="77777777" w:rsidR="005C6058" w:rsidRDefault="00000000">
            <w:pPr>
              <w:pStyle w:val="Compact"/>
            </w:pPr>
            <w:r>
              <w:t>Jurnal</w:t>
            </w:r>
          </w:p>
        </w:tc>
        <w:tc>
          <w:tcPr>
            <w:tcW w:w="0" w:type="auto"/>
          </w:tcPr>
          <w:p w14:paraId="387F7BA0" w14:textId="77777777" w:rsidR="005C6058" w:rsidRDefault="00000000">
            <w:pPr>
              <w:pStyle w:val="Compact"/>
            </w:pPr>
            <w:r>
              <w:t>Peringkat</w:t>
            </w:r>
          </w:p>
        </w:tc>
        <w:tc>
          <w:tcPr>
            <w:tcW w:w="0" w:type="auto"/>
          </w:tcPr>
          <w:p w14:paraId="0DB68630" w14:textId="77777777" w:rsidR="005C6058" w:rsidRDefault="00000000">
            <w:pPr>
              <w:pStyle w:val="Compact"/>
            </w:pPr>
            <w:r>
              <w:t>Dipakai untuk</w:t>
            </w:r>
          </w:p>
        </w:tc>
      </w:tr>
      <w:tr w:rsidR="005C6058" w14:paraId="7B8FD4A5" w14:textId="77777777">
        <w:tc>
          <w:tcPr>
            <w:tcW w:w="0" w:type="auto"/>
          </w:tcPr>
          <w:p w14:paraId="67EE851B" w14:textId="77777777" w:rsidR="005C6058" w:rsidRDefault="00000000">
            <w:pPr>
              <w:pStyle w:val="Compact"/>
            </w:pPr>
            <w:r>
              <w:t>Matrik: Jurnal Manajemen, Teknik Informatika, dan Rekayasa Komputer</w:t>
            </w:r>
          </w:p>
        </w:tc>
        <w:tc>
          <w:tcPr>
            <w:tcW w:w="0" w:type="auto"/>
          </w:tcPr>
          <w:p w14:paraId="44753B25" w14:textId="77777777" w:rsidR="005C6058" w:rsidRDefault="00000000">
            <w:pPr>
              <w:pStyle w:val="Compact"/>
            </w:pPr>
            <w:r>
              <w:rPr>
                <w:b/>
                <w:bCs/>
              </w:rPr>
              <w:t>SINTA 2</w:t>
            </w:r>
            <w:r>
              <w:t xml:space="preserve"> (tercantum pada halaman judul berkasnya: SK 200/M/KPT/2020)</w:t>
            </w:r>
          </w:p>
        </w:tc>
        <w:tc>
          <w:tcPr>
            <w:tcW w:w="0" w:type="auto"/>
          </w:tcPr>
          <w:p w14:paraId="606AC837" w14:textId="77777777" w:rsidR="005C6058" w:rsidRDefault="00000000">
            <w:pPr>
              <w:pStyle w:val="Compact"/>
            </w:pPr>
            <w:r>
              <w:t>Esabella dkk. (2022), butir C-5</w:t>
            </w:r>
          </w:p>
        </w:tc>
      </w:tr>
      <w:tr w:rsidR="005C6058" w14:paraId="1CC747E0" w14:textId="77777777">
        <w:tc>
          <w:tcPr>
            <w:tcW w:w="0" w:type="auto"/>
          </w:tcPr>
          <w:p w14:paraId="57DDC902" w14:textId="77777777" w:rsidR="005C6058" w:rsidRDefault="00000000">
            <w:pPr>
              <w:pStyle w:val="Compact"/>
            </w:pPr>
            <w:r>
              <w:t>INTEGER: Journal of Information Technology</w:t>
            </w:r>
          </w:p>
        </w:tc>
        <w:tc>
          <w:tcPr>
            <w:tcW w:w="0" w:type="auto"/>
          </w:tcPr>
          <w:p w14:paraId="7275305C" w14:textId="77777777" w:rsidR="005C6058" w:rsidRDefault="00000000">
            <w:pPr>
              <w:pStyle w:val="Compact"/>
            </w:pPr>
            <w:r>
              <w:rPr>
                <w:b/>
                <w:bCs/>
              </w:rPr>
              <w:t>SINTA 4</w:t>
            </w:r>
          </w:p>
        </w:tc>
        <w:tc>
          <w:tcPr>
            <w:tcW w:w="0" w:type="auto"/>
          </w:tcPr>
          <w:p w14:paraId="14CD2313" w14:textId="77777777" w:rsidR="005C6058" w:rsidRDefault="00000000">
            <w:pPr>
              <w:pStyle w:val="Compact"/>
            </w:pPr>
            <w:r>
              <w:t>Rospricilia &amp; Ma'ady (2024), butir C-3</w:t>
            </w:r>
          </w:p>
        </w:tc>
      </w:tr>
      <w:tr w:rsidR="005C6058" w14:paraId="0D70D208" w14:textId="77777777">
        <w:tc>
          <w:tcPr>
            <w:tcW w:w="0" w:type="auto"/>
          </w:tcPr>
          <w:p w14:paraId="241D2A27" w14:textId="77777777" w:rsidR="005C6058" w:rsidRDefault="00000000">
            <w:pPr>
              <w:pStyle w:val="Compact"/>
            </w:pPr>
            <w:r>
              <w:t>Jurnal Ilmiah Media Sisfo</w:t>
            </w:r>
          </w:p>
        </w:tc>
        <w:tc>
          <w:tcPr>
            <w:tcW w:w="0" w:type="auto"/>
          </w:tcPr>
          <w:p w14:paraId="0DE6E27A" w14:textId="77777777" w:rsidR="005C6058" w:rsidRDefault="00000000">
            <w:pPr>
              <w:pStyle w:val="Compact"/>
            </w:pPr>
            <w:r>
              <w:rPr>
                <w:b/>
                <w:bCs/>
              </w:rPr>
              <w:t>SINTA 4</w:t>
            </w:r>
          </w:p>
        </w:tc>
        <w:tc>
          <w:tcPr>
            <w:tcW w:w="0" w:type="auto"/>
          </w:tcPr>
          <w:p w14:paraId="6D8B20A8" w14:textId="77777777" w:rsidR="005C6058" w:rsidRDefault="00000000">
            <w:pPr>
              <w:pStyle w:val="Compact"/>
            </w:pPr>
            <w:r>
              <w:t>Cahyono &amp; Kamarudin (2024), butir B-9</w:t>
            </w:r>
          </w:p>
        </w:tc>
      </w:tr>
      <w:tr w:rsidR="005C6058" w14:paraId="0D012881" w14:textId="77777777">
        <w:tc>
          <w:tcPr>
            <w:tcW w:w="0" w:type="auto"/>
          </w:tcPr>
          <w:p w14:paraId="3C364044" w14:textId="77777777" w:rsidR="005C6058" w:rsidRDefault="00000000">
            <w:pPr>
              <w:pStyle w:val="Compact"/>
            </w:pPr>
            <w:r>
              <w:t>Jurnal Ilmiah Wahana Pendidikan</w:t>
            </w:r>
          </w:p>
        </w:tc>
        <w:tc>
          <w:tcPr>
            <w:tcW w:w="0" w:type="auto"/>
          </w:tcPr>
          <w:p w14:paraId="084C55DC" w14:textId="77777777" w:rsidR="005C6058" w:rsidRDefault="00000000">
            <w:pPr>
              <w:pStyle w:val="Compact"/>
            </w:pPr>
            <w:r>
              <w:rPr>
                <w:b/>
                <w:bCs/>
              </w:rPr>
              <w:t>SINTA 5</w:t>
            </w:r>
          </w:p>
        </w:tc>
        <w:tc>
          <w:tcPr>
            <w:tcW w:w="0" w:type="auto"/>
          </w:tcPr>
          <w:p w14:paraId="738694A3" w14:textId="77777777" w:rsidR="005C6058" w:rsidRDefault="00000000">
            <w:pPr>
              <w:pStyle w:val="Compact"/>
            </w:pPr>
            <w:r>
              <w:t>Situmorang &amp; Huda (2024), butir B-1</w:t>
            </w:r>
          </w:p>
        </w:tc>
      </w:tr>
    </w:tbl>
    <w:p w14:paraId="007B96F0" w14:textId="77777777" w:rsidR="005C6058" w:rsidRDefault="00000000">
      <w:pPr>
        <w:pStyle w:val="Heading3"/>
      </w:pPr>
      <w:bookmarkStart w:id="54" w:name="belum-berhasil-saya-periksa"/>
      <w:bookmarkEnd w:id="53"/>
      <w:r>
        <w:t>Belum berhasil saya periksa</w:t>
      </w:r>
    </w:p>
    <w:p w14:paraId="205A1FE6" w14:textId="77777777" w:rsidR="005C6058" w:rsidRDefault="00000000">
      <w:pPr>
        <w:pStyle w:val="FirstParagraph"/>
      </w:pPr>
      <w:r>
        <w:t xml:space="preserve">Laman SINTA menolak diakses secara otomatis, sehingga empat jurnal berikut harus Anda periksa sendiri. Caranya: buka </w:t>
      </w:r>
      <w:hyperlink r:id="rId28">
        <w:r>
          <w:rPr>
            <w:rStyle w:val="Hyperlink"/>
          </w:rPr>
          <w:t>https://sinta.kemdiktisaintek.go.id</w:t>
        </w:r>
      </w:hyperlink>
      <w:r>
        <w:t xml:space="preserve">, pilih menu </w:t>
      </w:r>
      <w:r>
        <w:rPr>
          <w:b/>
          <w:bCs/>
        </w:rPr>
        <w:t>Journals</w:t>
      </w:r>
      <w:r>
        <w:t>, lalu cari memakai ISSN di bawah ini.</w:t>
      </w:r>
    </w:p>
    <w:tbl>
      <w:tblPr>
        <w:tblStyle w:val="Table"/>
        <w:tblW w:w="0" w:type="auto"/>
        <w:tblLook w:val="0020" w:firstRow="1" w:lastRow="0" w:firstColumn="0" w:lastColumn="0" w:noHBand="0" w:noVBand="0"/>
      </w:tblPr>
      <w:tblGrid>
        <w:gridCol w:w="3513"/>
        <w:gridCol w:w="1324"/>
        <w:gridCol w:w="4440"/>
      </w:tblGrid>
      <w:tr w:rsidR="005C6058" w14:paraId="42408799" w14:textId="77777777" w:rsidTr="005C6058">
        <w:trPr>
          <w:cnfStyle w:val="100000000000" w:firstRow="1" w:lastRow="0" w:firstColumn="0" w:lastColumn="0" w:oddVBand="0" w:evenVBand="0" w:oddHBand="0" w:evenHBand="0" w:firstRowFirstColumn="0" w:firstRowLastColumn="0" w:lastRowFirstColumn="0" w:lastRowLastColumn="0"/>
          <w:tblHeader/>
        </w:trPr>
        <w:tc>
          <w:tcPr>
            <w:tcW w:w="0" w:type="auto"/>
          </w:tcPr>
          <w:p w14:paraId="3C868290" w14:textId="77777777" w:rsidR="005C6058" w:rsidRDefault="00000000">
            <w:pPr>
              <w:pStyle w:val="Compact"/>
            </w:pPr>
            <w:r>
              <w:t>Jurnal</w:t>
            </w:r>
          </w:p>
        </w:tc>
        <w:tc>
          <w:tcPr>
            <w:tcW w:w="0" w:type="auto"/>
          </w:tcPr>
          <w:p w14:paraId="0F4BA2A6" w14:textId="77777777" w:rsidR="005C6058" w:rsidRDefault="00000000">
            <w:pPr>
              <w:pStyle w:val="Compact"/>
            </w:pPr>
            <w:r>
              <w:t>ISSN</w:t>
            </w:r>
          </w:p>
        </w:tc>
        <w:tc>
          <w:tcPr>
            <w:tcW w:w="0" w:type="auto"/>
          </w:tcPr>
          <w:p w14:paraId="63AB6B4E" w14:textId="77777777" w:rsidR="005C6058" w:rsidRDefault="00000000">
            <w:pPr>
              <w:pStyle w:val="Compact"/>
            </w:pPr>
            <w:r>
              <w:t>Dipakai untuk</w:t>
            </w:r>
          </w:p>
        </w:tc>
      </w:tr>
      <w:tr w:rsidR="005C6058" w14:paraId="1870D740" w14:textId="77777777">
        <w:tc>
          <w:tcPr>
            <w:tcW w:w="0" w:type="auto"/>
          </w:tcPr>
          <w:p w14:paraId="409EC083" w14:textId="77777777" w:rsidR="005C6058" w:rsidRDefault="00000000">
            <w:pPr>
              <w:pStyle w:val="Compact"/>
            </w:pPr>
            <w:r>
              <w:t>Jurnal Informatika Upgris</w:t>
            </w:r>
          </w:p>
        </w:tc>
        <w:tc>
          <w:tcPr>
            <w:tcW w:w="0" w:type="auto"/>
          </w:tcPr>
          <w:p w14:paraId="254C49D1" w14:textId="77777777" w:rsidR="005C6058" w:rsidRDefault="00000000">
            <w:pPr>
              <w:pStyle w:val="Compact"/>
            </w:pPr>
            <w:r>
              <w:t>2460-4801</w:t>
            </w:r>
          </w:p>
        </w:tc>
        <w:tc>
          <w:tcPr>
            <w:tcW w:w="0" w:type="auto"/>
          </w:tcPr>
          <w:p w14:paraId="7AB8A3CD" w14:textId="77777777" w:rsidR="005C6058" w:rsidRDefault="00000000">
            <w:pPr>
              <w:pStyle w:val="Compact"/>
            </w:pPr>
            <w:r>
              <w:t>Nada dkk. (2020), butir C-4</w:t>
            </w:r>
          </w:p>
        </w:tc>
      </w:tr>
      <w:tr w:rsidR="005C6058" w14:paraId="1B90A3D9" w14:textId="77777777">
        <w:tc>
          <w:tcPr>
            <w:tcW w:w="0" w:type="auto"/>
          </w:tcPr>
          <w:p w14:paraId="3BFE7BC1" w14:textId="77777777" w:rsidR="005C6058" w:rsidRDefault="00000000">
            <w:pPr>
              <w:pStyle w:val="Compact"/>
            </w:pPr>
            <w:r>
              <w:t>Jurnal Ilmiah Sain dan Teknologi</w:t>
            </w:r>
          </w:p>
        </w:tc>
        <w:tc>
          <w:tcPr>
            <w:tcW w:w="0" w:type="auto"/>
          </w:tcPr>
          <w:p w14:paraId="2CDE7C39" w14:textId="77777777" w:rsidR="005C6058" w:rsidRDefault="00000000">
            <w:pPr>
              <w:pStyle w:val="Compact"/>
            </w:pPr>
            <w:r>
              <w:t>3021-8209</w:t>
            </w:r>
          </w:p>
        </w:tc>
        <w:tc>
          <w:tcPr>
            <w:tcW w:w="0" w:type="auto"/>
          </w:tcPr>
          <w:p w14:paraId="6E5059C4" w14:textId="77777777" w:rsidR="005C6058" w:rsidRDefault="00000000">
            <w:pPr>
              <w:pStyle w:val="Compact"/>
            </w:pPr>
            <w:r>
              <w:t>Ikhlas &amp; Kembuan (2023), butir C-2</w:t>
            </w:r>
          </w:p>
        </w:tc>
      </w:tr>
      <w:tr w:rsidR="005C6058" w14:paraId="28CC2377" w14:textId="77777777">
        <w:tc>
          <w:tcPr>
            <w:tcW w:w="0" w:type="auto"/>
          </w:tcPr>
          <w:p w14:paraId="16EA8830" w14:textId="77777777" w:rsidR="005C6058" w:rsidRDefault="00000000">
            <w:pPr>
              <w:pStyle w:val="Compact"/>
            </w:pPr>
            <w:r>
              <w:t>Jurnal SPEKTRUM</w:t>
            </w:r>
          </w:p>
        </w:tc>
        <w:tc>
          <w:tcPr>
            <w:tcW w:w="0" w:type="auto"/>
          </w:tcPr>
          <w:p w14:paraId="3E77506F" w14:textId="77777777" w:rsidR="005C6058" w:rsidRDefault="00000000">
            <w:pPr>
              <w:pStyle w:val="Compact"/>
            </w:pPr>
            <w:r>
              <w:t>—</w:t>
            </w:r>
          </w:p>
        </w:tc>
        <w:tc>
          <w:tcPr>
            <w:tcW w:w="0" w:type="auto"/>
          </w:tcPr>
          <w:p w14:paraId="0255989B" w14:textId="77777777" w:rsidR="005C6058" w:rsidRDefault="00000000">
            <w:pPr>
              <w:pStyle w:val="Compact"/>
            </w:pPr>
            <w:r>
              <w:t>Pradnyadiva dkk. (2025), entri bertanda ⭑</w:t>
            </w:r>
          </w:p>
        </w:tc>
      </w:tr>
      <w:tr w:rsidR="005C6058" w14:paraId="78C9EEC9" w14:textId="77777777">
        <w:tc>
          <w:tcPr>
            <w:tcW w:w="0" w:type="auto"/>
          </w:tcPr>
          <w:p w14:paraId="3A7945B4" w14:textId="77777777" w:rsidR="005C6058" w:rsidRDefault="00000000">
            <w:pPr>
              <w:pStyle w:val="Compact"/>
            </w:pPr>
            <w:r>
              <w:t>JUST-SI</w:t>
            </w:r>
          </w:p>
        </w:tc>
        <w:tc>
          <w:tcPr>
            <w:tcW w:w="0" w:type="auto"/>
          </w:tcPr>
          <w:p w14:paraId="5973E115" w14:textId="77777777" w:rsidR="005C6058" w:rsidRDefault="00000000">
            <w:pPr>
              <w:pStyle w:val="Compact"/>
            </w:pPr>
            <w:r>
              <w:t>—</w:t>
            </w:r>
          </w:p>
        </w:tc>
        <w:tc>
          <w:tcPr>
            <w:tcW w:w="0" w:type="auto"/>
          </w:tcPr>
          <w:p w14:paraId="4D8EC289" w14:textId="77777777" w:rsidR="005C6058" w:rsidRDefault="00000000">
            <w:pPr>
              <w:pStyle w:val="Compact"/>
            </w:pPr>
            <w:r>
              <w:t>Qiindil dkk. (2025), entri bertanda ⭑</w:t>
            </w:r>
          </w:p>
        </w:tc>
      </w:tr>
    </w:tbl>
    <w:p w14:paraId="75DAA03C" w14:textId="77777777" w:rsidR="005C6058" w:rsidRDefault="00000000">
      <w:pPr>
        <w:pStyle w:val="BodyText"/>
      </w:pPr>
      <w:r>
        <w:t xml:space="preserve">Pada setiap butir C, saya sudah menyebutkan </w:t>
      </w:r>
      <w:r>
        <w:rPr>
          <w:b/>
          <w:bCs/>
        </w:rPr>
        <w:t>penggantinya bila ternyata jurnal itu belum terakreditasi</w:t>
      </w:r>
      <w:r>
        <w:t>, sehingga Anda tidak perlu kembali bertanya.</w:t>
      </w:r>
    </w:p>
    <w:p w14:paraId="5F420A84" w14:textId="77777777" w:rsidR="005C6058" w:rsidRDefault="00000000">
      <w:pPr>
        <w:pStyle w:val="Heading3"/>
      </w:pPr>
      <w:bookmarkStart w:id="55" w:name="X06614b66092bb9085a5487752c3de3feb1a5e7c"/>
      <w:bookmarkEnd w:id="54"/>
      <w:r>
        <w:t>Yang terbit di penerbit internasional besar</w:t>
      </w:r>
    </w:p>
    <w:p w14:paraId="039A5960" w14:textId="77777777" w:rsidR="005C6058" w:rsidRDefault="00000000">
      <w:pPr>
        <w:pStyle w:val="FirstParagraph"/>
      </w:pPr>
      <w:r>
        <w:t xml:space="preserve">Sebagian besar landasan teori Anda justru sudah bertumpu pada terbitan internasional yang kuat, dan ini pantas Anda sebutkan bila ditanya: ACM Transactions on Database Systems (Chen, 1976; Haerder &amp; Reuter, 1983), Public Opinion Quarterly (Biemer, 2010), </w:t>
      </w:r>
      <w:r>
        <w:lastRenderedPageBreak/>
        <w:t>International Journal of Human-Computer Interaction (Lewis, 1995), IEEE Computer (Sandhu dkk., 1996), serta buku terbitan Pearson, Addison-Wesley, O'Reilly, Morgan Kaufmann, Kogan Page, Cengage, Springer, dan McGraw-Hill.</w:t>
      </w:r>
    </w:p>
    <w:p w14:paraId="53636F2C" w14:textId="77777777" w:rsidR="005C6058" w:rsidRDefault="00000000">
      <w:pPr>
        <w:pStyle w:val="BodyText"/>
      </w:pPr>
      <w:r>
        <w:rPr>
          <w:b/>
          <w:bCs/>
        </w:rPr>
        <w:t>Daftar pustaka Anda tidak lemah.</w:t>
      </w:r>
      <w:r>
        <w:t xml:space="preserve"> Yang tadinya lemah hanyalah kelengkapannya, dan itulah yang diperbaiki berkas ini.</w:t>
      </w:r>
    </w:p>
    <w:p w14:paraId="28ACC6C6" w14:textId="77777777" w:rsidR="005C6058" w:rsidRDefault="00000000">
      <w:r>
        <w:pict w14:anchorId="43BE6CBC">
          <v:rect id="_x0000_i1034" style="width:0;height:1.5pt" o:hralign="center" o:hrstd="t" o:hr="t"/>
        </w:pict>
      </w:r>
    </w:p>
    <w:p w14:paraId="075260F7" w14:textId="77777777" w:rsidR="005C6058" w:rsidRDefault="00000000">
      <w:pPr>
        <w:pStyle w:val="Heading2"/>
      </w:pPr>
      <w:bookmarkStart w:id="56" w:name="h-urutan-pengerjaan"/>
      <w:bookmarkStart w:id="57" w:name="_Toc241236535"/>
      <w:bookmarkEnd w:id="51"/>
      <w:bookmarkEnd w:id="55"/>
      <w:r>
        <w:t>H. Urutan pengerjaan</w:t>
      </w:r>
      <w:bookmarkEnd w:id="57"/>
    </w:p>
    <w:p w14:paraId="7E5E9EB2" w14:textId="77777777" w:rsidR="005C6058" w:rsidRDefault="00000000">
      <w:pPr>
        <w:pStyle w:val="FirstParagraph"/>
      </w:pPr>
      <w:r>
        <w:t>Kerjakan berurutan; setiap langkah mengandaikan langkah sebelumnya selesai.</w:t>
      </w:r>
    </w:p>
    <w:p w14:paraId="0EFB10FF" w14:textId="77777777" w:rsidR="005C6058" w:rsidRDefault="00000000">
      <w:pPr>
        <w:pStyle w:val="Compact"/>
        <w:numPr>
          <w:ilvl w:val="0"/>
          <w:numId w:val="5"/>
        </w:numPr>
      </w:pPr>
      <w:r>
        <w:rPr>
          <w:b/>
          <w:bCs/>
        </w:rPr>
        <w:t>Tanyakan kepada Tim Keuangan atau PPK</w:t>
      </w:r>
      <w:r>
        <w:t xml:space="preserve"> peraturan standar biaya mana yang sedang dipakai tahun ini, lalu selesaikan butir </w:t>
      </w:r>
      <w:r>
        <w:rPr>
          <w:b/>
          <w:bCs/>
        </w:rPr>
        <w:t>B-5</w:t>
      </w:r>
      <w:r>
        <w:t>. Ini didahulukan karena jawabannya harus datang dari orang lain, jadi sebaiknya ditanyakan sejak awal.</w:t>
      </w:r>
    </w:p>
    <w:p w14:paraId="50C7C3B4" w14:textId="77777777" w:rsidR="005C6058" w:rsidRDefault="00000000">
      <w:pPr>
        <w:pStyle w:val="Compact"/>
        <w:numPr>
          <w:ilvl w:val="0"/>
          <w:numId w:val="5"/>
        </w:numPr>
      </w:pPr>
      <w:r>
        <w:t xml:space="preserve">Ganti dua paragraf pada butir </w:t>
      </w:r>
      <w:r>
        <w:rPr>
          <w:b/>
          <w:bCs/>
        </w:rPr>
        <w:t>B-1</w:t>
      </w:r>
      <w:r>
        <w:t xml:space="preserve"> dan </w:t>
      </w:r>
      <w:r>
        <w:rPr>
          <w:b/>
          <w:bCs/>
        </w:rPr>
        <w:t>B-5</w:t>
      </w:r>
      <w:r>
        <w:t xml:space="preserve"> dengan teks penggantinya. Keduanya sudah siap salin.</w:t>
      </w:r>
    </w:p>
    <w:p w14:paraId="1AABABA8" w14:textId="77777777" w:rsidR="005C6058" w:rsidRDefault="00000000">
      <w:pPr>
        <w:pStyle w:val="Compact"/>
        <w:numPr>
          <w:ilvl w:val="0"/>
          <w:numId w:val="5"/>
        </w:numPr>
      </w:pPr>
      <w:r>
        <w:t xml:space="preserve">Kerjakan </w:t>
      </w:r>
      <w:r>
        <w:rPr>
          <w:b/>
          <w:bCs/>
        </w:rPr>
        <w:t>B-2, B-6, B-8, B-9, B-11</w:t>
      </w:r>
      <w:r>
        <w:t xml:space="preserve"> dengan Ctrl+H. Semuanya hanya mengganti nama di dalam kurung. Butir </w:t>
      </w:r>
      <w:r>
        <w:rPr>
          <w:b/>
          <w:bCs/>
        </w:rPr>
        <w:t>B-10</w:t>
      </w:r>
      <w:r>
        <w:t xml:space="preserve"> dan </w:t>
      </w:r>
      <w:r>
        <w:rPr>
          <w:b/>
          <w:bCs/>
        </w:rPr>
        <w:t>B-12</w:t>
      </w:r>
      <w:r>
        <w:t xml:space="preserve"> tidak menuntut perubahan apa pun di dalam naskah.</w:t>
      </w:r>
    </w:p>
    <w:p w14:paraId="46E508A6" w14:textId="77777777" w:rsidR="005C6058" w:rsidRDefault="00000000">
      <w:pPr>
        <w:pStyle w:val="Compact"/>
        <w:numPr>
          <w:ilvl w:val="0"/>
          <w:numId w:val="5"/>
        </w:numPr>
      </w:pPr>
      <w:r>
        <w:rPr>
          <w:b/>
          <w:bCs/>
        </w:rPr>
        <w:t>Putuskan butir B-11 bagian BPS (2021)</w:t>
      </w:r>
      <w:r>
        <w:t>: apakah kalimatnya tentang dasar hukum yang berlaku, atau tentang latar belakang.</w:t>
      </w:r>
    </w:p>
    <w:p w14:paraId="5B89A01F" w14:textId="77777777" w:rsidR="005C6058" w:rsidRDefault="00000000">
      <w:pPr>
        <w:pStyle w:val="Compact"/>
        <w:numPr>
          <w:ilvl w:val="0"/>
          <w:numId w:val="5"/>
        </w:numPr>
      </w:pPr>
      <w:r>
        <w:rPr>
          <w:b/>
          <w:bCs/>
        </w:rPr>
        <w:t>Periksa status SINTA</w:t>
      </w:r>
      <w:r>
        <w:t xml:space="preserve"> empat jurnal pada bagian G, lalu putuskan butir C-2 dan C-4.</w:t>
      </w:r>
    </w:p>
    <w:p w14:paraId="49D09A9B" w14:textId="77777777" w:rsidR="005C6058" w:rsidRDefault="00000000">
      <w:pPr>
        <w:pStyle w:val="Compact"/>
        <w:numPr>
          <w:ilvl w:val="0"/>
          <w:numId w:val="5"/>
        </w:numPr>
      </w:pPr>
      <w:r>
        <w:t xml:space="preserve">Salin kalimat-kalimat pada bagian </w:t>
      </w:r>
      <w:r>
        <w:rPr>
          <w:b/>
          <w:bCs/>
        </w:rPr>
        <w:t>C dan D</w:t>
      </w:r>
      <w:r>
        <w:t xml:space="preserve"> ke tempatnya masing-masing.</w:t>
      </w:r>
    </w:p>
    <w:p w14:paraId="62C801E0" w14:textId="77777777" w:rsidR="005C6058" w:rsidRDefault="00000000">
      <w:pPr>
        <w:pStyle w:val="Compact"/>
        <w:numPr>
          <w:ilvl w:val="0"/>
          <w:numId w:val="5"/>
        </w:numPr>
      </w:pPr>
      <w:r>
        <w:t xml:space="preserve">Kerjakan bagian </w:t>
      </w:r>
      <w:r>
        <w:rPr>
          <w:b/>
          <w:bCs/>
        </w:rPr>
        <w:t>E</w:t>
      </w:r>
      <w:r>
        <w:t xml:space="preserve"> (satu kalimat tambahan di Bab I).</w:t>
      </w:r>
    </w:p>
    <w:p w14:paraId="2DFCD8D9" w14:textId="77777777" w:rsidR="005C6058" w:rsidRDefault="00000000">
      <w:pPr>
        <w:pStyle w:val="Compact"/>
        <w:numPr>
          <w:ilvl w:val="0"/>
          <w:numId w:val="5"/>
        </w:numPr>
      </w:pPr>
      <w:r>
        <w:rPr>
          <w:b/>
          <w:bCs/>
        </w:rPr>
        <w:t>Terakhir</w:t>
      </w:r>
      <w:r>
        <w:t xml:space="preserve">, salin seluruh daftar pada bagian </w:t>
      </w:r>
      <w:r>
        <w:rPr>
          <w:b/>
          <w:bCs/>
        </w:rPr>
        <w:t>A</w:t>
      </w:r>
      <w:r>
        <w:t xml:space="preserve"> ke halaman Daftar Pustaka, hapus entri bertanda ⭑ yang tidak jadi Anda pakai, lalu tambahkan Dupayana &amp; Anang (2024) bila butir C-1 jadi dikerjakan. Atur </w:t>
      </w:r>
      <w:r>
        <w:rPr>
          <w:i/>
          <w:iCs/>
        </w:rPr>
        <w:t>hanging indent</w:t>
      </w:r>
      <w:r>
        <w:t>.</w:t>
      </w:r>
    </w:p>
    <w:p w14:paraId="5817DAF1" w14:textId="77777777" w:rsidR="005C6058" w:rsidRDefault="00000000">
      <w:pPr>
        <w:pStyle w:val="Compact"/>
        <w:numPr>
          <w:ilvl w:val="0"/>
          <w:numId w:val="5"/>
        </w:numPr>
      </w:pPr>
      <w:r>
        <w:rPr>
          <w:b/>
          <w:bCs/>
        </w:rPr>
        <w:t>Pemeriksaan penutup.</w:t>
      </w:r>
      <w:r>
        <w:t xml:space="preserve"> Buka Daftar Pustaka, lalu untuk setiap entri tekan Ctrl+F dan cari nama belakang penulisnya di dalam naskah. Bila tidak ketemu, entri itu harus dihapus. Lakukan juga sebaliknya: cari setiap tanda kurung berisi tahun di dalam naskah, pastikan ada entrinya. Inilah pemeriksaan yang paling sering dilewatkan dan paling mudah ditemukan penguji.</w:t>
      </w:r>
      <w:bookmarkEnd w:id="0"/>
      <w:bookmarkEnd w:id="56"/>
    </w:p>
    <w:sectPr w:rsidR="005C60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044FB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3C58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64A0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5309180">
    <w:abstractNumId w:val="0"/>
  </w:num>
  <w:num w:numId="2" w16cid:durableId="928346402">
    <w:abstractNumId w:val="1"/>
  </w:num>
  <w:num w:numId="3" w16cid:durableId="494538051">
    <w:abstractNumId w:val="1"/>
  </w:num>
  <w:num w:numId="4" w16cid:durableId="641234236">
    <w:abstractNumId w:val="1"/>
  </w:num>
  <w:num w:numId="5" w16cid:durableId="1953123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C6058"/>
    <w:rsid w:val="003B07B3"/>
    <w:rsid w:val="005C6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8D9A5"/>
  <w15:docId w15:val="{4F71F3FB-1BA0-46BD-B52B-F9B64630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3B07B3"/>
    <w:pPr>
      <w:spacing w:after="100"/>
    </w:pPr>
  </w:style>
  <w:style w:type="paragraph" w:styleId="TOC2">
    <w:name w:val="toc 2"/>
    <w:basedOn w:val="Normal"/>
    <w:next w:val="Normal"/>
    <w:autoRedefine/>
    <w:uiPriority w:val="39"/>
    <w:unhideWhenUsed/>
    <w:rsid w:val="003B07B3"/>
    <w:pPr>
      <w:spacing w:after="100"/>
      <w:ind w:left="240"/>
    </w:pPr>
  </w:style>
  <w:style w:type="character" w:styleId="FollowedHyperlink">
    <w:name w:val="FollowedHyperlink"/>
    <w:basedOn w:val="DefaultParagraphFont"/>
    <w:semiHidden/>
    <w:unhideWhenUsed/>
    <w:rsid w:val="003B07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4259/satesi.v5i2.4294" TargetMode="External"/><Relationship Id="rId13" Type="http://schemas.openxmlformats.org/officeDocument/2006/relationships/hyperlink" Target="https://doi.org/10.47233/jteksis.v7i4.2260" TargetMode="External"/><Relationship Id="rId18" Type="http://schemas.openxmlformats.org/officeDocument/2006/relationships/hyperlink" Target="https://doi.org/10.47065/jtear.v6i1.2264" TargetMode="External"/><Relationship Id="rId26" Type="http://schemas.openxmlformats.org/officeDocument/2006/relationships/hyperlink" Target="https://doi.org/10.32877/bt.v6i3.1228" TargetMode="External"/><Relationship Id="rId3" Type="http://schemas.openxmlformats.org/officeDocument/2006/relationships/settings" Target="settings.xml"/><Relationship Id="rId21" Type="http://schemas.openxmlformats.org/officeDocument/2006/relationships/hyperlink" Target="https://doi.org/10.1109/MIC.2010.145" TargetMode="External"/><Relationship Id="rId7" Type="http://schemas.openxmlformats.org/officeDocument/2006/relationships/hyperlink" Target="https://doi.org/10.30812/matrik.v21i3.1428" TargetMode="External"/><Relationship Id="rId12" Type="http://schemas.openxmlformats.org/officeDocument/2006/relationships/hyperlink" Target="https://doi.org/10.47233/jemb.v2i1.533" TargetMode="External"/><Relationship Id="rId17" Type="http://schemas.openxmlformats.org/officeDocument/2006/relationships/hyperlink" Target="https://doi.org/10.32877/bt.v6i3.1228" TargetMode="External"/><Relationship Id="rId25" Type="http://schemas.openxmlformats.org/officeDocument/2006/relationships/hyperlink" Target="https://doi.org/10.37058/jssainstek.v10i1.6265" TargetMode="External"/><Relationship Id="rId2" Type="http://schemas.openxmlformats.org/officeDocument/2006/relationships/styles" Target="styles.xml"/><Relationship Id="rId16" Type="http://schemas.openxmlformats.org/officeDocument/2006/relationships/hyperlink" Target="https://doi.org/10.1109/MIC.2010.145" TargetMode="External"/><Relationship Id="rId20" Type="http://schemas.openxmlformats.org/officeDocument/2006/relationships/hyperlink" Target="https://doi.org/10.56427/jcbd.v1i2.1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37058/jssainstek.v10i1.6265" TargetMode="External"/><Relationship Id="rId11" Type="http://schemas.openxmlformats.org/officeDocument/2006/relationships/hyperlink" Target="https://owasp.org/Top10/" TargetMode="External"/><Relationship Id="rId24" Type="http://schemas.openxmlformats.org/officeDocument/2006/relationships/hyperlink" Target="https://doi.org/10.32877/bt.v6i3.1228" TargetMode="External"/><Relationship Id="rId5" Type="http://schemas.openxmlformats.org/officeDocument/2006/relationships/hyperlink" Target="https://doi.org/10.4236/jcc.2024.124008" TargetMode="External"/><Relationship Id="rId15" Type="http://schemas.openxmlformats.org/officeDocument/2006/relationships/hyperlink" Target="https://doi.org/10.5281/zenodo.14159674" TargetMode="External"/><Relationship Id="rId23" Type="http://schemas.openxmlformats.org/officeDocument/2006/relationships/hyperlink" Target="https://doi.org/10.31004/riggs.v5i2.9637" TargetMode="External"/><Relationship Id="rId28" Type="http://schemas.openxmlformats.org/officeDocument/2006/relationships/hyperlink" Target="https://sinta.kemdiktisaintek.go.id" TargetMode="External"/><Relationship Id="rId10" Type="http://schemas.openxmlformats.org/officeDocument/2006/relationships/hyperlink" Target="https://doi.org/10.31004/riggs.v5i2.9637" TargetMode="External"/><Relationship Id="rId19" Type="http://schemas.openxmlformats.org/officeDocument/2006/relationships/hyperlink" Target="https://tailwindcss.com" TargetMode="External"/><Relationship Id="rId4" Type="http://schemas.openxmlformats.org/officeDocument/2006/relationships/webSettings" Target="webSettings.xml"/><Relationship Id="rId9" Type="http://schemas.openxmlformats.org/officeDocument/2006/relationships/hyperlink" Target="https://doi.org/10.38035/jmpis.v5i4" TargetMode="External"/><Relationship Id="rId14" Type="http://schemas.openxmlformats.org/officeDocument/2006/relationships/hyperlink" Target="https://doi.org/10.33395/sinkron.v9i1.14333" TargetMode="External"/><Relationship Id="rId22" Type="http://schemas.openxmlformats.org/officeDocument/2006/relationships/hyperlink" Target="https://tailwindcss.com" TargetMode="External"/><Relationship Id="rId27" Type="http://schemas.openxmlformats.org/officeDocument/2006/relationships/hyperlink" Target="https://doi.org/10.31004/riggs.v5i2.963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27</Pages>
  <Words>9302</Words>
  <Characters>53028</Characters>
  <Application>Microsoft Office Word</Application>
  <DocSecurity>0</DocSecurity>
  <Lines>441</Lines>
  <Paragraphs>124</Paragraphs>
  <ScaleCrop>false</ScaleCrop>
  <Company/>
  <LinksUpToDate>false</LinksUpToDate>
  <CharactersWithSpaces>62206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Reykhan Kharis</cp:lastModifiedBy>
  <cp:revision>2</cp:revision>
  <dcterms:created xsi:type="dcterms:W3CDTF">2026-09-25T06:27:00Z</dcterms:created>
  <dcterms:modified xsi:type="dcterms:W3CDTF">2026-09-25T07:09:00Z</dcterms:modified>
</cp:coreProperties>
</file>