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18"/>
        <w:gridCol w:w="1755"/>
        <w:gridCol w:w="48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9360" w:type="dxa"/>
            <w:gridSpan w:val="3"/>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color w:val="000000" w:themeColor="text1"/>
                <w:rtl w:val="0"/>
                <w14:textFill>
                  <w14:solidFill>
                    <w14:schemeClr w14:val="tx1"/>
                  </w14:solidFill>
                </w14:textFill>
              </w:rPr>
            </w:pPr>
            <w:r>
              <w:rPr>
                <w:rFonts w:hint="default"/>
                <w:b/>
                <w:bCs/>
                <w:color w:val="000000" w:themeColor="text1"/>
                <w:rtl w:val="0"/>
                <w14:textFill>
                  <w14:solidFill>
                    <w14:schemeClr w14:val="tx1"/>
                  </w14:solidFill>
                </w14:textFill>
              </w:rPr>
              <w:t>Permintaan Perubahan (Change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tcBorders>
              <w:right w:val="single" w:color="auto" w:sz="4" w:space="0"/>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r>
              <w:rPr>
                <w:color w:val="000000" w:themeColor="text1"/>
                <w:rtl w:val="0"/>
                <w14:textFill>
                  <w14:solidFill>
                    <w14:schemeClr w14:val="tx1"/>
                  </w14:solidFill>
                </w14:textFill>
              </w:rPr>
              <w:t>Nama Project</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IPI APPS</w:t>
            </w:r>
          </w:p>
        </w:tc>
        <w:tc>
          <w:tcPr>
            <w:tcW w:w="4887" w:type="dxa"/>
            <w:tcBorders>
              <w:left w:val="single" w:color="auto" w:sz="4" w:space="0"/>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color w:val="000000" w:themeColor="text1"/>
                <w14:textFill>
                  <w14:solidFill>
                    <w14:schemeClr w14:val="tx1"/>
                  </w14:solidFill>
                </w14:textFill>
              </w:rPr>
            </w:pPr>
            <w:r>
              <w:rPr>
                <w:color w:val="000000" w:themeColor="text1"/>
                <w:rtl w:val="0"/>
                <w14:textFill>
                  <w14:solidFill>
                    <w14:schemeClr w14:val="tx1"/>
                  </w14:solidFill>
                </w14:textFill>
              </w:rPr>
              <w:t>Tanggal Permintaan</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24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tcBorders>
              <w:right w:val="single" w:color="auto" w:sz="4" w:space="0"/>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color w:val="000000" w:themeColor="text1"/>
                <w14:textFill>
                  <w14:solidFill>
                    <w14:schemeClr w14:val="tx1"/>
                  </w14:solidFill>
                </w14:textFill>
              </w:rPr>
            </w:pPr>
            <w:r>
              <w:rPr>
                <w:color w:val="000000" w:themeColor="text1"/>
                <w:rtl w:val="0"/>
                <w14:textFill>
                  <w14:solidFill>
                    <w14:schemeClr w14:val="tx1"/>
                  </w14:solidFill>
                </w14:textFill>
              </w:rPr>
              <w:t>Permintaan Dari</w:t>
            </w:r>
            <w:r>
              <w:rPr>
                <w:rFonts w:hint="default"/>
                <w:color w:val="000000" w:themeColor="text1"/>
                <w:rtl w:val="0"/>
                <w14:textFill>
                  <w14:solidFill>
                    <w14:schemeClr w14:val="tx1"/>
                  </w14:solidFill>
                </w14:textFill>
              </w:rPr>
              <w:t xml:space="preserve"> : Client</w:t>
            </w:r>
          </w:p>
        </w:tc>
        <w:tc>
          <w:tcPr>
            <w:tcW w:w="4887" w:type="dxa"/>
            <w:tcBorders>
              <w:left w:val="single" w:color="auto" w:sz="4" w:space="0"/>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color w:val="000000" w:themeColor="text1"/>
                <w:rtl w:val="0"/>
                <w14:textFill>
                  <w14:solidFill>
                    <w14:schemeClr w14:val="tx1"/>
                  </w14:solidFill>
                </w14:textFill>
              </w:rPr>
            </w:pPr>
            <w:r>
              <w:rPr>
                <w:rFonts w:hint="default"/>
                <w:color w:val="000000" w:themeColor="text1"/>
                <w:rtl w:val="0"/>
                <w14:textFill>
                  <w14:solidFill>
                    <w14:schemeClr w14:val="tx1"/>
                  </w14:solidFill>
                </w14:textFill>
              </w:rPr>
              <w:t>Kode</w:t>
            </w:r>
            <w:r>
              <w:rPr>
                <w:color w:val="000000" w:themeColor="text1"/>
                <w:rtl w:val="0"/>
                <w14:textFill>
                  <w14:solidFill>
                    <w14:schemeClr w14:val="tx1"/>
                  </w14:solidFill>
                </w14:textFill>
              </w:rPr>
              <w:t xml:space="preserve"> Permintaan</w:t>
            </w:r>
            <w:r>
              <w:rPr>
                <w:rFonts w:hint="default"/>
                <w:color w:val="000000" w:themeColor="text1"/>
                <w:rtl w:val="0"/>
                <w14:textFill>
                  <w14:solidFill>
                    <w14:schemeClr w14:val="tx1"/>
                  </w14:solidFill>
                </w14:textFill>
              </w:rPr>
              <w:t xml:space="preserve"> : Minor - 1.1 (v1.1)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trPr>
        <w:tc>
          <w:tcPr>
            <w:tcW w:w="271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r>
              <w:rPr>
                <w:color w:val="000000" w:themeColor="text1"/>
                <w:rtl w:val="0"/>
                <w14:textFill>
                  <w14:solidFill>
                    <w14:schemeClr w14:val="tx1"/>
                  </w14:solidFill>
                </w14:textFill>
              </w:rPr>
              <w:t>Deskripsi Permintaan</w:t>
            </w:r>
          </w:p>
        </w:tc>
        <w:tc>
          <w:tcPr>
            <w:tcW w:w="6642"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color w:val="000000" w:themeColor="text1"/>
                <w:sz w:val="22"/>
                <w:szCs w:val="22"/>
                <w14:textFill>
                  <w14:solidFill>
                    <w14:schemeClr w14:val="tx1"/>
                  </w14:solidFill>
                </w14:textFill>
              </w:rPr>
            </w:pPr>
            <w:r>
              <w:rPr>
                <w:rFonts w:hint="default"/>
                <w:color w:val="000000" w:themeColor="text1"/>
                <w:sz w:val="22"/>
                <w:szCs w:val="22"/>
                <w:rtl w:val="0"/>
                <w14:textFill>
                  <w14:solidFill>
                    <w14:schemeClr w14:val="tx1"/>
                  </w14:solidFill>
                </w14:textFill>
              </w:rPr>
              <w:t>Melakukan penambahan:</w:t>
            </w:r>
          </w:p>
          <w:p>
            <w:pPr>
              <w:widowControl w:val="0"/>
              <w:numPr>
                <w:ilvl w:val="0"/>
                <w:numId w:val="1"/>
              </w:numPr>
              <w:shd w:val="clear" w:fill="FFFFFF"/>
              <w:spacing w:after="0" w:afterAutospacing="0" w:line="240" w:lineRule="auto"/>
              <w:ind w:left="720" w:hanging="360"/>
              <w:rPr>
                <w:color w:val="000000" w:themeColor="text1"/>
                <w:sz w:val="22"/>
                <w:szCs w:val="22"/>
                <w14:textFill>
                  <w14:solidFill>
                    <w14:schemeClr w14:val="tx1"/>
                  </w14:solidFill>
                </w14:textFill>
              </w:rPr>
            </w:pPr>
            <w:r>
              <w:rPr>
                <w:color w:val="000000" w:themeColor="text1"/>
                <w:sz w:val="22"/>
                <w:szCs w:val="22"/>
                <w:rtl w:val="0"/>
                <w14:textFill>
                  <w14:solidFill>
                    <w14:schemeClr w14:val="tx1"/>
                  </w14:solidFill>
                </w14:textFill>
              </w:rPr>
              <w:t>Action di Report (Tambah Data)</w:t>
            </w:r>
          </w:p>
          <w:p>
            <w:pPr>
              <w:widowControl w:val="0"/>
              <w:numPr>
                <w:ilvl w:val="0"/>
                <w:numId w:val="1"/>
              </w:numPr>
              <w:shd w:val="clear" w:fill="FFFFFF"/>
              <w:spacing w:before="0" w:beforeAutospacing="0" w:after="0" w:afterAutospacing="0" w:line="240" w:lineRule="auto"/>
              <w:ind w:left="720" w:hanging="360"/>
              <w:rPr>
                <w:color w:val="000000" w:themeColor="text1"/>
                <w:sz w:val="22"/>
                <w:szCs w:val="22"/>
                <w14:textFill>
                  <w14:solidFill>
                    <w14:schemeClr w14:val="tx1"/>
                  </w14:solidFill>
                </w14:textFill>
              </w:rPr>
            </w:pPr>
            <w:r>
              <w:rPr>
                <w:color w:val="000000" w:themeColor="text1"/>
                <w:sz w:val="22"/>
                <w:szCs w:val="22"/>
                <w:rtl w:val="0"/>
                <w14:textFill>
                  <w14:solidFill>
                    <w14:schemeClr w14:val="tx1"/>
                  </w14:solidFill>
                </w14:textFill>
              </w:rPr>
              <w:t>Transisi Animasi</w:t>
            </w:r>
          </w:p>
          <w:p>
            <w:pPr>
              <w:widowControl w:val="0"/>
              <w:numPr>
                <w:ilvl w:val="0"/>
                <w:numId w:val="1"/>
              </w:numPr>
              <w:shd w:val="clear" w:fill="FFFFFF"/>
              <w:spacing w:before="0" w:beforeAutospacing="0" w:after="240" w:line="240" w:lineRule="auto"/>
              <w:ind w:left="720" w:hanging="360"/>
              <w:rPr>
                <w:color w:val="000000" w:themeColor="text1"/>
                <w:sz w:val="22"/>
                <w:szCs w:val="22"/>
                <w14:textFill>
                  <w14:solidFill>
                    <w14:schemeClr w14:val="tx1"/>
                  </w14:solidFill>
                </w14:textFill>
              </w:rPr>
            </w:pPr>
            <w:r>
              <w:rPr>
                <w:color w:val="000000" w:themeColor="text1"/>
                <w:sz w:val="22"/>
                <w:szCs w:val="22"/>
                <w:rtl w:val="0"/>
                <w14:textFill>
                  <w14:solidFill>
                    <w14:schemeClr w14:val="tx1"/>
                  </w14:solidFill>
                </w14:textFill>
              </w:rPr>
              <w:t>Judul Tabel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sz w:val="22"/>
                <w:szCs w:val="22"/>
                <w14:textFill>
                  <w14:solidFill>
                    <w14:schemeClr w14:val="tx1"/>
                  </w14:solidFill>
                </w14:textFill>
              </w:rPr>
            </w:pPr>
            <w:r>
              <w:rPr>
                <w:color w:val="000000" w:themeColor="text1"/>
                <w:sz w:val="22"/>
                <w:szCs w:val="22"/>
                <w:rtl w:val="0"/>
                <w14:textFill>
                  <w14:solidFill>
                    <w14:schemeClr w14:val="tx1"/>
                  </w14:solidFill>
                </w14:textFill>
              </w:rPr>
              <w:t>Memperbaiki:</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color w:val="000000" w:themeColor="text1"/>
                <w:u w:val="none"/>
                <w14:textFill>
                  <w14:solidFill>
                    <w14:schemeClr w14:val="tx1"/>
                  </w14:solidFill>
                </w14:textFill>
              </w:rPr>
            </w:pPr>
            <w:r>
              <w:rPr>
                <w:color w:val="000000" w:themeColor="text1"/>
                <w:sz w:val="22"/>
                <w:szCs w:val="22"/>
                <w:rtl w:val="0"/>
                <w14:textFill>
                  <w14:solidFill>
                    <w14:schemeClr w14:val="tx1"/>
                  </w14:solidFill>
                </w14:textFill>
              </w:rPr>
              <w:t xml:space="preserve">Bug yang ada di </w:t>
            </w:r>
            <w:r>
              <w:rPr>
                <w:rFonts w:hint="default"/>
                <w:color w:val="000000" w:themeColor="text1"/>
                <w:sz w:val="22"/>
                <w:szCs w:val="22"/>
                <w:rtl w:val="0"/>
                <w14:textFill>
                  <w14:solidFill>
                    <w14:schemeClr w14:val="tx1"/>
                  </w14:solidFill>
                </w14:textFill>
              </w:rPr>
              <w:t xml:space="preserve">list </w:t>
            </w:r>
            <w:r>
              <w:rPr>
                <w:color w:val="000000" w:themeColor="text1"/>
                <w:sz w:val="22"/>
                <w:szCs w:val="22"/>
                <w:rtl w:val="0"/>
                <w14:textFill>
                  <w14:solidFill>
                    <w14:schemeClr w14:val="tx1"/>
                  </w14:solidFill>
                </w14:textFill>
              </w:rPr>
              <w:t>indikator</w:t>
            </w:r>
            <w:r>
              <w:rPr>
                <w:rFonts w:hint="default"/>
                <w:color w:val="000000" w:themeColor="text1"/>
                <w:sz w:val="22"/>
                <w:szCs w:val="22"/>
                <w:rtl w:val="0"/>
                <w14:textFill>
                  <w14:solidFill>
                    <w14:schemeClr w14:val="tx1"/>
                  </w14:solidFill>
                </w14:textFill>
              </w:rPr>
              <w:t xml:space="preserve"> input 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90" w:hRule="atLeast"/>
        </w:trPr>
        <w:tc>
          <w:tcPr>
            <w:tcW w:w="271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color w:val="000000" w:themeColor="text1"/>
                <w:rtl w:val="0"/>
                <w14:textFill>
                  <w14:solidFill>
                    <w14:schemeClr w14:val="tx1"/>
                  </w14:solidFill>
                </w14:textFill>
              </w:rPr>
            </w:pPr>
            <w:r>
              <w:rPr>
                <w:rFonts w:hint="default"/>
                <w:color w:val="000000" w:themeColor="text1"/>
                <w:rtl w:val="0"/>
                <w14:textFill>
                  <w14:solidFill>
                    <w14:schemeClr w14:val="tx1"/>
                  </w14:solidFill>
                </w14:textFill>
              </w:rPr>
              <w:t>Kondisi Sekarang</w:t>
            </w:r>
          </w:p>
        </w:tc>
        <w:tc>
          <w:tcPr>
            <w:tcW w:w="6642" w:type="dxa"/>
            <w:gridSpan w:val="2"/>
            <w:shd w:val="clear" w:color="auto" w:fill="auto"/>
            <w:tcMar>
              <w:top w:w="100" w:type="dxa"/>
              <w:left w:w="100" w:type="dxa"/>
              <w:bottom w:w="100" w:type="dxa"/>
              <w:right w:w="100" w:type="dxa"/>
            </w:tcMar>
            <w:vAlign w:val="top"/>
          </w:tcPr>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color w:val="000000" w:themeColor="text1"/>
                <w:rtl w:val="0"/>
                <w14:textFill>
                  <w14:solidFill>
                    <w14:schemeClr w14:val="tx1"/>
                  </w14:solidFill>
                </w14:textFill>
              </w:rPr>
            </w:pPr>
            <w:r>
              <w:rPr>
                <w:rFonts w:hint="default"/>
                <w:color w:val="000000" w:themeColor="text1"/>
                <w:rtl w:val="0"/>
                <w14:textFill>
                  <w14:solidFill>
                    <w14:schemeClr w14:val="tx1"/>
                  </w14:solidFill>
                </w14:textFill>
              </w:rPr>
              <w:t>Pada bagian Report data tidak terdapat action, jadi hanya sebatas tampilan report saja. Pada saat data dan halaman dimuat langsung tampil semua tanpa adanya transisi animasi. Dan judul tabel yang ada masih sebatas “Data Tabel”.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r>
              <w:rPr>
                <w:color w:val="000000" w:themeColor="text1"/>
                <w:rtl w:val="0"/>
                <w14:textFill>
                  <w14:solidFill>
                    <w14:schemeClr w14:val="tx1"/>
                  </w14:solidFill>
                </w14:textFill>
              </w:rPr>
              <w:t>Alasan Permintaan</w:t>
            </w:r>
          </w:p>
        </w:tc>
        <w:tc>
          <w:tcPr>
            <w:tcW w:w="6642"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Client membutuhkan tombol action yang berisi tambah data pada halaman Report untuk bisa langsung menuju ke halaman input data bila ingin menambahkan data. Client meminta untuk diperbaiki juga adanya bug pada indikator input data, dimana data indikator yang ditampilkan berulang-ulang atau </w:t>
            </w:r>
            <w:r>
              <w:rPr>
                <w:rFonts w:hint="default"/>
                <w:i/>
                <w:iCs/>
                <w:color w:val="000000" w:themeColor="text1"/>
                <w14:textFill>
                  <w14:solidFill>
                    <w14:schemeClr w14:val="tx1"/>
                  </w14:solidFill>
                </w14:textFill>
              </w:rPr>
              <w:t>redudan</w:t>
            </w:r>
            <w:r>
              <w:rPr>
                <w:rFonts w:hint="default"/>
                <w:color w:val="000000" w:themeColor="text1"/>
                <w14:textFill>
                  <w14:solidFill>
                    <w14:schemeClr w14:val="tx1"/>
                  </w14:solidFill>
                </w14:textFill>
              </w:rPr>
              <w:t>. Dan Client juga meminta perubahan untuk judul pada tabel 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color w:val="000000" w:themeColor="text1"/>
                <w14:textFill>
                  <w14:solidFill>
                    <w14:schemeClr w14:val="tx1"/>
                  </w14:solidFill>
                </w14:textFill>
              </w:rPr>
            </w:pPr>
            <w:r>
              <w:rPr>
                <w:color w:val="000000" w:themeColor="text1"/>
                <w:rtl w:val="0"/>
                <w14:textFill>
                  <w14:solidFill>
                    <w14:schemeClr w14:val="tx1"/>
                  </w14:solidFill>
                </w14:textFill>
              </w:rPr>
              <w:t>Dampak dari Permintaan</w:t>
            </w:r>
          </w:p>
        </w:tc>
        <w:tc>
          <w:tcPr>
            <w:tcW w:w="6642"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Tim pengembang perlu mencarikan waktu sekitar 3 hari untuk memproses permintaan perubahan dan penambahan. Timeline pengembangan akan molor selama 3 hari dari waktu final yang sudah ditentukan. Estimasi biaya yang harus dikerluarkan ditambah Rp.700.000 dari biaya awal.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color w:val="000000" w:themeColor="text1"/>
                <w:rtl w:val="0"/>
                <w14:textFill>
                  <w14:solidFill>
                    <w14:schemeClr w14:val="tx1"/>
                  </w14:solidFill>
                </w14:textFill>
              </w:rPr>
            </w:pPr>
            <w:r>
              <w:rPr>
                <w:rFonts w:hint="default"/>
                <w:color w:val="000000" w:themeColor="text1"/>
                <w:rtl w:val="0"/>
                <w14:textFill>
                  <w14:solidFill>
                    <w14:schemeClr w14:val="tx1"/>
                  </w14:solidFill>
                </w14:textFill>
              </w:rPr>
              <w:t>Kondisi yang diinginkan</w:t>
            </w:r>
          </w:p>
        </w:tc>
        <w:tc>
          <w:tcPr>
            <w:tcW w:w="6642"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Pada menu Report terdapat card action yang berisi Tambah Data. Setiap card diaplikasi saat dimuat terdapat animasi transisinya. Dan pada judul tabel diganti “Tabel” diikuti dengan nama dimensi ataupun subdimensi.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000000" w:themeColor="text1"/>
                <w14:textFill>
                  <w14:solidFill>
                    <w14:schemeClr w14:val="tx1"/>
                  </w14:solidFill>
                </w14:textFil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000000" w:themeColor="text1"/>
                <w14:textFill>
                  <w14:solidFill>
                    <w14:schemeClr w14:val="tx1"/>
                  </w14:solidFill>
                </w14:textFil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r>
              <w:rPr>
                <w:color w:val="000000" w:themeColor="text1"/>
                <w:rtl w:val="0"/>
                <w14:textFill>
                  <w14:solidFill>
                    <w14:schemeClr w14:val="tx1"/>
                  </w14:solidFill>
                </w14:textFill>
              </w:rPr>
              <w:t xml:space="preserve">Status </w:t>
            </w:r>
          </w:p>
        </w:tc>
        <w:tc>
          <w:tcPr>
            <w:tcW w:w="6642" w:type="dxa"/>
            <w:gridSpan w:val="2"/>
            <w:shd w:val="clear" w:color="auto" w:fill="auto"/>
            <w:tcMar>
              <w:top w:w="100" w:type="dxa"/>
              <w:left w:w="100" w:type="dxa"/>
              <w:bottom w:w="100" w:type="dxa"/>
              <w:right w:w="100" w:type="dxa"/>
            </w:tcMar>
            <w:vAlign w:val="top"/>
          </w:tcPr>
          <w:tbl>
            <w:tblPr>
              <w:tblStyle w:val="7"/>
              <w:tblW w:w="63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28"/>
              <w:gridCol w:w="2128"/>
              <w:gridCol w:w="21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000000" w:themeColor="text1"/>
                      <w14:textFill>
                        <w14:solidFill>
                          <w14:schemeClr w14:val="tx1"/>
                        </w14:solidFill>
                      </w14:textFill>
                    </w:rPr>
                  </w:pPr>
                  <w:r>
                    <w:rPr>
                      <w:color w:val="000000" w:themeColor="text1"/>
                      <w:rtl w:val="0"/>
                      <w14:textFill>
                        <w14:solidFill>
                          <w14:schemeClr w14:val="tx1"/>
                        </w14:solidFill>
                      </w14:textFill>
                    </w:rPr>
                    <w:t>Sedang Diulas</w:t>
                  </w:r>
                </w:p>
              </w:tc>
              <w:tc>
                <w:tcPr>
                  <w:tcW w:w="21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000000" w:themeColor="text1"/>
                      <w14:textFill>
                        <w14:solidFill>
                          <w14:schemeClr w14:val="tx1"/>
                        </w14:solidFill>
                      </w14:textFill>
                    </w:rPr>
                  </w:pPr>
                  <w:r>
                    <w:rPr>
                      <w:color w:val="000000" w:themeColor="text1"/>
                      <w:rtl w:val="0"/>
                      <w14:textFill>
                        <w14:solidFill>
                          <w14:schemeClr w14:val="tx1"/>
                        </w14:solidFill>
                      </w14:textFill>
                    </w:rPr>
                    <w:t>Disetujui</w:t>
                  </w:r>
                </w:p>
              </w:tc>
              <w:tc>
                <w:tcPr>
                  <w:tcW w:w="21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000000" w:themeColor="text1"/>
                      <w14:textFill>
                        <w14:solidFill>
                          <w14:schemeClr w14:val="tx1"/>
                        </w14:solidFill>
                      </w14:textFill>
                    </w:rPr>
                  </w:pPr>
                  <w:r>
                    <w:rPr>
                      <w:color w:val="000000" w:themeColor="text1"/>
                      <w:rtl w:val="0"/>
                      <w14:textFill>
                        <w14:solidFill>
                          <w14:schemeClr w14:val="tx1"/>
                        </w14:solidFill>
                      </w14:textFill>
                    </w:rPr>
                    <w:t>Ditolak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p>
              </w:tc>
              <w:tc>
                <w:tcPr>
                  <w:tcW w:w="21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000000" w:themeColor="text1"/>
                      <w14:textFill>
                        <w14:solidFill>
                          <w14:schemeClr w14:val="tx1"/>
                        </w14:solidFill>
                      </w14:textFill>
                    </w:rPr>
                  </w:pPr>
                  <w:r>
                    <w:rPr>
                      <w:color w:val="000000" w:themeColor="text1"/>
                      <w:rtl w:val="0"/>
                      <w14:textFill>
                        <w14:solidFill>
                          <w14:schemeClr w14:val="tx1"/>
                        </w14:solidFill>
                      </w14:textFill>
                    </w:rPr>
                    <w:t>v</w:t>
                  </w:r>
                </w:p>
              </w:tc>
              <w:tc>
                <w:tcPr>
                  <w:tcW w:w="21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r>
              <w:rPr>
                <w:color w:val="000000" w:themeColor="text1"/>
                <w:rtl w:val="0"/>
                <w14:textFill>
                  <w14:solidFill>
                    <w14:schemeClr w14:val="tx1"/>
                  </w14:solidFill>
                </w14:textFill>
              </w:rPr>
              <w:t>Tanggal Disetujui</w:t>
            </w:r>
          </w:p>
        </w:tc>
        <w:tc>
          <w:tcPr>
            <w:tcW w:w="6642"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r>
              <w:rPr>
                <w:color w:val="000000" w:themeColor="text1"/>
                <w:rtl w:val="0"/>
                <w14:textFill>
                  <w14:solidFill>
                    <w14:schemeClr w14:val="tx1"/>
                  </w14:solidFill>
                </w14:textFill>
              </w:rPr>
              <w:t>24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000000" w:themeColor="text1"/>
                <w14:textFill>
                  <w14:solidFill>
                    <w14:schemeClr w14:val="tx1"/>
                  </w14:solidFill>
                </w14:textFill>
              </w:rPr>
            </w:pPr>
            <w:r>
              <w:rPr>
                <w:color w:val="000000" w:themeColor="text1"/>
                <w:rtl w:val="0"/>
                <w14:textFill>
                  <w14:solidFill>
                    <w14:schemeClr w14:val="tx1"/>
                  </w14:solidFill>
                </w14:textFill>
              </w:rPr>
              <w:t>Disetujui Oleh</w:t>
            </w:r>
          </w:p>
        </w:tc>
        <w:tc>
          <w:tcPr>
            <w:tcW w:w="6642"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color w:val="000000" w:themeColor="text1"/>
                <w14:textFill>
                  <w14:solidFill>
                    <w14:schemeClr w14:val="tx1"/>
                  </w14:solidFill>
                </w14:textFill>
              </w:rPr>
            </w:pPr>
            <w:r>
              <w:rPr>
                <w:rFonts w:hint="default"/>
                <w:color w:val="000000" w:themeColor="text1"/>
                <w:rtl w:val="0"/>
                <w14:textFill>
                  <w14:solidFill>
                    <w14:schemeClr w14:val="tx1"/>
                  </w14:solidFill>
                </w14:textFill>
              </w:rPr>
              <w:t>CCB (Change Control Board)</w:t>
            </w:r>
          </w:p>
        </w:tc>
      </w:tr>
    </w:tbl>
    <w:p>
      <w:pPr>
        <w:rPr>
          <w:u w:val="none"/>
        </w:rPr>
      </w:pPr>
      <w:r>
        <w:rPr>
          <w:u w:val="none"/>
        </w:rPr>
        <w:br w:type="page"/>
      </w:r>
    </w:p>
    <w:p>
      <w:pPr>
        <w:numPr>
          <w:ilvl w:val="0"/>
          <w:numId w:val="0"/>
        </w:numPr>
        <w:ind w:left="360" w:leftChars="0"/>
        <w:rPr>
          <w:u w:val="none"/>
        </w:rPr>
      </w:pPr>
    </w:p>
    <w:tbl>
      <w:tblPr>
        <w:tblStyle w:val="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73"/>
        <w:gridCol w:w="1800"/>
        <w:gridCol w:w="48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9360" w:type="dxa"/>
            <w:gridSpan w:val="3"/>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pPr>
            <w:r>
              <w:rPr>
                <w:rFonts w:hint="default"/>
                <w:b/>
                <w:bCs/>
                <w:color w:val="000000" w:themeColor="text1"/>
                <w:rtl w:val="0"/>
                <w14:textFill>
                  <w14:solidFill>
                    <w14:schemeClr w14:val="tx1"/>
                  </w14:solidFill>
                </w14:textFill>
              </w:rPr>
              <w:t>Permintaan Perubahan (Change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Nama Project</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IPI APPS</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rPr>
            </w:pPr>
            <w:r>
              <w:rPr>
                <w:color w:val="000000" w:themeColor="text1"/>
                <w:rtl w:val="0"/>
                <w14:textFill>
                  <w14:solidFill>
                    <w14:schemeClr w14:val="tx1"/>
                  </w14:solidFill>
                </w14:textFill>
              </w:rPr>
              <w:t>Tanggal Permintaan</w:t>
            </w:r>
            <w:r>
              <w:rPr>
                <w:rFonts w:hint="default"/>
                <w:color w:val="000000" w:themeColor="text1"/>
                <w:rtl w:val="0"/>
                <w14:textFill>
                  <w14:solidFill>
                    <w14:schemeClr w14:val="tx1"/>
                  </w14:solidFill>
                </w14:textFill>
              </w:rPr>
              <w:t xml:space="preserve"> : </w:t>
            </w:r>
            <w:r>
              <w:rPr>
                <w:color w:val="000000" w:themeColor="text1"/>
                <w:rtl w:val="0"/>
                <w14:textFill>
                  <w14:solidFill>
                    <w14:schemeClr w14:val="tx1"/>
                  </w14:solidFill>
                </w14:textFill>
              </w:rPr>
              <w:t>24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473"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color w:val="000000" w:themeColor="text1"/>
                <w:rtl w:val="0"/>
                <w14:textFill>
                  <w14:solidFill>
                    <w14:schemeClr w14:val="tx1"/>
                  </w14:solidFill>
                </w14:textFill>
              </w:rPr>
              <w:t>Permintaan Dari</w:t>
            </w:r>
            <w:r>
              <w:rPr>
                <w:rFonts w:hint="default"/>
                <w:color w:val="000000" w:themeColor="text1"/>
                <w:rtl w:val="0"/>
                <w14:textFill>
                  <w14:solidFill>
                    <w14:schemeClr w14:val="tx1"/>
                  </w14:solidFill>
                </w14:textFill>
              </w:rPr>
              <w:t xml:space="preserve"> : Client</w:t>
            </w:r>
          </w:p>
        </w:tc>
        <w:tc>
          <w:tcPr>
            <w:tcW w:w="4887"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pPr>
            <w:r>
              <w:rPr>
                <w:rFonts w:hint="default"/>
                <w:color w:val="000000" w:themeColor="text1"/>
                <w:rtl w:val="0"/>
                <w14:textFill>
                  <w14:solidFill>
                    <w14:schemeClr w14:val="tx1"/>
                  </w14:solidFill>
                </w14:textFill>
              </w:rPr>
              <w:t>Kode</w:t>
            </w:r>
            <w:r>
              <w:rPr>
                <w:color w:val="000000" w:themeColor="text1"/>
                <w:rtl w:val="0"/>
                <w14:textFill>
                  <w14:solidFill>
                    <w14:schemeClr w14:val="tx1"/>
                  </w14:solidFill>
                </w14:textFill>
              </w:rPr>
              <w:t xml:space="preserve"> Permintaan</w:t>
            </w:r>
            <w:r>
              <w:rPr>
                <w:rFonts w:hint="default"/>
                <w:color w:val="000000" w:themeColor="text1"/>
                <w:rtl w:val="0"/>
                <w14:textFill>
                  <w14:solidFill>
                    <w14:schemeClr w14:val="tx1"/>
                  </w14:solidFill>
                </w14:textFill>
              </w:rPr>
              <w:t xml:space="preserve"> : Minor - 1.2 (v1.2)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73" w:type="dxa"/>
            <w:shd w:val="clear" w:color="auto" w:fill="auto"/>
            <w:tcMar>
              <w:top w:w="100" w:type="dxa"/>
              <w:left w:w="100" w:type="dxa"/>
              <w:bottom w:w="100" w:type="dxa"/>
              <w:right w:w="100" w:type="dxa"/>
            </w:tcMar>
            <w:vAlign w:val="top"/>
          </w:tcPr>
          <w:p>
            <w:pPr>
              <w:widowControl w:val="0"/>
              <w:spacing w:line="240" w:lineRule="auto"/>
            </w:pPr>
            <w:r>
              <w:rPr>
                <w:rtl w:val="0"/>
              </w:rPr>
              <w:t>Deskripsi Permintaan</w:t>
            </w:r>
          </w:p>
        </w:tc>
        <w:tc>
          <w:tcPr>
            <w:tcW w:w="6687" w:type="dxa"/>
            <w:gridSpan w:val="2"/>
            <w:shd w:val="clear" w:color="auto" w:fill="auto"/>
            <w:tcMar>
              <w:top w:w="100" w:type="dxa"/>
              <w:left w:w="100" w:type="dxa"/>
              <w:bottom w:w="100" w:type="dxa"/>
              <w:right w:w="100" w:type="dxa"/>
            </w:tcMar>
            <w:vAlign w:val="top"/>
          </w:tcPr>
          <w:p>
            <w:pPr>
              <w:widowControl w:val="0"/>
              <w:spacing w:line="240" w:lineRule="auto"/>
            </w:pPr>
            <w:r>
              <w:rPr>
                <w:rtl w:val="0"/>
              </w:rPr>
              <w:t xml:space="preserve">Menambahkan </w:t>
            </w:r>
            <w:r>
              <w:rPr>
                <w:rFonts w:hint="default"/>
                <w:rtl w:val="0"/>
              </w:rPr>
              <w:t>penambahan</w:t>
            </w:r>
            <w:r>
              <w:rPr>
                <w:rtl w:val="0"/>
              </w:rPr>
              <w:t>:</w:t>
            </w:r>
          </w:p>
          <w:p>
            <w:pPr>
              <w:widowControl w:val="0"/>
              <w:numPr>
                <w:ilvl w:val="0"/>
                <w:numId w:val="1"/>
              </w:numPr>
              <w:shd w:val="clear" w:fill="FFFFFF"/>
              <w:spacing w:before="60" w:after="0" w:afterAutospacing="0" w:line="240" w:lineRule="auto"/>
              <w:ind w:left="720" w:hanging="360"/>
              <w:rPr>
                <w:color w:val="24292E"/>
                <w:sz w:val="24"/>
                <w:szCs w:val="24"/>
              </w:rPr>
            </w:pPr>
            <w:r>
              <w:rPr>
                <w:color w:val="24292E"/>
                <w:sz w:val="24"/>
                <w:szCs w:val="24"/>
                <w:rtl w:val="0"/>
              </w:rPr>
              <w:t>Ganti Password</w:t>
            </w:r>
          </w:p>
          <w:p>
            <w:pPr>
              <w:widowControl w:val="0"/>
              <w:numPr>
                <w:ilvl w:val="0"/>
                <w:numId w:val="2"/>
              </w:numPr>
              <w:spacing w:line="240" w:lineRule="auto"/>
              <w:ind w:left="720" w:hanging="360"/>
            </w:pPr>
            <w:r>
              <w:rPr>
                <w:rtl w:val="0"/>
              </w:rPr>
              <w:t xml:space="preserve">Memberikan </w:t>
            </w:r>
            <w:r>
              <w:rPr>
                <w:i/>
                <w:rtl w:val="0"/>
              </w:rPr>
              <w:t xml:space="preserve">header greeting </w:t>
            </w:r>
            <w:r>
              <w:rPr>
                <w:rtl w:val="0"/>
              </w:rPr>
              <w:t xml:space="preserve">pada halaman dashboard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73"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pPr>
            <w:r>
              <w:rPr>
                <w:rFonts w:hint="default"/>
                <w:color w:val="000000" w:themeColor="text1"/>
                <w:rtl w:val="0"/>
                <w14:textFill>
                  <w14:solidFill>
                    <w14:schemeClr w14:val="tx1"/>
                  </w14:solidFill>
                </w14:textFill>
              </w:rPr>
              <w:t>Kondisi Sekarang</w:t>
            </w:r>
          </w:p>
        </w:tc>
        <w:tc>
          <w:tcPr>
            <w:tcW w:w="6687" w:type="dxa"/>
            <w:gridSpan w:val="2"/>
            <w:shd w:val="clear" w:color="auto" w:fill="auto"/>
            <w:tcMar>
              <w:top w:w="100" w:type="dxa"/>
              <w:left w:w="100" w:type="dxa"/>
              <w:bottom w:w="100" w:type="dxa"/>
              <w:right w:w="100" w:type="dxa"/>
            </w:tcMar>
            <w:vAlign w:val="top"/>
          </w:tcPr>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000000" w:themeColor="text1"/>
                <w:rtl w:val="0"/>
                <w14:textFill>
                  <w14:solidFill>
                    <w14:schemeClr w14:val="tx1"/>
                  </w14:solidFill>
                </w14:textFill>
              </w:rPr>
            </w:pPr>
            <w:r>
              <w:rPr>
                <w:rFonts w:hint="default"/>
                <w:color w:val="000000" w:themeColor="text1"/>
                <w:rtl w:val="0"/>
                <w14:textFill>
                  <w14:solidFill>
                    <w14:schemeClr w14:val="tx1"/>
                  </w14:solidFill>
                </w14:textFill>
              </w:rPr>
              <w:t>Aplikasi tidak memiliki fungsi untuk melakukan ganti password. Dan tidak terdapat juga sebuah banner selamat datang pada halaman dashboard.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73"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000000" w:themeColor="text1"/>
                <w:rtl w:val="0"/>
                <w14:textFill>
                  <w14:solidFill>
                    <w14:schemeClr w14:val="tx1"/>
                  </w14:solidFill>
                </w14:textFill>
              </w:rPr>
            </w:pPr>
            <w:r>
              <w:rPr>
                <w:color w:val="000000" w:themeColor="text1"/>
                <w:rtl w:val="0"/>
                <w14:textFill>
                  <w14:solidFill>
                    <w14:schemeClr w14:val="tx1"/>
                  </w14:solidFill>
                </w14:textFill>
              </w:rPr>
              <w:t>Alasan Permintaan</w:t>
            </w:r>
          </w:p>
        </w:tc>
        <w:tc>
          <w:tcPr>
            <w:tcW w:w="6687"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000000" w:themeColor="text1"/>
                <w:rtl w:val="0"/>
                <w14:textFill>
                  <w14:solidFill>
                    <w14:schemeClr w14:val="tx1"/>
                  </w14:solidFill>
                </w14:textFill>
              </w:rPr>
            </w:pPr>
            <w:r>
              <w:rPr>
                <w:rFonts w:hint="default"/>
                <w:color w:val="000000" w:themeColor="text1"/>
                <w14:textFill>
                  <w14:solidFill>
                    <w14:schemeClr w14:val="tx1"/>
                  </w14:solidFill>
                </w14:textFill>
              </w:rPr>
              <w:t>Client membutuhkan menu ganti password untuk menanggulangi ketika password yang lama diketahui oleh pihak yang tidak berwenang. Dan Client menginginkan adanya banner pada halaman dashboard sebagai sambutan untuk user yang login ke aplikasi.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73" w:type="dxa"/>
            <w:shd w:val="clear" w:color="auto" w:fill="auto"/>
            <w:tcMar>
              <w:top w:w="100" w:type="dxa"/>
              <w:left w:w="100" w:type="dxa"/>
              <w:bottom w:w="100" w:type="dxa"/>
              <w:right w:w="100" w:type="dxa"/>
            </w:tcMar>
            <w:vAlign w:val="top"/>
          </w:tcPr>
          <w:p>
            <w:pPr>
              <w:widowControl w:val="0"/>
              <w:spacing w:line="240" w:lineRule="auto"/>
              <w:jc w:val="both"/>
              <w:rPr>
                <w:rFonts w:hint="default"/>
              </w:rPr>
            </w:pPr>
            <w:r>
              <w:rPr>
                <w:rtl w:val="0"/>
              </w:rPr>
              <w:t>Dampak dari Permintaan</w:t>
            </w:r>
          </w:p>
        </w:tc>
        <w:tc>
          <w:tcPr>
            <w:tcW w:w="6687" w:type="dxa"/>
            <w:gridSpan w:val="2"/>
            <w:shd w:val="clear" w:color="auto" w:fill="auto"/>
            <w:tcMar>
              <w:top w:w="100" w:type="dxa"/>
              <w:left w:w="100" w:type="dxa"/>
              <w:bottom w:w="100" w:type="dxa"/>
              <w:right w:w="100" w:type="dxa"/>
            </w:tcMar>
            <w:vAlign w:val="top"/>
          </w:tcPr>
          <w:p>
            <w:pPr>
              <w:widowControl w:val="0"/>
              <w:spacing w:line="240" w:lineRule="auto"/>
              <w:jc w:val="both"/>
              <w:rPr>
                <w:rFonts w:hint="default"/>
              </w:rPr>
            </w:pPr>
            <w:r>
              <w:rPr>
                <w:rFonts w:hint="default"/>
                <w:color w:val="000000" w:themeColor="text1"/>
                <w14:textFill>
                  <w14:solidFill>
                    <w14:schemeClr w14:val="tx1"/>
                  </w14:solidFill>
                </w14:textFill>
              </w:rPr>
              <w:t>Tim pengembang perlu mencarikan waktu sekitar 2 hari untuk memproses permintaan perubahan dan penambahan. Timeline pengembangan akan molor selama 2 hari dari waktu final yang sudah ditentukan. Estimasi biaya yang harus dikerluarkan ditambah Rp.500.000 dari biaya awal.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73"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tl w:val="0"/>
              </w:rPr>
            </w:pPr>
            <w:r>
              <w:rPr>
                <w:rFonts w:hint="default"/>
                <w:color w:val="000000" w:themeColor="text1"/>
                <w:rtl w:val="0"/>
                <w14:textFill>
                  <w14:solidFill>
                    <w14:schemeClr w14:val="tx1"/>
                  </w14:solidFill>
                </w14:textFill>
              </w:rPr>
              <w:t>Kondisi yang diinginkan</w:t>
            </w:r>
          </w:p>
        </w:tc>
        <w:tc>
          <w:tcPr>
            <w:tcW w:w="6687" w:type="dxa"/>
            <w:gridSpan w:val="2"/>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Terdapat menu ganti password untuk merubah password. Dan pada halaman dashboard terdapat banner sambutan ke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73" w:type="dxa"/>
            <w:shd w:val="clear" w:color="auto" w:fill="auto"/>
            <w:tcMar>
              <w:top w:w="100" w:type="dxa"/>
              <w:left w:w="100" w:type="dxa"/>
              <w:bottom w:w="100" w:type="dxa"/>
              <w:right w:w="100" w:type="dxa"/>
            </w:tcMar>
            <w:vAlign w:val="top"/>
          </w:tcPr>
          <w:p>
            <w:pPr>
              <w:widowControl w:val="0"/>
              <w:spacing w:line="240" w:lineRule="auto"/>
              <w:jc w:val="center"/>
            </w:pPr>
          </w:p>
          <w:p>
            <w:pPr>
              <w:widowControl w:val="0"/>
              <w:spacing w:line="240" w:lineRule="auto"/>
              <w:jc w:val="center"/>
            </w:pPr>
          </w:p>
          <w:p>
            <w:pPr>
              <w:widowControl w:val="0"/>
              <w:spacing w:line="240" w:lineRule="auto"/>
            </w:pPr>
            <w:r>
              <w:rPr>
                <w:rtl w:val="0"/>
              </w:rPr>
              <w:t xml:space="preserve">Status </w:t>
            </w:r>
          </w:p>
        </w:tc>
        <w:tc>
          <w:tcPr>
            <w:tcW w:w="6687" w:type="dxa"/>
            <w:gridSpan w:val="2"/>
            <w:shd w:val="clear" w:color="auto" w:fill="auto"/>
            <w:tcMar>
              <w:top w:w="100" w:type="dxa"/>
              <w:left w:w="100" w:type="dxa"/>
              <w:bottom w:w="100" w:type="dxa"/>
              <w:right w:w="100" w:type="dxa"/>
            </w:tcMar>
            <w:vAlign w:val="top"/>
          </w:tcPr>
          <w:tbl>
            <w:tblPr>
              <w:tblStyle w:val="9"/>
              <w:tblW w:w="638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28"/>
              <w:gridCol w:w="2128"/>
              <w:gridCol w:w="21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Sedang Diulas</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Disetujui</w:t>
                  </w: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Ditolak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128" w:type="dxa"/>
                  <w:shd w:val="clear" w:color="auto" w:fill="auto"/>
                  <w:tcMar>
                    <w:top w:w="100" w:type="dxa"/>
                    <w:left w:w="100" w:type="dxa"/>
                    <w:bottom w:w="100" w:type="dxa"/>
                    <w:right w:w="100" w:type="dxa"/>
                  </w:tcMar>
                  <w:vAlign w:val="top"/>
                </w:tcPr>
                <w:p>
                  <w:pPr>
                    <w:widowControl w:val="0"/>
                    <w:spacing w:line="240" w:lineRule="auto"/>
                  </w:pPr>
                </w:p>
              </w:tc>
              <w:tc>
                <w:tcPr>
                  <w:tcW w:w="2128" w:type="dxa"/>
                  <w:shd w:val="clear" w:color="auto" w:fill="auto"/>
                  <w:tcMar>
                    <w:top w:w="100" w:type="dxa"/>
                    <w:left w:w="100" w:type="dxa"/>
                    <w:bottom w:w="100" w:type="dxa"/>
                    <w:right w:w="100" w:type="dxa"/>
                  </w:tcMar>
                  <w:vAlign w:val="top"/>
                </w:tcPr>
                <w:p>
                  <w:pPr>
                    <w:widowControl w:val="0"/>
                    <w:spacing w:line="240" w:lineRule="auto"/>
                    <w:jc w:val="center"/>
                  </w:pPr>
                  <w:r>
                    <w:rPr>
                      <w:rtl w:val="0"/>
                    </w:rPr>
                    <w:t>v</w:t>
                  </w:r>
                </w:p>
              </w:tc>
              <w:tc>
                <w:tcPr>
                  <w:tcW w:w="2128" w:type="dxa"/>
                  <w:shd w:val="clear" w:color="auto" w:fill="auto"/>
                  <w:tcMar>
                    <w:top w:w="100" w:type="dxa"/>
                    <w:left w:w="100" w:type="dxa"/>
                    <w:bottom w:w="100" w:type="dxa"/>
                    <w:right w:w="100" w:type="dxa"/>
                  </w:tcMar>
                  <w:vAlign w:val="top"/>
                </w:tcPr>
                <w:p>
                  <w:pPr>
                    <w:widowControl w:val="0"/>
                    <w:spacing w:line="240" w:lineRule="auto"/>
                  </w:pPr>
                </w:p>
              </w:tc>
            </w:tr>
          </w:tbl>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73" w:type="dxa"/>
            <w:shd w:val="clear" w:color="auto" w:fill="auto"/>
            <w:tcMar>
              <w:top w:w="100" w:type="dxa"/>
              <w:left w:w="100" w:type="dxa"/>
              <w:bottom w:w="100" w:type="dxa"/>
              <w:right w:w="100" w:type="dxa"/>
            </w:tcMar>
            <w:vAlign w:val="top"/>
          </w:tcPr>
          <w:p>
            <w:pPr>
              <w:widowControl w:val="0"/>
              <w:spacing w:line="240" w:lineRule="auto"/>
            </w:pPr>
            <w:r>
              <w:rPr>
                <w:rtl w:val="0"/>
              </w:rPr>
              <w:t>Tanggal Disetujui</w:t>
            </w:r>
          </w:p>
        </w:tc>
        <w:tc>
          <w:tcPr>
            <w:tcW w:w="6687" w:type="dxa"/>
            <w:gridSpan w:val="2"/>
            <w:shd w:val="clear" w:color="auto" w:fill="auto"/>
            <w:tcMar>
              <w:top w:w="100" w:type="dxa"/>
              <w:left w:w="100" w:type="dxa"/>
              <w:bottom w:w="100" w:type="dxa"/>
              <w:right w:w="100" w:type="dxa"/>
            </w:tcMar>
            <w:vAlign w:val="top"/>
          </w:tcPr>
          <w:p>
            <w:pPr>
              <w:widowControl w:val="0"/>
              <w:spacing w:line="240" w:lineRule="auto"/>
            </w:pPr>
            <w:r>
              <w:rPr>
                <w:rtl w:val="0"/>
              </w:rPr>
              <w:t>24 November 2019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673" w:type="dxa"/>
            <w:shd w:val="clear" w:color="auto" w:fill="auto"/>
            <w:tcMar>
              <w:top w:w="100" w:type="dxa"/>
              <w:left w:w="100" w:type="dxa"/>
              <w:bottom w:w="100" w:type="dxa"/>
              <w:right w:w="100" w:type="dxa"/>
            </w:tcMar>
            <w:vAlign w:val="top"/>
          </w:tcPr>
          <w:p>
            <w:pPr>
              <w:widowControl w:val="0"/>
              <w:spacing w:line="240" w:lineRule="auto"/>
            </w:pPr>
            <w:r>
              <w:rPr>
                <w:rtl w:val="0"/>
              </w:rPr>
              <w:t>Disetujui Oleh</w:t>
            </w:r>
          </w:p>
        </w:tc>
        <w:tc>
          <w:tcPr>
            <w:tcW w:w="6687" w:type="dxa"/>
            <w:gridSpan w:val="2"/>
            <w:shd w:val="clear" w:color="auto" w:fill="auto"/>
            <w:tcMar>
              <w:top w:w="100" w:type="dxa"/>
              <w:left w:w="100" w:type="dxa"/>
              <w:bottom w:w="100" w:type="dxa"/>
              <w:right w:w="100" w:type="dxa"/>
            </w:tcMar>
            <w:vAlign w:val="top"/>
          </w:tcPr>
          <w:p>
            <w:pPr>
              <w:widowControl w:val="0"/>
              <w:spacing w:line="240" w:lineRule="auto"/>
            </w:pPr>
            <w:r>
              <w:rPr>
                <w:rFonts w:hint="default"/>
                <w:color w:val="000000" w:themeColor="text1"/>
                <w:rtl w:val="0"/>
                <w14:textFill>
                  <w14:solidFill>
                    <w14:schemeClr w14:val="tx1"/>
                  </w14:solidFill>
                </w14:textFill>
              </w:rPr>
              <w:t>CCB (Change Control Board)</w:t>
            </w:r>
          </w:p>
        </w:tc>
      </w:tr>
    </w:tbl>
    <w:p>
      <w:r>
        <w:br w:type="page"/>
      </w:r>
    </w:p>
    <w:p/>
    <w:tbl>
      <w:tblPr>
        <w:tblStyle w:val="4"/>
        <w:tblW w:w="9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355"/>
        <w:gridCol w:w="1957"/>
        <w:gridCol w:w="2071"/>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4" w:type="dxa"/>
            <w:gridSpan w:val="4"/>
          </w:tcPr>
          <w:p>
            <w:pPr>
              <w:spacing w:after="0" w:line="240" w:lineRule="auto"/>
              <w:jc w:val="center"/>
              <w:rPr>
                <w:sz w:val="24"/>
                <w:szCs w:val="24"/>
              </w:rPr>
            </w:pPr>
            <w:r>
              <w:rPr>
                <w:color w:val="000000" w:themeColor="text1"/>
                <w14:textFill>
                  <w14:solidFill>
                    <w14:schemeClr w14:val="tx1"/>
                  </w14:solidFill>
                </w14:textFill>
              </w:rPr>
              <w:t>Kode Permintaan: Minor - 1.1 (v1.1)</w:t>
            </w:r>
          </w:p>
        </w:tc>
        <w:tc>
          <w:tcPr>
            <w:tcW w:w="2071" w:type="dxa"/>
          </w:tcPr>
          <w:p>
            <w:pPr>
              <w:spacing w:after="0" w:line="240" w:lineRule="auto"/>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gridSpan w:val="2"/>
          </w:tcPr>
          <w:p>
            <w:pPr>
              <w:spacing w:after="0" w:line="240" w:lineRule="auto"/>
              <w:rPr>
                <w:sz w:val="24"/>
                <w:szCs w:val="24"/>
              </w:rPr>
            </w:pPr>
            <w:r>
              <w:rPr>
                <w:sz w:val="24"/>
                <w:szCs w:val="24"/>
              </w:rPr>
              <w:t>Status</w:t>
            </w:r>
          </w:p>
        </w:tc>
        <w:tc>
          <w:tcPr>
            <w:tcW w:w="1957" w:type="dxa"/>
          </w:tcPr>
          <w:p>
            <w:pPr>
              <w:spacing w:after="0" w:line="240" w:lineRule="auto"/>
              <w:rPr>
                <w:sz w:val="24"/>
                <w:szCs w:val="24"/>
              </w:rPr>
            </w:pPr>
            <w:r>
              <w:rPr>
                <w:sz w:val="24"/>
                <w:szCs w:val="24"/>
              </w:rPr>
              <w:t>Date</w:t>
            </w:r>
          </w:p>
        </w:tc>
        <w:tc>
          <w:tcPr>
            <w:tcW w:w="2071" w:type="dxa"/>
          </w:tcPr>
          <w:p>
            <w:pPr>
              <w:spacing w:after="0" w:line="240" w:lineRule="auto"/>
              <w:rPr>
                <w:sz w:val="24"/>
                <w:szCs w:val="24"/>
              </w:rPr>
            </w:pPr>
            <w:r>
              <w:rPr>
                <w:sz w:val="24"/>
                <w:szCs w:val="24"/>
              </w:rPr>
              <w:t>By</w:t>
            </w:r>
          </w:p>
        </w:tc>
        <w:tc>
          <w:tcPr>
            <w:tcW w:w="2071" w:type="dxa"/>
          </w:tcPr>
          <w:p>
            <w:pPr>
              <w:spacing w:after="0" w:line="240" w:lineRule="auto"/>
              <w:rPr>
                <w:sz w:val="24"/>
                <w:szCs w:val="24"/>
              </w:rPr>
            </w:pPr>
            <w:r>
              <w:rPr>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Initiated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Yusril, kharis</w:t>
            </w:r>
          </w:p>
        </w:tc>
        <w:tc>
          <w:tcPr>
            <w:tcW w:w="207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Received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Rizky</w:t>
            </w:r>
          </w:p>
        </w:tc>
        <w:tc>
          <w:tcPr>
            <w:tcW w:w="207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Analyzed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Rizky</w:t>
            </w:r>
          </w:p>
        </w:tc>
        <w:tc>
          <w:tcPr>
            <w:tcW w:w="207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Action</w:t>
            </w:r>
          </w:p>
        </w:tc>
        <w:tc>
          <w:tcPr>
            <w:tcW w:w="355" w:type="dxa"/>
          </w:tcPr>
          <w:p>
            <w:pPr>
              <w:spacing w:after="0" w:line="240" w:lineRule="auto"/>
              <w:rPr>
                <w:sz w:val="24"/>
                <w:szCs w:val="24"/>
              </w:rPr>
            </w:pPr>
            <w:r>
              <w:rPr>
                <w:sz w:val="24"/>
                <w:szCs w:val="24"/>
              </w:rPr>
              <w:t>A</w:t>
            </w: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Dava</w:t>
            </w:r>
          </w:p>
        </w:tc>
        <w:tc>
          <w:tcPr>
            <w:tcW w:w="207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Assigned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Dava</w:t>
            </w:r>
          </w:p>
        </w:tc>
        <w:tc>
          <w:tcPr>
            <w:tcW w:w="207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Check-out</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Yusril, kharis</w:t>
            </w:r>
          </w:p>
        </w:tc>
        <w:tc>
          <w:tcPr>
            <w:tcW w:w="207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Modified &amp; Tested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Yusril, kharis</w:t>
            </w:r>
          </w:p>
        </w:tc>
        <w:tc>
          <w:tcPr>
            <w:tcW w:w="207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Reviewed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Rizky</w:t>
            </w:r>
          </w:p>
        </w:tc>
        <w:tc>
          <w:tcPr>
            <w:tcW w:w="207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Approved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Dava</w:t>
            </w:r>
          </w:p>
        </w:tc>
        <w:tc>
          <w:tcPr>
            <w:tcW w:w="207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Check-in</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Yusril, kharis</w:t>
            </w:r>
          </w:p>
        </w:tc>
        <w:tc>
          <w:tcPr>
            <w:tcW w:w="207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Baselined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Dava</w:t>
            </w:r>
          </w:p>
        </w:tc>
        <w:tc>
          <w:tcPr>
            <w:tcW w:w="2071" w:type="dxa"/>
          </w:tcPr>
          <w:p>
            <w:pPr>
              <w:spacing w:after="0" w:line="240" w:lineRule="auto"/>
              <w:rPr>
                <w:sz w:val="24"/>
                <w:szCs w:val="24"/>
              </w:rPr>
            </w:pPr>
            <w:r>
              <w:rPr>
                <w:sz w:val="24"/>
                <w:szCs w:val="24"/>
              </w:rPr>
              <w:t>CCB</w:t>
            </w:r>
          </w:p>
        </w:tc>
      </w:tr>
    </w:tbl>
    <w:p>
      <w:pPr>
        <w:rPr>
          <w:sz w:val="24"/>
          <w:szCs w:val="24"/>
        </w:rPr>
      </w:pPr>
      <w:bookmarkStart w:id="0" w:name="_GoBack"/>
      <w:bookmarkEnd w:id="0"/>
    </w:p>
    <w:p>
      <w:pPr>
        <w:rPr>
          <w:sz w:val="24"/>
          <w:szCs w:val="24"/>
        </w:rPr>
      </w:pPr>
    </w:p>
    <w:tbl>
      <w:tblPr>
        <w:tblStyle w:val="4"/>
        <w:tblW w:w="9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355"/>
        <w:gridCol w:w="1957"/>
        <w:gridCol w:w="2071"/>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54" w:type="dxa"/>
            <w:gridSpan w:val="4"/>
          </w:tcPr>
          <w:p>
            <w:pPr>
              <w:spacing w:after="0" w:line="240" w:lineRule="auto"/>
              <w:jc w:val="center"/>
              <w:rPr>
                <w:sz w:val="24"/>
                <w:szCs w:val="24"/>
              </w:rPr>
            </w:pPr>
            <w:r>
              <w:rPr>
                <w:color w:val="000000" w:themeColor="text1"/>
                <w14:textFill>
                  <w14:solidFill>
                    <w14:schemeClr w14:val="tx1"/>
                  </w14:solidFill>
                </w14:textFill>
              </w:rPr>
              <w:t>Kode Permintaan: Minor - 1.2 (v1.2)</w:t>
            </w:r>
          </w:p>
        </w:tc>
        <w:tc>
          <w:tcPr>
            <w:tcW w:w="2071" w:type="dxa"/>
          </w:tcPr>
          <w:p>
            <w:pPr>
              <w:spacing w:after="0" w:line="240" w:lineRule="auto"/>
              <w:jc w:val="cente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6" w:type="dxa"/>
            <w:gridSpan w:val="2"/>
          </w:tcPr>
          <w:p>
            <w:pPr>
              <w:spacing w:after="0" w:line="240" w:lineRule="auto"/>
              <w:rPr>
                <w:sz w:val="24"/>
                <w:szCs w:val="24"/>
              </w:rPr>
            </w:pPr>
            <w:r>
              <w:rPr>
                <w:sz w:val="24"/>
                <w:szCs w:val="24"/>
              </w:rPr>
              <w:t>Status</w:t>
            </w:r>
          </w:p>
        </w:tc>
        <w:tc>
          <w:tcPr>
            <w:tcW w:w="1957" w:type="dxa"/>
          </w:tcPr>
          <w:p>
            <w:pPr>
              <w:spacing w:after="0" w:line="240" w:lineRule="auto"/>
              <w:rPr>
                <w:sz w:val="24"/>
                <w:szCs w:val="24"/>
              </w:rPr>
            </w:pPr>
            <w:r>
              <w:rPr>
                <w:sz w:val="24"/>
                <w:szCs w:val="24"/>
              </w:rPr>
              <w:t>Date</w:t>
            </w:r>
          </w:p>
        </w:tc>
        <w:tc>
          <w:tcPr>
            <w:tcW w:w="2071" w:type="dxa"/>
          </w:tcPr>
          <w:p>
            <w:pPr>
              <w:spacing w:after="0" w:line="240" w:lineRule="auto"/>
              <w:rPr>
                <w:sz w:val="24"/>
                <w:szCs w:val="24"/>
              </w:rPr>
            </w:pPr>
            <w:r>
              <w:rPr>
                <w:sz w:val="24"/>
                <w:szCs w:val="24"/>
              </w:rPr>
              <w:t>By</w:t>
            </w:r>
          </w:p>
        </w:tc>
        <w:tc>
          <w:tcPr>
            <w:tcW w:w="2071" w:type="dxa"/>
          </w:tcPr>
          <w:p>
            <w:pPr>
              <w:spacing w:after="0" w:line="240" w:lineRule="auto"/>
              <w:rPr>
                <w:sz w:val="24"/>
                <w:szCs w:val="24"/>
              </w:rPr>
            </w:pPr>
            <w:r>
              <w:rPr>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Initiated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Yusril, kharis</w:t>
            </w:r>
          </w:p>
        </w:tc>
        <w:tc>
          <w:tcPr>
            <w:tcW w:w="207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Received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Rizky</w:t>
            </w:r>
          </w:p>
        </w:tc>
        <w:tc>
          <w:tcPr>
            <w:tcW w:w="207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Analyzed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Rizky</w:t>
            </w:r>
          </w:p>
        </w:tc>
        <w:tc>
          <w:tcPr>
            <w:tcW w:w="207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Action</w:t>
            </w:r>
          </w:p>
        </w:tc>
        <w:tc>
          <w:tcPr>
            <w:tcW w:w="355" w:type="dxa"/>
          </w:tcPr>
          <w:p>
            <w:pPr>
              <w:spacing w:after="0" w:line="240" w:lineRule="auto"/>
              <w:rPr>
                <w:sz w:val="24"/>
                <w:szCs w:val="24"/>
              </w:rPr>
            </w:pPr>
            <w:r>
              <w:rPr>
                <w:sz w:val="24"/>
                <w:szCs w:val="24"/>
              </w:rPr>
              <w:t>A</w:t>
            </w: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Dava</w:t>
            </w:r>
          </w:p>
        </w:tc>
        <w:tc>
          <w:tcPr>
            <w:tcW w:w="207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Assigned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Dava</w:t>
            </w:r>
          </w:p>
        </w:tc>
        <w:tc>
          <w:tcPr>
            <w:tcW w:w="207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Check-out</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Yusril, kharis</w:t>
            </w:r>
          </w:p>
        </w:tc>
        <w:tc>
          <w:tcPr>
            <w:tcW w:w="207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Modified &amp; Tested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Yusril, kharis</w:t>
            </w:r>
          </w:p>
        </w:tc>
        <w:tc>
          <w:tcPr>
            <w:tcW w:w="207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Reviewed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Rizky</w:t>
            </w:r>
          </w:p>
        </w:tc>
        <w:tc>
          <w:tcPr>
            <w:tcW w:w="2071" w:type="dxa"/>
          </w:tcPr>
          <w:p>
            <w:pPr>
              <w:spacing w:after="0" w:line="240" w:lineRule="auto"/>
              <w:rPr>
                <w:sz w:val="24"/>
                <w:szCs w:val="24"/>
              </w:rPr>
            </w:pPr>
            <w:r>
              <w:rPr>
                <w:sz w:val="24"/>
                <w:szCs w:val="24"/>
              </w:rPr>
              <w:t>CMO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Approved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Dava</w:t>
            </w:r>
          </w:p>
        </w:tc>
        <w:tc>
          <w:tcPr>
            <w:tcW w:w="2071" w:type="dxa"/>
          </w:tcPr>
          <w:p>
            <w:pPr>
              <w:spacing w:after="0" w:line="240" w:lineRule="auto"/>
              <w:rPr>
                <w:sz w:val="24"/>
                <w:szCs w:val="24"/>
              </w:rPr>
            </w:pPr>
            <w:r>
              <w:rPr>
                <w:sz w:val="24"/>
                <w:szCs w:val="24"/>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1" w:type="dxa"/>
          </w:tcPr>
          <w:p>
            <w:pPr>
              <w:spacing w:after="0" w:line="240" w:lineRule="auto"/>
              <w:rPr>
                <w:sz w:val="24"/>
                <w:szCs w:val="24"/>
              </w:rPr>
            </w:pPr>
            <w:r>
              <w:rPr>
                <w:sz w:val="24"/>
                <w:szCs w:val="24"/>
              </w:rPr>
              <w:t>Check-in</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Yusril, kharis</w:t>
            </w:r>
          </w:p>
        </w:tc>
        <w:tc>
          <w:tcPr>
            <w:tcW w:w="2071" w:type="dxa"/>
          </w:tcPr>
          <w:p>
            <w:pPr>
              <w:spacing w:after="0" w:line="240" w:lineRule="auto"/>
              <w:rPr>
                <w:sz w:val="24"/>
                <w:szCs w:val="24"/>
              </w:rPr>
            </w:pPr>
            <w:r>
              <w:rPr>
                <w:sz w:val="24"/>
                <w:szCs w:val="24"/>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1" w:type="dxa"/>
          </w:tcPr>
          <w:p>
            <w:pPr>
              <w:spacing w:after="0" w:line="240" w:lineRule="auto"/>
              <w:rPr>
                <w:sz w:val="24"/>
                <w:szCs w:val="24"/>
              </w:rPr>
            </w:pPr>
            <w:r>
              <w:rPr>
                <w:sz w:val="24"/>
                <w:szCs w:val="24"/>
              </w:rPr>
              <w:t>Baselined</w:t>
            </w:r>
          </w:p>
        </w:tc>
        <w:tc>
          <w:tcPr>
            <w:tcW w:w="355" w:type="dxa"/>
          </w:tcPr>
          <w:p>
            <w:pPr>
              <w:spacing w:after="0" w:line="240" w:lineRule="auto"/>
              <w:rPr>
                <w:sz w:val="24"/>
                <w:szCs w:val="24"/>
              </w:rPr>
            </w:pPr>
          </w:p>
        </w:tc>
        <w:tc>
          <w:tcPr>
            <w:tcW w:w="1957" w:type="dxa"/>
          </w:tcPr>
          <w:p>
            <w:pPr>
              <w:spacing w:after="0" w:line="240" w:lineRule="auto"/>
              <w:rPr>
                <w:sz w:val="24"/>
                <w:szCs w:val="24"/>
              </w:rPr>
            </w:pPr>
            <w:r>
              <w:rPr>
                <w:sz w:val="24"/>
                <w:szCs w:val="24"/>
              </w:rPr>
              <w:t>24-11-2019</w:t>
            </w:r>
          </w:p>
        </w:tc>
        <w:tc>
          <w:tcPr>
            <w:tcW w:w="2071" w:type="dxa"/>
          </w:tcPr>
          <w:p>
            <w:pPr>
              <w:spacing w:after="0" w:line="240" w:lineRule="auto"/>
              <w:rPr>
                <w:sz w:val="24"/>
                <w:szCs w:val="24"/>
              </w:rPr>
            </w:pPr>
            <w:r>
              <w:rPr>
                <w:sz w:val="24"/>
                <w:szCs w:val="24"/>
              </w:rPr>
              <w:t>Dava</w:t>
            </w:r>
          </w:p>
        </w:tc>
        <w:tc>
          <w:tcPr>
            <w:tcW w:w="2071" w:type="dxa"/>
          </w:tcPr>
          <w:p>
            <w:pPr>
              <w:spacing w:after="0" w:line="240" w:lineRule="auto"/>
              <w:rPr>
                <w:sz w:val="24"/>
                <w:szCs w:val="24"/>
              </w:rPr>
            </w:pPr>
            <w:r>
              <w:rPr>
                <w:sz w:val="24"/>
                <w:szCs w:val="24"/>
              </w:rPr>
              <w:t>CCB</w:t>
            </w:r>
          </w:p>
        </w:tc>
      </w:tr>
    </w:tbl>
    <w:p/>
    <w:sectPr>
      <w:pgSz w:w="12240" w:h="15840"/>
      <w:pgMar w:top="1440" w:right="1440" w:bottom="1440" w:left="1440" w:header="720" w:footer="720" w:gutter="0"/>
      <w:pgNumType w:start="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Operating instructio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Calibri">
    <w:panose1 w:val="020F0502020204030204"/>
    <w:charset w:val="86"/>
    <w:family w:val="auto"/>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F78361"/>
    <w:multiLevelType w:val="multilevel"/>
    <w:tmpl w:val="CBF7836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9AD94CA"/>
    <w:multiLevelType w:val="multilevel"/>
    <w:tmpl w:val="E9AD94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327C"/>
    <w:rsid w:val="15E75CD6"/>
    <w:rsid w:val="1C7F7000"/>
    <w:rsid w:val="215B75BB"/>
    <w:rsid w:val="22B91183"/>
    <w:rsid w:val="265736CF"/>
    <w:rsid w:val="26780CAE"/>
    <w:rsid w:val="27B75455"/>
    <w:rsid w:val="27FF8538"/>
    <w:rsid w:val="294B8872"/>
    <w:rsid w:val="29778C58"/>
    <w:rsid w:val="29BBB0A4"/>
    <w:rsid w:val="2BFF38D7"/>
    <w:rsid w:val="2C7FCAD3"/>
    <w:rsid w:val="2D9F6FF0"/>
    <w:rsid w:val="2FFF6AB7"/>
    <w:rsid w:val="3328A00E"/>
    <w:rsid w:val="373BD97B"/>
    <w:rsid w:val="37FF646E"/>
    <w:rsid w:val="38DF93A3"/>
    <w:rsid w:val="396F4AA9"/>
    <w:rsid w:val="3BFF327C"/>
    <w:rsid w:val="3CFFC6FB"/>
    <w:rsid w:val="3EF740DE"/>
    <w:rsid w:val="3F7EA318"/>
    <w:rsid w:val="3FE6B687"/>
    <w:rsid w:val="42EEAF70"/>
    <w:rsid w:val="4F663A21"/>
    <w:rsid w:val="56DD94AF"/>
    <w:rsid w:val="579FA397"/>
    <w:rsid w:val="57FE0757"/>
    <w:rsid w:val="5C77F216"/>
    <w:rsid w:val="5CDDFBF7"/>
    <w:rsid w:val="5F6F4561"/>
    <w:rsid w:val="5FEFD69B"/>
    <w:rsid w:val="5FFC1AAF"/>
    <w:rsid w:val="5FFE3D97"/>
    <w:rsid w:val="5FFF5F94"/>
    <w:rsid w:val="5FFF9D75"/>
    <w:rsid w:val="62F78049"/>
    <w:rsid w:val="64FD1D5F"/>
    <w:rsid w:val="656FF65E"/>
    <w:rsid w:val="66FF34EE"/>
    <w:rsid w:val="67BBCA19"/>
    <w:rsid w:val="67FF8605"/>
    <w:rsid w:val="6BFA4050"/>
    <w:rsid w:val="6D3F77CF"/>
    <w:rsid w:val="6D4D5AEC"/>
    <w:rsid w:val="6E5DAB39"/>
    <w:rsid w:val="6EBF971D"/>
    <w:rsid w:val="6EFFFB1D"/>
    <w:rsid w:val="6F2FBC7F"/>
    <w:rsid w:val="6F4B2F90"/>
    <w:rsid w:val="6FBF75E9"/>
    <w:rsid w:val="6FF72541"/>
    <w:rsid w:val="6FFF3C58"/>
    <w:rsid w:val="70BF901E"/>
    <w:rsid w:val="72395879"/>
    <w:rsid w:val="72BE4918"/>
    <w:rsid w:val="72CB99FF"/>
    <w:rsid w:val="73F739BE"/>
    <w:rsid w:val="75FF234D"/>
    <w:rsid w:val="76770085"/>
    <w:rsid w:val="76ED5D91"/>
    <w:rsid w:val="76EF86D1"/>
    <w:rsid w:val="779FCA2D"/>
    <w:rsid w:val="77B14E62"/>
    <w:rsid w:val="77BF7DC0"/>
    <w:rsid w:val="77EFAA17"/>
    <w:rsid w:val="77F7CFCE"/>
    <w:rsid w:val="792ABE10"/>
    <w:rsid w:val="79F3D4AC"/>
    <w:rsid w:val="7AA7AAA0"/>
    <w:rsid w:val="7B8B811D"/>
    <w:rsid w:val="7BD543A2"/>
    <w:rsid w:val="7BD78107"/>
    <w:rsid w:val="7D6BE6A6"/>
    <w:rsid w:val="7DD7BCE0"/>
    <w:rsid w:val="7DEE0349"/>
    <w:rsid w:val="7E4F3B1B"/>
    <w:rsid w:val="7E7F1556"/>
    <w:rsid w:val="7EFFEEFF"/>
    <w:rsid w:val="7F4CEE1E"/>
    <w:rsid w:val="7F7FD054"/>
    <w:rsid w:val="7FB70467"/>
    <w:rsid w:val="7FBCA725"/>
    <w:rsid w:val="7FD35FDD"/>
    <w:rsid w:val="7FD7CBDB"/>
    <w:rsid w:val="7FDBA776"/>
    <w:rsid w:val="7FEDB4D2"/>
    <w:rsid w:val="7FF610E6"/>
    <w:rsid w:val="7FFAE833"/>
    <w:rsid w:val="7FFF1FE0"/>
    <w:rsid w:val="7FFFF81A"/>
    <w:rsid w:val="8FAFBF9D"/>
    <w:rsid w:val="977BA29F"/>
    <w:rsid w:val="9A7EAD07"/>
    <w:rsid w:val="9FFD76BF"/>
    <w:rsid w:val="ABB12702"/>
    <w:rsid w:val="ABEB6C9F"/>
    <w:rsid w:val="AFBF689F"/>
    <w:rsid w:val="B3F71528"/>
    <w:rsid w:val="B7FF6336"/>
    <w:rsid w:val="B8DF0101"/>
    <w:rsid w:val="BAD7FB80"/>
    <w:rsid w:val="BBDFC642"/>
    <w:rsid w:val="BBFB72F1"/>
    <w:rsid w:val="BCBF52D4"/>
    <w:rsid w:val="BDF7C30A"/>
    <w:rsid w:val="BF7F20BA"/>
    <w:rsid w:val="BFFE7316"/>
    <w:rsid w:val="BFFE7E5B"/>
    <w:rsid w:val="C67FBC0B"/>
    <w:rsid w:val="CADFACFB"/>
    <w:rsid w:val="CAF8E375"/>
    <w:rsid w:val="CB9DF7E7"/>
    <w:rsid w:val="CDBF16DC"/>
    <w:rsid w:val="D33E9BF4"/>
    <w:rsid w:val="D56FBFFF"/>
    <w:rsid w:val="D65F6AFA"/>
    <w:rsid w:val="D7573F9C"/>
    <w:rsid w:val="D7589692"/>
    <w:rsid w:val="D75BA8E5"/>
    <w:rsid w:val="D7DB8A57"/>
    <w:rsid w:val="D7E793EF"/>
    <w:rsid w:val="DA2F9E40"/>
    <w:rsid w:val="DBDFBDF5"/>
    <w:rsid w:val="DDAF8F5F"/>
    <w:rsid w:val="DDF6956D"/>
    <w:rsid w:val="DE6DB40B"/>
    <w:rsid w:val="DF3F0CC2"/>
    <w:rsid w:val="DF773B75"/>
    <w:rsid w:val="DFB7FF18"/>
    <w:rsid w:val="DFDB4698"/>
    <w:rsid w:val="DFDDC2AD"/>
    <w:rsid w:val="DFE0C14C"/>
    <w:rsid w:val="DFFB8F4F"/>
    <w:rsid w:val="DFFB920A"/>
    <w:rsid w:val="E7BD42CF"/>
    <w:rsid w:val="E7CD1A51"/>
    <w:rsid w:val="E7FD4060"/>
    <w:rsid w:val="EA7FFD32"/>
    <w:rsid w:val="EAAD2E86"/>
    <w:rsid w:val="EB7B6C3E"/>
    <w:rsid w:val="EB9ED7C2"/>
    <w:rsid w:val="EBF76912"/>
    <w:rsid w:val="EDB79EAD"/>
    <w:rsid w:val="EDEE0A28"/>
    <w:rsid w:val="EDFA022E"/>
    <w:rsid w:val="EEFD497B"/>
    <w:rsid w:val="EF39522D"/>
    <w:rsid w:val="EFC70B33"/>
    <w:rsid w:val="EFDF89DD"/>
    <w:rsid w:val="EFE7E74F"/>
    <w:rsid w:val="EFFF5BCE"/>
    <w:rsid w:val="F2EE1368"/>
    <w:rsid w:val="F4F6321D"/>
    <w:rsid w:val="F5FD56B0"/>
    <w:rsid w:val="F67BA2D6"/>
    <w:rsid w:val="F6CF2452"/>
    <w:rsid w:val="F779DBDD"/>
    <w:rsid w:val="F77B80FB"/>
    <w:rsid w:val="F7BFAB57"/>
    <w:rsid w:val="F7BFB62B"/>
    <w:rsid w:val="F7E6127B"/>
    <w:rsid w:val="F7EFA6CF"/>
    <w:rsid w:val="F8FD6825"/>
    <w:rsid w:val="F9F304BE"/>
    <w:rsid w:val="F9F6277A"/>
    <w:rsid w:val="FAEFF3EE"/>
    <w:rsid w:val="FBF735CD"/>
    <w:rsid w:val="FBFE9D86"/>
    <w:rsid w:val="FC540F2A"/>
    <w:rsid w:val="FCDFD945"/>
    <w:rsid w:val="FCEF6608"/>
    <w:rsid w:val="FDBF9F09"/>
    <w:rsid w:val="FDE5A3A3"/>
    <w:rsid w:val="FDE6DEAA"/>
    <w:rsid w:val="FE5B96C4"/>
    <w:rsid w:val="FE7DCE59"/>
    <w:rsid w:val="FEB7AD0B"/>
    <w:rsid w:val="FEEBE799"/>
    <w:rsid w:val="FEFF65EF"/>
    <w:rsid w:val="FF43AE3D"/>
    <w:rsid w:val="FF6BE76C"/>
    <w:rsid w:val="FFBB392D"/>
    <w:rsid w:val="FFBF420A"/>
    <w:rsid w:val="FFDCAC81"/>
    <w:rsid w:val="FFEF7C8E"/>
    <w:rsid w:val="FFF47399"/>
    <w:rsid w:val="FFF5837B"/>
    <w:rsid w:val="FFFF08D6"/>
    <w:rsid w:val="FFFF529E"/>
    <w:rsid w:val="FFFF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5">
    <w:name w:val="_Style 13"/>
    <w:basedOn w:val="6"/>
    <w:qFormat/>
    <w:uiPriority w:val="0"/>
    <w:tblPr>
      <w:tblLayout w:type="fixed"/>
      <w:tblCellMar>
        <w:top w:w="100" w:type="dxa"/>
        <w:left w:w="100" w:type="dxa"/>
        <w:bottom w:w="100" w:type="dxa"/>
        <w:right w:w="100" w:type="dxa"/>
      </w:tblCellMar>
    </w:tblPr>
  </w:style>
  <w:style w:type="table" w:customStyle="1" w:styleId="6">
    <w:name w:val="Table Normal1"/>
    <w:qFormat/>
    <w:uiPriority w:val="0"/>
  </w:style>
  <w:style w:type="table" w:customStyle="1" w:styleId="7">
    <w:name w:val="_Style 14"/>
    <w:basedOn w:val="6"/>
    <w:qFormat/>
    <w:uiPriority w:val="0"/>
    <w:tblPr>
      <w:tblLayout w:type="fixed"/>
      <w:tblCellMar>
        <w:top w:w="100" w:type="dxa"/>
        <w:left w:w="100" w:type="dxa"/>
        <w:bottom w:w="100" w:type="dxa"/>
        <w:right w:w="100" w:type="dxa"/>
      </w:tblCellMar>
    </w:tblPr>
  </w:style>
  <w:style w:type="table" w:customStyle="1" w:styleId="8">
    <w:name w:val="_Style 15"/>
    <w:basedOn w:val="6"/>
    <w:qFormat/>
    <w:uiPriority w:val="0"/>
    <w:tblPr>
      <w:tblLayout w:type="fixed"/>
      <w:tblCellMar>
        <w:top w:w="100" w:type="dxa"/>
        <w:left w:w="100" w:type="dxa"/>
        <w:bottom w:w="100" w:type="dxa"/>
        <w:right w:w="100" w:type="dxa"/>
      </w:tblCellMar>
    </w:tblPr>
  </w:style>
  <w:style w:type="table" w:customStyle="1" w:styleId="9">
    <w:name w:val="_Style 16"/>
    <w:basedOn w:val="6"/>
    <w:qFormat/>
    <w:uiPriority w:val="0"/>
    <w:tblPr>
      <w:tblLayout w:type="fixed"/>
      <w:tblCellMar>
        <w:top w:w="100" w:type="dxa"/>
        <w:left w:w="100" w:type="dxa"/>
        <w:bottom w:w="100" w:type="dxa"/>
        <w:right w:w="100" w:type="dxa"/>
      </w:tblCellMar>
    </w:tblPr>
  </w:style>
  <w:style w:type="table" w:customStyle="1" w:styleId="10">
    <w:name w:val="_Style 17"/>
    <w:basedOn w:val="6"/>
    <w:qFormat/>
    <w:uiPriority w:val="0"/>
    <w:tblPr>
      <w:tblLayout w:type="fixed"/>
      <w:tblCellMar>
        <w:top w:w="100" w:type="dxa"/>
        <w:left w:w="100" w:type="dxa"/>
        <w:bottom w:w="100" w:type="dxa"/>
        <w:right w:w="100" w:type="dxa"/>
      </w:tblCellMar>
    </w:tblPr>
  </w:style>
  <w:style w:type="table" w:customStyle="1" w:styleId="11">
    <w:name w:val="_Style 18"/>
    <w:basedOn w:val="6"/>
    <w:qFormat/>
    <w:uiPriority w:val="0"/>
    <w:tblPr>
      <w:tblLayout w:type="fixed"/>
      <w:tblCellMar>
        <w:top w:w="100" w:type="dxa"/>
        <w:left w:w="100" w:type="dxa"/>
        <w:bottom w:w="100" w:type="dxa"/>
        <w:right w:w="100" w:type="dxa"/>
      </w:tblCellMar>
    </w:tblPr>
  </w:style>
  <w:style w:type="table" w:customStyle="1" w:styleId="12">
    <w:name w:val="_Style 19"/>
    <w:basedOn w:val="6"/>
    <w:qFormat/>
    <w:uiPriority w:val="0"/>
    <w:tblPr>
      <w:tblLayout w:type="fixed"/>
      <w:tblCellMar>
        <w:top w:w="100" w:type="dxa"/>
        <w:left w:w="100" w:type="dxa"/>
        <w:bottom w:w="100" w:type="dxa"/>
        <w:right w:w="100" w:type="dxa"/>
      </w:tblCellMar>
    </w:tblPr>
  </w:style>
  <w:style w:type="table" w:customStyle="1" w:styleId="13">
    <w:name w:val="_Style 20"/>
    <w:basedOn w:val="6"/>
    <w:qFormat/>
    <w:uiPriority w:val="0"/>
    <w:tblPr>
      <w:tblLayout w:type="fixed"/>
      <w:tblCellMar>
        <w:top w:w="100" w:type="dxa"/>
        <w:left w:w="100" w:type="dxa"/>
        <w:bottom w:w="100" w:type="dxa"/>
        <w:right w:w="100" w:type="dxa"/>
      </w:tblCellMar>
    </w:tblPr>
  </w:style>
  <w:style w:type="table" w:customStyle="1" w:styleId="14">
    <w:name w:val="_Style 21"/>
    <w:basedOn w:val="6"/>
    <w:qFormat/>
    <w:uiPriority w:val="0"/>
    <w:tblPr>
      <w:tblLayout w:type="fixed"/>
      <w:tblCellMar>
        <w:top w:w="100" w:type="dxa"/>
        <w:left w:w="100" w:type="dxa"/>
        <w:bottom w:w="100" w:type="dxa"/>
        <w:right w:w="100" w:type="dxa"/>
      </w:tblCellMar>
    </w:tblPr>
  </w:style>
  <w:style w:type="table" w:customStyle="1" w:styleId="15">
    <w:name w:val="_Style 22"/>
    <w:basedOn w:val="6"/>
    <w:qFormat/>
    <w:uiPriority w:val="0"/>
    <w:tblPr>
      <w:tblLayout w:type="fixed"/>
      <w:tblCellMar>
        <w:top w:w="100" w:type="dxa"/>
        <w:left w:w="100" w:type="dxa"/>
        <w:bottom w:w="100" w:type="dxa"/>
        <w:right w:w="100" w:type="dxa"/>
      </w:tblCellMar>
    </w:tblPr>
  </w:style>
  <w:style w:type="table" w:customStyle="1" w:styleId="16">
    <w:name w:val="_Style 23"/>
    <w:basedOn w:val="6"/>
    <w:qFormat/>
    <w:uiPriority w:val="0"/>
    <w:tblPr>
      <w:tblLayout w:type="fixed"/>
      <w:tblCellMar>
        <w:top w:w="100" w:type="dxa"/>
        <w:left w:w="100" w:type="dxa"/>
        <w:bottom w:w="100" w:type="dxa"/>
        <w:right w:w="100" w:type="dxa"/>
      </w:tblCellMar>
    </w:tblPr>
  </w:style>
  <w:style w:type="table" w:customStyle="1" w:styleId="17">
    <w:name w:val="_Style 24"/>
    <w:basedOn w:val="6"/>
    <w:qFormat/>
    <w:uiPriority w:val="0"/>
    <w:tblPr>
      <w:tblLayout w:type="fixed"/>
      <w:tblCellMar>
        <w:top w:w="100" w:type="dxa"/>
        <w:left w:w="100" w:type="dxa"/>
        <w:bottom w:w="100" w:type="dxa"/>
        <w:right w:w="100" w:type="dxa"/>
      </w:tblCellMar>
    </w:tblPr>
  </w:style>
  <w:style w:type="table" w:customStyle="1" w:styleId="18">
    <w:name w:val="_Style 25"/>
    <w:basedOn w:val="6"/>
    <w:qFormat/>
    <w:uiPriority w:val="0"/>
    <w:tblPr>
      <w:tblLayout w:type="fixed"/>
      <w:tblCellMar>
        <w:top w:w="100" w:type="dxa"/>
        <w:left w:w="100" w:type="dxa"/>
        <w:bottom w:w="100" w:type="dxa"/>
        <w:right w:w="100" w:type="dxa"/>
      </w:tblCellMar>
    </w:tblPr>
  </w:style>
  <w:style w:type="table" w:customStyle="1" w:styleId="19">
    <w:name w:val="_Style 26"/>
    <w:basedOn w:val="6"/>
    <w:qFormat/>
    <w:uiPriority w:val="0"/>
    <w:tblPr>
      <w:tblLayout w:type="fixed"/>
      <w:tblCellMar>
        <w:top w:w="100" w:type="dxa"/>
        <w:left w:w="100" w:type="dxa"/>
        <w:bottom w:w="100" w:type="dxa"/>
        <w:right w:w="100" w:type="dxa"/>
      </w:tblCellMar>
    </w:tblPr>
  </w:style>
  <w:style w:type="table" w:customStyle="1" w:styleId="20">
    <w:name w:val="_Style 27"/>
    <w:basedOn w:val="6"/>
    <w:qFormat/>
    <w:uiPriority w:val="0"/>
    <w:tblPr>
      <w:tblLayout w:type="fixed"/>
      <w:tblCellMar>
        <w:top w:w="100" w:type="dxa"/>
        <w:left w:w="100" w:type="dxa"/>
        <w:bottom w:w="100" w:type="dxa"/>
        <w:right w:w="100" w:type="dxa"/>
      </w:tblCellMar>
    </w:tblPr>
  </w:style>
  <w:style w:type="table" w:customStyle="1" w:styleId="21">
    <w:name w:val="_Style 28"/>
    <w:basedOn w:val="6"/>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2019-12-03T15:27:00Z</dcterms:created>
  <dc:creator>kharis</dc:creator>
  <cp:lastModifiedBy>kharis</cp:lastModifiedBy>
  <dcterms:modified xsi:type="dcterms:W3CDTF">2019-12-04T08:33:28Z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